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C1" w:rsidRDefault="00F63AC1" w:rsidP="00EC1049">
      <w:pPr>
        <w:jc w:val="center"/>
        <w:rPr>
          <w:b/>
        </w:rPr>
      </w:pPr>
    </w:p>
    <w:p w:rsidR="00F63AC1" w:rsidRDefault="00F63AC1" w:rsidP="00EC1049">
      <w:pPr>
        <w:jc w:val="center"/>
        <w:rPr>
          <w:b/>
        </w:rPr>
      </w:pPr>
    </w:p>
    <w:p w:rsidR="00F63AC1" w:rsidRDefault="00F63AC1" w:rsidP="00EC1049">
      <w:pPr>
        <w:jc w:val="center"/>
        <w:rPr>
          <w:b/>
        </w:rPr>
      </w:pPr>
    </w:p>
    <w:p w:rsidR="00531AE0" w:rsidRDefault="00F63AC1" w:rsidP="00EC1049">
      <w:pPr>
        <w:jc w:val="center"/>
        <w:rPr>
          <w:b/>
        </w:rPr>
      </w:pPr>
      <w:r>
        <w:rPr>
          <w:b/>
        </w:rPr>
        <w:t>Contributed Data Proposal Template</w:t>
      </w:r>
    </w:p>
    <w:p w:rsidR="00DF4A18" w:rsidRDefault="00DF4A18" w:rsidP="00EC1049">
      <w:pPr>
        <w:jc w:val="center"/>
        <w:rPr>
          <w:b/>
        </w:rPr>
      </w:pPr>
    </w:p>
    <w:p w:rsidR="00DF4A18" w:rsidRPr="007D24BB" w:rsidRDefault="00DF4A18" w:rsidP="00EC1049">
      <w:pPr>
        <w:jc w:val="center"/>
        <w:rPr>
          <w:b/>
        </w:rPr>
      </w:pPr>
      <w:r>
        <w:rPr>
          <w:b/>
        </w:rPr>
        <w:t>***</w:t>
      </w:r>
      <w:r w:rsidRPr="00DF4A18">
        <w:rPr>
          <w:b/>
          <w:u w:val="single"/>
        </w:rPr>
        <w:t>PROJECT DIAGRAM AND</w:t>
      </w:r>
      <w:r w:rsidR="00886DF3">
        <w:rPr>
          <w:b/>
          <w:u w:val="single"/>
        </w:rPr>
        <w:t>/OR</w:t>
      </w:r>
      <w:r w:rsidRPr="00DF4A18">
        <w:rPr>
          <w:b/>
          <w:u w:val="single"/>
        </w:rPr>
        <w:t xml:space="preserve"> SHAPEFILES ARE REQUIRED </w:t>
      </w:r>
      <w:r>
        <w:rPr>
          <w:b/>
          <w:u w:val="single"/>
        </w:rPr>
        <w:t xml:space="preserve">FOR ALL </w:t>
      </w:r>
      <w:r w:rsidRPr="00DF4A18">
        <w:rPr>
          <w:b/>
          <w:u w:val="single"/>
        </w:rPr>
        <w:t>SUBMISSIONS</w:t>
      </w:r>
      <w:r>
        <w:rPr>
          <w:b/>
        </w:rPr>
        <w:t>***</w:t>
      </w:r>
    </w:p>
    <w:p w:rsidR="00531AE0" w:rsidRPr="007D24BB" w:rsidRDefault="00531AE0" w:rsidP="00EC1049">
      <w:pPr>
        <w:jc w:val="center"/>
      </w:pPr>
    </w:p>
    <w:p w:rsidR="00531AE0" w:rsidRPr="007D24BB" w:rsidRDefault="00531AE0" w:rsidP="00EC1049"/>
    <w:p w:rsidR="000E4753" w:rsidRDefault="005D3E8D" w:rsidP="00EC1049">
      <w:r>
        <w:t>Requestor</w:t>
      </w:r>
      <w:r w:rsidR="00531AE0" w:rsidRPr="003B2D6D">
        <w:t xml:space="preserve">:  </w:t>
      </w:r>
    </w:p>
    <w:p w:rsidR="00531AE0" w:rsidRPr="003B2D6D" w:rsidRDefault="00C73FD7" w:rsidP="00EC1049">
      <w:r>
        <w:rPr>
          <w:i/>
          <w:color w:val="0000FF"/>
        </w:rPr>
        <w:t>Drew Decker, CA Liaison</w:t>
      </w:r>
    </w:p>
    <w:p w:rsidR="00531AE0" w:rsidRPr="003B2D6D" w:rsidRDefault="00531AE0" w:rsidP="00EC1049"/>
    <w:p w:rsidR="000E4753" w:rsidRDefault="0036248D" w:rsidP="00D94DFA">
      <w:r>
        <w:t xml:space="preserve">Suggested </w:t>
      </w:r>
      <w:r w:rsidR="00046797">
        <w:t>Title</w:t>
      </w:r>
      <w:r>
        <w:t xml:space="preserve"> of Contributed Data</w:t>
      </w:r>
      <w:r w:rsidR="00046797">
        <w:t>:</w:t>
      </w:r>
      <w:r>
        <w:t xml:space="preserve"> </w:t>
      </w:r>
    </w:p>
    <w:p w:rsidR="00046797" w:rsidRPr="0036248D" w:rsidRDefault="00C73FD7" w:rsidP="00D94DFA">
      <w:pPr>
        <w:rPr>
          <w:i/>
          <w:color w:val="0000FF"/>
        </w:rPr>
      </w:pPr>
      <w:r>
        <w:rPr>
          <w:i/>
          <w:color w:val="0000FF"/>
        </w:rPr>
        <w:t>2015 Central San Diego County Lidar</w:t>
      </w:r>
    </w:p>
    <w:p w:rsidR="00046797" w:rsidRDefault="00046797" w:rsidP="00D94DFA"/>
    <w:p w:rsidR="000E4753" w:rsidRDefault="0036248D" w:rsidP="00D94DFA">
      <w:proofErr w:type="gramStart"/>
      <w:r>
        <w:t xml:space="preserve">Contributed </w:t>
      </w:r>
      <w:r w:rsidR="00531AE0" w:rsidRPr="007D24BB">
        <w:t xml:space="preserve"> Deliverables</w:t>
      </w:r>
      <w:proofErr w:type="gramEnd"/>
      <w:r>
        <w:t xml:space="preserve"> (include specifications, whether it has metadata, etc.)</w:t>
      </w:r>
      <w:r w:rsidR="00531AE0" w:rsidRPr="007D24BB">
        <w:t xml:space="preserve">: </w:t>
      </w:r>
    </w:p>
    <w:p w:rsidR="00531AE0" w:rsidRPr="000E4753" w:rsidRDefault="00516B71" w:rsidP="00D94DFA">
      <w:pPr>
        <w:rPr>
          <w:i/>
          <w:color w:val="0000FF"/>
        </w:rPr>
      </w:pPr>
      <w:r>
        <w:rPr>
          <w:i/>
          <w:color w:val="0000FF"/>
        </w:rPr>
        <w:t>All 3DEP required data (hydro-flattened</w:t>
      </w:r>
      <w:r w:rsidR="00012335">
        <w:rPr>
          <w:i/>
          <w:color w:val="0000FF"/>
        </w:rPr>
        <w:t xml:space="preserve"> DEMs, </w:t>
      </w:r>
      <w:r>
        <w:rPr>
          <w:i/>
          <w:color w:val="0000FF"/>
        </w:rPr>
        <w:t>Unclassified and classified Point Clouds,</w:t>
      </w:r>
      <w:r w:rsidR="000E4753" w:rsidRPr="000E4753">
        <w:rPr>
          <w:i/>
          <w:color w:val="0000FF"/>
        </w:rPr>
        <w:t xml:space="preserve"> metadata</w:t>
      </w:r>
      <w:r w:rsidR="001F3DEE">
        <w:rPr>
          <w:i/>
          <w:color w:val="0000FF"/>
        </w:rPr>
        <w:t xml:space="preserve">, </w:t>
      </w:r>
      <w:r>
        <w:rPr>
          <w:i/>
          <w:color w:val="0000FF"/>
        </w:rPr>
        <w:t>all reports and supplemental data) plus contour lines</w:t>
      </w:r>
      <w:r w:rsidR="00AC062A">
        <w:rPr>
          <w:i/>
          <w:color w:val="0000FF"/>
        </w:rPr>
        <w:t xml:space="preserve"> and TIN</w:t>
      </w:r>
      <w:r>
        <w:rPr>
          <w:i/>
          <w:color w:val="0000FF"/>
        </w:rPr>
        <w:t>.</w:t>
      </w:r>
      <w:r w:rsidR="00451F36">
        <w:rPr>
          <w:i/>
          <w:color w:val="0000FF"/>
        </w:rPr>
        <w:t xml:space="preserve">  No intensity images.</w:t>
      </w:r>
    </w:p>
    <w:p w:rsidR="00E60CD3" w:rsidRDefault="00E60CD3" w:rsidP="00D94DFA"/>
    <w:p w:rsidR="00AA5467" w:rsidRDefault="00AA5467" w:rsidP="00EC1049">
      <w:r>
        <w:t>Lidar Quality Level</w:t>
      </w:r>
    </w:p>
    <w:p w:rsidR="00AA5467" w:rsidRDefault="00AA5467" w:rsidP="00EC1049">
      <w:r>
        <w:rPr>
          <w:i/>
          <w:color w:val="0000FF"/>
        </w:rPr>
        <w:t xml:space="preserve"> QL2</w:t>
      </w:r>
    </w:p>
    <w:p w:rsidR="00AA5467" w:rsidRDefault="00AA5467" w:rsidP="00EC1049"/>
    <w:p w:rsidR="000E4753" w:rsidRDefault="00531AE0" w:rsidP="00EC1049">
      <w:r w:rsidRPr="003B2D6D">
        <w:t>Estimated Project Cost</w:t>
      </w:r>
      <w:r w:rsidR="0036248D">
        <w:t xml:space="preserve"> (Value)</w:t>
      </w:r>
      <w:r w:rsidRPr="003B2D6D">
        <w:t>/Source of Estimate:</w:t>
      </w:r>
      <w:r w:rsidR="000E4753">
        <w:t xml:space="preserve"> </w:t>
      </w:r>
    </w:p>
    <w:p w:rsidR="00531AE0" w:rsidRDefault="00C73FD7" w:rsidP="00EC1049">
      <w:pPr>
        <w:rPr>
          <w:i/>
          <w:color w:val="0000FF"/>
        </w:rPr>
      </w:pPr>
      <w:r>
        <w:rPr>
          <w:i/>
          <w:color w:val="0000FF"/>
        </w:rPr>
        <w:t>Original</w:t>
      </w:r>
      <w:r w:rsidR="000E4753">
        <w:rPr>
          <w:i/>
          <w:color w:val="0000FF"/>
        </w:rPr>
        <w:t xml:space="preserve"> acquisition c</w:t>
      </w:r>
      <w:r w:rsidR="000E4753" w:rsidRPr="000E4753">
        <w:rPr>
          <w:i/>
          <w:color w:val="0000FF"/>
        </w:rPr>
        <w:t xml:space="preserve">ost </w:t>
      </w:r>
      <w:r>
        <w:rPr>
          <w:i/>
          <w:color w:val="0000FF"/>
        </w:rPr>
        <w:t xml:space="preserve">= </w:t>
      </w:r>
      <w:r w:rsidR="000E4753" w:rsidRPr="000E4753">
        <w:rPr>
          <w:i/>
          <w:color w:val="0000FF"/>
        </w:rPr>
        <w:t>$</w:t>
      </w:r>
      <w:r>
        <w:rPr>
          <w:i/>
          <w:color w:val="0000FF"/>
        </w:rPr>
        <w:t xml:space="preserve">633,285 </w:t>
      </w:r>
      <w:r w:rsidR="001F3DEE">
        <w:rPr>
          <w:i/>
          <w:color w:val="0000FF"/>
        </w:rPr>
        <w:t>per</w:t>
      </w:r>
      <w:r>
        <w:rPr>
          <w:i/>
          <w:color w:val="0000FF"/>
        </w:rPr>
        <w:t xml:space="preserve"> STARR II Regional Task Order Manager (Diane Rogers)</w:t>
      </w:r>
      <w:r w:rsidR="000E4753">
        <w:rPr>
          <w:i/>
          <w:color w:val="0000FF"/>
        </w:rPr>
        <w:t xml:space="preserve"> </w:t>
      </w:r>
    </w:p>
    <w:p w:rsidR="00C73FD7" w:rsidRPr="003B2D6D" w:rsidRDefault="00C73FD7" w:rsidP="00EC1049"/>
    <w:p w:rsidR="000E4753" w:rsidRDefault="00046797" w:rsidP="00EC1049">
      <w:r>
        <w:t>Square miles/description of coverage area</w:t>
      </w:r>
      <w:r w:rsidR="00531AE0" w:rsidRPr="003B2D6D">
        <w:t>:</w:t>
      </w:r>
      <w:r w:rsidR="000E4753">
        <w:t xml:space="preserve"> </w:t>
      </w:r>
    </w:p>
    <w:p w:rsidR="00C73FD7" w:rsidRDefault="00C73FD7" w:rsidP="000E4753">
      <w:pPr>
        <w:rPr>
          <w:i/>
          <w:color w:val="0000FF"/>
        </w:rPr>
      </w:pPr>
      <w:r>
        <w:rPr>
          <w:i/>
          <w:color w:val="0000FF"/>
        </w:rPr>
        <w:t xml:space="preserve">1,600 </w:t>
      </w:r>
      <w:r w:rsidR="000E4753" w:rsidRPr="000E4753">
        <w:rPr>
          <w:i/>
          <w:color w:val="0000FF"/>
        </w:rPr>
        <w:t>sq</w:t>
      </w:r>
      <w:r>
        <w:rPr>
          <w:i/>
          <w:color w:val="0000FF"/>
        </w:rPr>
        <w:t>uare miles covering two watersheds in central San Diego County</w:t>
      </w:r>
    </w:p>
    <w:p w:rsidR="00C73FD7" w:rsidRDefault="00C73FD7" w:rsidP="000E4753">
      <w:pPr>
        <w:rPr>
          <w:i/>
          <w:color w:val="0000FF"/>
        </w:rPr>
      </w:pPr>
    </w:p>
    <w:p w:rsidR="000E4753" w:rsidRDefault="000E4753" w:rsidP="000E4753">
      <w:r>
        <w:t xml:space="preserve">Source of Deliverables – Partner Name, Address and Contact Information: </w:t>
      </w:r>
    </w:p>
    <w:p w:rsidR="00C73FD7" w:rsidRDefault="00C73FD7" w:rsidP="000E4753">
      <w:pPr>
        <w:rPr>
          <w:color w:val="0000FF"/>
        </w:rPr>
      </w:pPr>
      <w:r>
        <w:rPr>
          <w:color w:val="0000FF"/>
        </w:rPr>
        <w:t xml:space="preserve">Data from FEMA’s STARR II program and developed to QL2 specifications.  FEMA point of contact is Eric Simmons with FEMA Region </w:t>
      </w:r>
      <w:bookmarkStart w:id="0" w:name="_GoBack"/>
      <w:bookmarkEnd w:id="0"/>
      <w:r>
        <w:rPr>
          <w:color w:val="0000FF"/>
        </w:rPr>
        <w:t>IX (</w:t>
      </w:r>
      <w:hyperlink r:id="rId5" w:history="1">
        <w:r w:rsidRPr="00A12D53">
          <w:rPr>
            <w:rStyle w:val="Hyperlink"/>
          </w:rPr>
          <w:t>Eric.Simmons@fema.dhs.gov</w:t>
        </w:r>
      </w:hyperlink>
      <w:r>
        <w:rPr>
          <w:color w:val="0000FF"/>
        </w:rPr>
        <w:t xml:space="preserve">, </w:t>
      </w:r>
      <w:r w:rsidRPr="00C73FD7">
        <w:rPr>
          <w:color w:val="0000FF"/>
        </w:rPr>
        <w:t>510-627-7029</w:t>
      </w:r>
      <w:r>
        <w:rPr>
          <w:color w:val="0000FF"/>
        </w:rPr>
        <w:t>).</w:t>
      </w:r>
    </w:p>
    <w:p w:rsidR="00C73FD7" w:rsidRDefault="00C73FD7" w:rsidP="000E4753">
      <w:pPr>
        <w:rPr>
          <w:color w:val="0000FF"/>
        </w:rPr>
      </w:pPr>
    </w:p>
    <w:p w:rsidR="00C73FD7" w:rsidRDefault="00C73FD7" w:rsidP="000E4753">
      <w:pPr>
        <w:rPr>
          <w:color w:val="0000FF"/>
        </w:rPr>
      </w:pPr>
      <w:r>
        <w:rPr>
          <w:color w:val="0000FF"/>
        </w:rPr>
        <w:t>Data transfer:</w:t>
      </w:r>
    </w:p>
    <w:p w:rsidR="000E4753" w:rsidRPr="000E4753" w:rsidRDefault="00C73FD7" w:rsidP="000E4753">
      <w:pPr>
        <w:rPr>
          <w:color w:val="0000FF"/>
        </w:rPr>
      </w:pPr>
      <w:r>
        <w:rPr>
          <w:color w:val="0000FF"/>
        </w:rPr>
        <w:t>QSI (data collection</w:t>
      </w:r>
      <w:proofErr w:type="gramStart"/>
      <w:r>
        <w:rPr>
          <w:color w:val="0000FF"/>
        </w:rPr>
        <w:t>)  &gt;</w:t>
      </w:r>
      <w:proofErr w:type="gramEnd"/>
      <w:r>
        <w:rPr>
          <w:color w:val="0000FF"/>
        </w:rPr>
        <w:t xml:space="preserve">&gt;  </w:t>
      </w:r>
      <w:proofErr w:type="spellStart"/>
      <w:r>
        <w:rPr>
          <w:color w:val="0000FF"/>
        </w:rPr>
        <w:t>Stantec</w:t>
      </w:r>
      <w:proofErr w:type="spellEnd"/>
      <w:r>
        <w:rPr>
          <w:color w:val="0000FF"/>
        </w:rPr>
        <w:t xml:space="preserve"> (STARR II prime)  &gt;&gt;  San Diego Council of Governments   &gt;&gt;  USGS</w:t>
      </w:r>
    </w:p>
    <w:p w:rsidR="000E4753" w:rsidRDefault="000E4753" w:rsidP="000E4753">
      <w:pPr>
        <w:rPr>
          <w:b/>
          <w:color w:val="000000"/>
        </w:rPr>
      </w:pPr>
    </w:p>
    <w:p w:rsidR="00531AE0" w:rsidRDefault="00531AE0" w:rsidP="007D24BB">
      <w:pPr>
        <w:rPr>
          <w:b/>
        </w:rPr>
      </w:pPr>
    </w:p>
    <w:p w:rsidR="00531AE0" w:rsidRDefault="00531AE0" w:rsidP="007D24BB">
      <w:pPr>
        <w:rPr>
          <w:b/>
        </w:rPr>
      </w:pPr>
      <w:r>
        <w:rPr>
          <w:b/>
        </w:rPr>
        <w:t>Please provide any further information you feel is important to the funding decision-making process:</w:t>
      </w:r>
    </w:p>
    <w:p w:rsidR="000E4753" w:rsidRPr="000E4753" w:rsidRDefault="000E4753" w:rsidP="007D24BB">
      <w:pPr>
        <w:rPr>
          <w:i/>
          <w:color w:val="0000FF"/>
        </w:rPr>
      </w:pPr>
    </w:p>
    <w:p w:rsidR="000E4753" w:rsidRPr="000E4753" w:rsidRDefault="00C73FD7" w:rsidP="007D24BB">
      <w:pPr>
        <w:rPr>
          <w:i/>
          <w:color w:val="0000FF"/>
        </w:rPr>
      </w:pPr>
      <w:r>
        <w:rPr>
          <w:i/>
          <w:color w:val="0000FF"/>
        </w:rPr>
        <w:t>Comprehensive data collection.  Should meet NGTOC checklist requirements.  Total dataset size 1.95 TB.</w:t>
      </w:r>
    </w:p>
    <w:p w:rsidR="00531AE0" w:rsidRPr="000E4753" w:rsidRDefault="00531AE0" w:rsidP="007D24BB">
      <w:pPr>
        <w:rPr>
          <w:i/>
          <w:color w:val="0000FF"/>
        </w:rPr>
      </w:pPr>
    </w:p>
    <w:p w:rsidR="00531AE0" w:rsidRPr="000E4753" w:rsidRDefault="00531AE0" w:rsidP="007D24BB">
      <w:pPr>
        <w:rPr>
          <w:i/>
          <w:color w:val="0000FF"/>
        </w:rPr>
      </w:pPr>
    </w:p>
    <w:p w:rsidR="00531AE0" w:rsidRDefault="00531AE0" w:rsidP="007D24BB">
      <w:pPr>
        <w:rPr>
          <w:b/>
        </w:rPr>
      </w:pPr>
    </w:p>
    <w:p w:rsidR="00531AE0" w:rsidRDefault="00531AE0" w:rsidP="007D24BB">
      <w:pPr>
        <w:rPr>
          <w:b/>
        </w:rPr>
      </w:pPr>
    </w:p>
    <w:p w:rsidR="00531AE0" w:rsidRDefault="00531AE0" w:rsidP="007D24BB">
      <w:pPr>
        <w:rPr>
          <w:b/>
        </w:rPr>
      </w:pPr>
    </w:p>
    <w:p w:rsidR="00531AE0" w:rsidRDefault="00531AE0" w:rsidP="007D24BB">
      <w:pPr>
        <w:rPr>
          <w:b/>
        </w:rPr>
      </w:pPr>
    </w:p>
    <w:p w:rsidR="00531AE0" w:rsidRDefault="00531AE0" w:rsidP="007D24BB">
      <w:pPr>
        <w:rPr>
          <w:b/>
        </w:rPr>
      </w:pPr>
    </w:p>
    <w:p w:rsidR="00531AE0" w:rsidRDefault="00531AE0" w:rsidP="009155F3">
      <w:pPr>
        <w:rPr>
          <w:rFonts w:ascii="Lucida Bright" w:hAnsi="Lucida Bright"/>
          <w:sz w:val="22"/>
          <w:szCs w:val="22"/>
        </w:rPr>
      </w:pPr>
    </w:p>
    <w:sectPr w:rsidR="00531AE0" w:rsidSect="0048734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54B"/>
    <w:multiLevelType w:val="hybridMultilevel"/>
    <w:tmpl w:val="652E31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A7C0E"/>
    <w:multiLevelType w:val="hybridMultilevel"/>
    <w:tmpl w:val="11FC4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24BE1"/>
    <w:multiLevelType w:val="hybridMultilevel"/>
    <w:tmpl w:val="826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504"/>
    <w:multiLevelType w:val="hybridMultilevel"/>
    <w:tmpl w:val="B02A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03C"/>
    <w:multiLevelType w:val="hybridMultilevel"/>
    <w:tmpl w:val="BB22A2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D482D"/>
    <w:multiLevelType w:val="hybridMultilevel"/>
    <w:tmpl w:val="3F52C0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12274"/>
    <w:multiLevelType w:val="hybridMultilevel"/>
    <w:tmpl w:val="EA5C6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324727"/>
    <w:multiLevelType w:val="hybridMultilevel"/>
    <w:tmpl w:val="DE562760"/>
    <w:lvl w:ilvl="0" w:tplc="752A6D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E2DB6"/>
    <w:multiLevelType w:val="hybridMultilevel"/>
    <w:tmpl w:val="CCAA1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473"/>
    <w:multiLevelType w:val="hybridMultilevel"/>
    <w:tmpl w:val="2B82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453C52"/>
    <w:multiLevelType w:val="hybridMultilevel"/>
    <w:tmpl w:val="3B64F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073"/>
    <w:multiLevelType w:val="hybridMultilevel"/>
    <w:tmpl w:val="7632E146"/>
    <w:lvl w:ilvl="0" w:tplc="FD9A8CD0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24A11"/>
    <w:multiLevelType w:val="hybridMultilevel"/>
    <w:tmpl w:val="6FC07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A1248"/>
    <w:multiLevelType w:val="hybridMultilevel"/>
    <w:tmpl w:val="F14CA6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50B37"/>
    <w:multiLevelType w:val="hybridMultilevel"/>
    <w:tmpl w:val="DEE6C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1472B"/>
    <w:multiLevelType w:val="hybridMultilevel"/>
    <w:tmpl w:val="184EB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49"/>
    <w:rsid w:val="00006B19"/>
    <w:rsid w:val="00012065"/>
    <w:rsid w:val="00012335"/>
    <w:rsid w:val="00020349"/>
    <w:rsid w:val="00025639"/>
    <w:rsid w:val="00035923"/>
    <w:rsid w:val="00045E71"/>
    <w:rsid w:val="00046797"/>
    <w:rsid w:val="00047D18"/>
    <w:rsid w:val="00095BED"/>
    <w:rsid w:val="000E4753"/>
    <w:rsid w:val="000F64A9"/>
    <w:rsid w:val="00103639"/>
    <w:rsid w:val="00152851"/>
    <w:rsid w:val="001A04DB"/>
    <w:rsid w:val="001A1AD5"/>
    <w:rsid w:val="001B1129"/>
    <w:rsid w:val="001D4DF6"/>
    <w:rsid w:val="001E0C28"/>
    <w:rsid w:val="001E2F63"/>
    <w:rsid w:val="001E5244"/>
    <w:rsid w:val="001F3DEE"/>
    <w:rsid w:val="001F3FF9"/>
    <w:rsid w:val="00203DEC"/>
    <w:rsid w:val="00213591"/>
    <w:rsid w:val="002169D9"/>
    <w:rsid w:val="00227FCE"/>
    <w:rsid w:val="00246B90"/>
    <w:rsid w:val="00254758"/>
    <w:rsid w:val="0025781D"/>
    <w:rsid w:val="00263EA6"/>
    <w:rsid w:val="002731F5"/>
    <w:rsid w:val="002A6096"/>
    <w:rsid w:val="002B4C2A"/>
    <w:rsid w:val="002C5DCC"/>
    <w:rsid w:val="002E04A2"/>
    <w:rsid w:val="002E7DE4"/>
    <w:rsid w:val="002F3621"/>
    <w:rsid w:val="003251F0"/>
    <w:rsid w:val="003325D1"/>
    <w:rsid w:val="00343856"/>
    <w:rsid w:val="0036248D"/>
    <w:rsid w:val="003651AB"/>
    <w:rsid w:val="00366FD3"/>
    <w:rsid w:val="00367455"/>
    <w:rsid w:val="0037717A"/>
    <w:rsid w:val="003806F2"/>
    <w:rsid w:val="003808F9"/>
    <w:rsid w:val="00391836"/>
    <w:rsid w:val="00391B49"/>
    <w:rsid w:val="003974B0"/>
    <w:rsid w:val="003B2D6D"/>
    <w:rsid w:val="003C1DFA"/>
    <w:rsid w:val="003F2DC9"/>
    <w:rsid w:val="003F4518"/>
    <w:rsid w:val="00411B8D"/>
    <w:rsid w:val="00413122"/>
    <w:rsid w:val="00427010"/>
    <w:rsid w:val="00443871"/>
    <w:rsid w:val="00451F36"/>
    <w:rsid w:val="004728EA"/>
    <w:rsid w:val="004849F1"/>
    <w:rsid w:val="00487344"/>
    <w:rsid w:val="004949F9"/>
    <w:rsid w:val="00494F85"/>
    <w:rsid w:val="004A5EDB"/>
    <w:rsid w:val="004D259E"/>
    <w:rsid w:val="004D2783"/>
    <w:rsid w:val="004F43E5"/>
    <w:rsid w:val="005124EC"/>
    <w:rsid w:val="00515E5C"/>
    <w:rsid w:val="00516B71"/>
    <w:rsid w:val="00517118"/>
    <w:rsid w:val="005266CF"/>
    <w:rsid w:val="00531AE0"/>
    <w:rsid w:val="0053234E"/>
    <w:rsid w:val="0055198A"/>
    <w:rsid w:val="00563C7E"/>
    <w:rsid w:val="00563E77"/>
    <w:rsid w:val="00591851"/>
    <w:rsid w:val="0059258D"/>
    <w:rsid w:val="00595AE5"/>
    <w:rsid w:val="005A690D"/>
    <w:rsid w:val="005B2B16"/>
    <w:rsid w:val="005C3C82"/>
    <w:rsid w:val="005D3CEF"/>
    <w:rsid w:val="005D3E8D"/>
    <w:rsid w:val="005F0E23"/>
    <w:rsid w:val="00625024"/>
    <w:rsid w:val="0062744D"/>
    <w:rsid w:val="00630F47"/>
    <w:rsid w:val="006537B8"/>
    <w:rsid w:val="006576D6"/>
    <w:rsid w:val="00667C16"/>
    <w:rsid w:val="00671980"/>
    <w:rsid w:val="00695573"/>
    <w:rsid w:val="0069774C"/>
    <w:rsid w:val="006C70C2"/>
    <w:rsid w:val="006D20BC"/>
    <w:rsid w:val="006E1566"/>
    <w:rsid w:val="006E2904"/>
    <w:rsid w:val="006E4DDD"/>
    <w:rsid w:val="006F3547"/>
    <w:rsid w:val="006F4433"/>
    <w:rsid w:val="00710A21"/>
    <w:rsid w:val="00724DA8"/>
    <w:rsid w:val="007456EE"/>
    <w:rsid w:val="00745ABE"/>
    <w:rsid w:val="00764835"/>
    <w:rsid w:val="00794D09"/>
    <w:rsid w:val="007B4589"/>
    <w:rsid w:val="007D24BB"/>
    <w:rsid w:val="007F154C"/>
    <w:rsid w:val="00821335"/>
    <w:rsid w:val="008217F0"/>
    <w:rsid w:val="00864FC5"/>
    <w:rsid w:val="00886DF3"/>
    <w:rsid w:val="008B6CA8"/>
    <w:rsid w:val="008C7D01"/>
    <w:rsid w:val="008D2926"/>
    <w:rsid w:val="008D4717"/>
    <w:rsid w:val="008D5339"/>
    <w:rsid w:val="0090090A"/>
    <w:rsid w:val="009155F3"/>
    <w:rsid w:val="00927265"/>
    <w:rsid w:val="0094401B"/>
    <w:rsid w:val="00950133"/>
    <w:rsid w:val="00956D96"/>
    <w:rsid w:val="00963F13"/>
    <w:rsid w:val="00964FD5"/>
    <w:rsid w:val="009670DE"/>
    <w:rsid w:val="009833F6"/>
    <w:rsid w:val="009A4889"/>
    <w:rsid w:val="009C11DA"/>
    <w:rsid w:val="009F4C68"/>
    <w:rsid w:val="00A26A1E"/>
    <w:rsid w:val="00A27FD3"/>
    <w:rsid w:val="00A73F0D"/>
    <w:rsid w:val="00A86FEB"/>
    <w:rsid w:val="00A973DD"/>
    <w:rsid w:val="00AA5467"/>
    <w:rsid w:val="00AC062A"/>
    <w:rsid w:val="00AC381E"/>
    <w:rsid w:val="00AE53CC"/>
    <w:rsid w:val="00B15EFB"/>
    <w:rsid w:val="00B17AC6"/>
    <w:rsid w:val="00B21DF8"/>
    <w:rsid w:val="00B2615B"/>
    <w:rsid w:val="00B63214"/>
    <w:rsid w:val="00B85823"/>
    <w:rsid w:val="00B93373"/>
    <w:rsid w:val="00BD5C69"/>
    <w:rsid w:val="00BE14B4"/>
    <w:rsid w:val="00BE5255"/>
    <w:rsid w:val="00BF1D52"/>
    <w:rsid w:val="00BF5BDB"/>
    <w:rsid w:val="00C06E0D"/>
    <w:rsid w:val="00C103D8"/>
    <w:rsid w:val="00C11090"/>
    <w:rsid w:val="00C1626C"/>
    <w:rsid w:val="00C17C02"/>
    <w:rsid w:val="00C22E5B"/>
    <w:rsid w:val="00C35A84"/>
    <w:rsid w:val="00C54524"/>
    <w:rsid w:val="00C71CAA"/>
    <w:rsid w:val="00C73FD7"/>
    <w:rsid w:val="00C8419E"/>
    <w:rsid w:val="00CA3364"/>
    <w:rsid w:val="00CD421F"/>
    <w:rsid w:val="00CE6564"/>
    <w:rsid w:val="00D14D16"/>
    <w:rsid w:val="00D37A0C"/>
    <w:rsid w:val="00D4255E"/>
    <w:rsid w:val="00D42EE9"/>
    <w:rsid w:val="00D65D7C"/>
    <w:rsid w:val="00D71018"/>
    <w:rsid w:val="00D82318"/>
    <w:rsid w:val="00D82BDC"/>
    <w:rsid w:val="00D90503"/>
    <w:rsid w:val="00D94DFA"/>
    <w:rsid w:val="00DC6B57"/>
    <w:rsid w:val="00DD4DB9"/>
    <w:rsid w:val="00DF4A18"/>
    <w:rsid w:val="00E018B6"/>
    <w:rsid w:val="00E267A7"/>
    <w:rsid w:val="00E34166"/>
    <w:rsid w:val="00E37263"/>
    <w:rsid w:val="00E4178A"/>
    <w:rsid w:val="00E60CD3"/>
    <w:rsid w:val="00E63973"/>
    <w:rsid w:val="00E737EA"/>
    <w:rsid w:val="00E95633"/>
    <w:rsid w:val="00EA6CFE"/>
    <w:rsid w:val="00EC0A0A"/>
    <w:rsid w:val="00EC1049"/>
    <w:rsid w:val="00EC5383"/>
    <w:rsid w:val="00ED026A"/>
    <w:rsid w:val="00ED6A32"/>
    <w:rsid w:val="00EF55B8"/>
    <w:rsid w:val="00F15787"/>
    <w:rsid w:val="00F31C43"/>
    <w:rsid w:val="00F546B1"/>
    <w:rsid w:val="00F63AC1"/>
    <w:rsid w:val="00F824AB"/>
    <w:rsid w:val="00F968F6"/>
    <w:rsid w:val="00FE00C2"/>
    <w:rsid w:val="00FE03CB"/>
    <w:rsid w:val="00FE0675"/>
    <w:rsid w:val="00FE32C6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F656DD-BBCE-4C8D-AB56-3FCDEA3E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4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F5B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5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1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13"/>
    <w:rPr>
      <w:rFonts w:cs="Arial"/>
      <w:sz w:val="0"/>
      <w:szCs w:val="0"/>
    </w:rPr>
  </w:style>
  <w:style w:type="paragraph" w:customStyle="1" w:styleId="Default">
    <w:name w:val="Default"/>
    <w:rsid w:val="000F64A9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94DF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103D8"/>
    <w:pPr>
      <w:ind w:left="720"/>
      <w:contextualSpacing/>
    </w:pPr>
  </w:style>
  <w:style w:type="character" w:styleId="Hyperlink">
    <w:name w:val="Hyperlink"/>
    <w:basedOn w:val="DefaultParagraphFont"/>
    <w:unhideWhenUsed/>
    <w:rsid w:val="00C7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Simmons@fema.d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NSDI Partnership Office</vt:lpstr>
    </vt:vector>
  </TitlesOfParts>
  <Company>U.S. Geological Survey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NSDI Partnership Office</dc:title>
  <dc:subject/>
  <dc:creator>Vicki Lukas</dc:creator>
  <cp:keywords/>
  <dc:description/>
  <cp:lastModifiedBy>Decker, Drew</cp:lastModifiedBy>
  <cp:revision>5</cp:revision>
  <cp:lastPrinted>2009-04-16T22:59:00Z</cp:lastPrinted>
  <dcterms:created xsi:type="dcterms:W3CDTF">2016-12-15T19:04:00Z</dcterms:created>
  <dcterms:modified xsi:type="dcterms:W3CDTF">2016-12-15T22:39:00Z</dcterms:modified>
</cp:coreProperties>
</file>