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5" w:rsidRPr="004527B9" w:rsidRDefault="00D36705">
      <w:pPr>
        <w:rPr>
          <w:sz w:val="22"/>
          <w:szCs w:val="22"/>
        </w:rPr>
      </w:pPr>
    </w:p>
    <w:p w:rsidR="009C5C98" w:rsidRPr="004527B9" w:rsidRDefault="009C5C98">
      <w:pPr>
        <w:rPr>
          <w:sz w:val="22"/>
          <w:szCs w:val="22"/>
        </w:rPr>
      </w:pPr>
    </w:p>
    <w:p w:rsidR="00E508B7" w:rsidRPr="004527B9" w:rsidRDefault="00E508B7" w:rsidP="00E508B7">
      <w:pPr>
        <w:rPr>
          <w:rFonts w:eastAsia="Copperplate Gothic Bold" w:cs="Arial"/>
          <w:sz w:val="22"/>
          <w:szCs w:val="22"/>
        </w:rPr>
      </w:pPr>
    </w:p>
    <w:p w:rsidR="00486B92" w:rsidRPr="004527B9" w:rsidRDefault="00486B92" w:rsidP="00E508B7">
      <w:pPr>
        <w:rPr>
          <w:rFonts w:eastAsia="Copperplate Gothic Bold" w:cs="Arial"/>
        </w:rPr>
      </w:pPr>
    </w:p>
    <w:p w:rsidR="00486B92" w:rsidRPr="004527B9" w:rsidRDefault="00EE09B9" w:rsidP="004527B9">
      <w:pPr>
        <w:jc w:val="right"/>
        <w:rPr>
          <w:rFonts w:eastAsia="Copperplate Gothic Bold" w:cs="Arial"/>
          <w:b/>
        </w:rPr>
      </w:pPr>
      <w:r>
        <w:rPr>
          <w:rFonts w:eastAsia="Copperplate Gothic Bold" w:cs="Arial"/>
          <w:b/>
        </w:rPr>
        <w:t>5</w:t>
      </w:r>
      <w:r w:rsidR="0046461B">
        <w:rPr>
          <w:rFonts w:eastAsia="Copperplate Gothic Bold" w:cs="Arial"/>
          <w:b/>
        </w:rPr>
        <w:t>/</w:t>
      </w:r>
      <w:r>
        <w:rPr>
          <w:rFonts w:eastAsia="Copperplate Gothic Bold" w:cs="Arial"/>
          <w:b/>
        </w:rPr>
        <w:t>09</w:t>
      </w:r>
      <w:r w:rsidR="00DA7FA7">
        <w:rPr>
          <w:rFonts w:eastAsia="Copperplate Gothic Bold" w:cs="Arial"/>
          <w:b/>
        </w:rPr>
        <w:t>/2018</w:t>
      </w:r>
    </w:p>
    <w:p w:rsidR="00DA7FA7" w:rsidRPr="008B222B" w:rsidRDefault="00DA7FA7" w:rsidP="00DA7FA7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Patrick Emmett</w:t>
      </w:r>
    </w:p>
    <w:p w:rsidR="00DA7FA7" w:rsidRPr="008B222B" w:rsidRDefault="00DA7FA7" w:rsidP="00DA7FA7">
      <w:pPr>
        <w:rPr>
          <w:b/>
          <w:sz w:val="22"/>
          <w:szCs w:val="22"/>
        </w:rPr>
      </w:pPr>
      <w:r>
        <w:rPr>
          <w:b/>
          <w:sz w:val="22"/>
          <w:szCs w:val="22"/>
        </w:rPr>
        <w:t>USGS, MS 666</w:t>
      </w:r>
    </w:p>
    <w:p w:rsidR="00DA7FA7" w:rsidRPr="008B222B" w:rsidRDefault="00DA7FA7" w:rsidP="00DA7FA7">
      <w:pPr>
        <w:rPr>
          <w:b/>
          <w:sz w:val="22"/>
          <w:szCs w:val="22"/>
        </w:rPr>
      </w:pPr>
      <w:r>
        <w:rPr>
          <w:b/>
          <w:sz w:val="22"/>
          <w:szCs w:val="22"/>
        </w:rPr>
        <w:t>1400 Independence Road</w:t>
      </w:r>
    </w:p>
    <w:p w:rsidR="00DA7FA7" w:rsidRPr="008B222B" w:rsidRDefault="00DA7FA7" w:rsidP="00DA7FA7">
      <w:pPr>
        <w:rPr>
          <w:b/>
          <w:sz w:val="22"/>
          <w:szCs w:val="22"/>
        </w:rPr>
      </w:pPr>
      <w:r>
        <w:rPr>
          <w:b/>
          <w:sz w:val="22"/>
          <w:szCs w:val="22"/>
        </w:rPr>
        <w:t>Rolla, MO 65401</w:t>
      </w:r>
    </w:p>
    <w:p w:rsidR="00E86A3E" w:rsidRPr="004527B9" w:rsidRDefault="00E86A3E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E86A3E" w:rsidRDefault="004527B9" w:rsidP="00E508B7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USGS Contract Number</w:t>
      </w:r>
      <w:r w:rsidR="00486B92" w:rsidRPr="004527B9">
        <w:rPr>
          <w:rFonts w:cs="Arial"/>
          <w:b/>
          <w:bCs/>
          <w:color w:val="000000"/>
          <w:shd w:val="clear" w:color="auto" w:fill="FFFFFF"/>
        </w:rPr>
        <w:t>:</w:t>
      </w:r>
      <w:r w:rsidRPr="004527B9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5A5948">
        <w:rPr>
          <w:rFonts w:cs="Arial"/>
          <w:bCs/>
          <w:color w:val="000000"/>
          <w:shd w:val="clear" w:color="auto" w:fill="FFFFFF"/>
        </w:rPr>
        <w:t>G1</w:t>
      </w:r>
      <w:r w:rsidR="0046461B">
        <w:rPr>
          <w:rFonts w:cs="Arial"/>
          <w:bCs/>
          <w:color w:val="000000"/>
          <w:shd w:val="clear" w:color="auto" w:fill="FFFFFF"/>
        </w:rPr>
        <w:t>6PC00016</w:t>
      </w:r>
    </w:p>
    <w:p w:rsidR="00486B92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Task Order Number</w:t>
      </w:r>
      <w:r w:rsidR="00486B92" w:rsidRPr="004527B9">
        <w:rPr>
          <w:rFonts w:cs="Arial"/>
          <w:b/>
          <w:bCs/>
          <w:color w:val="000000"/>
          <w:shd w:val="clear" w:color="auto" w:fill="FFFFFF"/>
        </w:rPr>
        <w:t>:</w:t>
      </w:r>
      <w:r w:rsidRPr="004527B9">
        <w:t xml:space="preserve"> </w:t>
      </w:r>
      <w:r w:rsidR="005A5948">
        <w:rPr>
          <w:rFonts w:cs="Arial"/>
          <w:bCs/>
          <w:color w:val="000000"/>
          <w:shd w:val="clear" w:color="auto" w:fill="FFFFFF"/>
        </w:rPr>
        <w:t>G17</w:t>
      </w:r>
      <w:r w:rsidRPr="004527B9">
        <w:rPr>
          <w:rFonts w:cs="Arial"/>
          <w:bCs/>
          <w:color w:val="000000"/>
          <w:shd w:val="clear" w:color="auto" w:fill="FFFFFF"/>
        </w:rPr>
        <w:t>PD0</w:t>
      </w:r>
      <w:r w:rsidR="0046461B">
        <w:rPr>
          <w:rFonts w:cs="Arial"/>
          <w:bCs/>
          <w:color w:val="000000"/>
          <w:shd w:val="clear" w:color="auto" w:fill="FFFFFF"/>
        </w:rPr>
        <w:t>1150</w:t>
      </w:r>
    </w:p>
    <w:p w:rsidR="00486B92" w:rsidRPr="004527B9" w:rsidRDefault="00486B92" w:rsidP="00E508B7">
      <w:pPr>
        <w:rPr>
          <w:rFonts w:cs="Arial"/>
          <w:bCs/>
          <w:color w:val="000000"/>
          <w:shd w:val="clear" w:color="auto" w:fill="FFFFFF"/>
        </w:rPr>
      </w:pPr>
      <w:r w:rsidRPr="004527B9">
        <w:rPr>
          <w:rFonts w:cs="Arial"/>
          <w:b/>
          <w:bCs/>
          <w:color w:val="000000"/>
          <w:shd w:val="clear" w:color="auto" w:fill="FFFFFF"/>
        </w:rPr>
        <w:t xml:space="preserve">RE: </w:t>
      </w:r>
      <w:r w:rsidR="0046461B">
        <w:rPr>
          <w:rFonts w:cs="Arial"/>
          <w:bCs/>
          <w:color w:val="000000"/>
          <w:shd w:val="clear" w:color="auto" w:fill="FFFFFF"/>
        </w:rPr>
        <w:t>ID Payette NF QL1 Lidar 2017 D17</w:t>
      </w:r>
      <w:r w:rsidR="00EE09B9">
        <w:rPr>
          <w:rFonts w:cs="Arial"/>
          <w:bCs/>
          <w:color w:val="000000"/>
          <w:shd w:val="clear" w:color="auto" w:fill="FFFFFF"/>
        </w:rPr>
        <w:t xml:space="preserve"> Lot 6 –Round 2</w:t>
      </w:r>
    </w:p>
    <w:p w:rsidR="00486B92" w:rsidRPr="004527B9" w:rsidRDefault="00486B92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486B92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  <w:r w:rsidRPr="004527B9">
        <w:rPr>
          <w:rFonts w:cs="Arial"/>
          <w:b/>
          <w:bCs/>
          <w:color w:val="000000"/>
          <w:shd w:val="clear" w:color="auto" w:fill="FFFFFF"/>
        </w:rPr>
        <w:t xml:space="preserve">Drive Contents: </w:t>
      </w:r>
      <w:r w:rsidRPr="004527B9">
        <w:rPr>
          <w:rFonts w:cs="Arial"/>
          <w:b/>
          <w:bCs/>
          <w:color w:val="000000"/>
          <w:shd w:val="clear" w:color="auto" w:fill="FFFFFF"/>
        </w:rPr>
        <w:br/>
      </w:r>
    </w:p>
    <w:p w:rsidR="00486B92" w:rsidRPr="004527B9" w:rsidRDefault="0046461B" w:rsidP="004527B9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>Payette</w:t>
      </w:r>
      <w:r w:rsidR="00486B92" w:rsidRPr="004527B9">
        <w:rPr>
          <w:rFonts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LiDAR</w:t>
      </w:r>
      <w:r w:rsidR="00486B92"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486B92" w:rsidRPr="00EE09B9" w:rsidRDefault="00486B92" w:rsidP="00EE09B9">
      <w:pPr>
        <w:pStyle w:val="ListParagraph"/>
        <w:numPr>
          <w:ilvl w:val="1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Metadata –</w:t>
      </w:r>
      <w:r w:rsidR="005A5948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(7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.xml files)</w:t>
      </w:r>
    </w:p>
    <w:p w:rsidR="00486B92" w:rsidRPr="004527B9" w:rsidRDefault="00486B92" w:rsidP="004527B9">
      <w:pPr>
        <w:pStyle w:val="ListParagraph"/>
        <w:numPr>
          <w:ilvl w:val="1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Rasters</w:t>
      </w:r>
      <w:proofErr w:type="spellEnd"/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–</w:t>
      </w:r>
    </w:p>
    <w:p w:rsidR="00486B92" w:rsidRDefault="00486B92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</w:t>
      </w:r>
      <w:r w:rsidR="00FC5432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6461B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Hydroflattened</w:t>
      </w:r>
      <w:proofErr w:type="spellEnd"/>
      <w:r w:rsidR="0046461B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Bare Ea</w:t>
      </w:r>
      <w:r w:rsidR="005A5948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r</w:t>
      </w: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th DEMs</w:t>
      </w:r>
      <w:r w:rsidR="000D138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EE09B9">
        <w:rPr>
          <w:rFonts w:cs="Arial"/>
          <w:bCs/>
          <w:color w:val="000000"/>
          <w:sz w:val="22"/>
          <w:szCs w:val="22"/>
          <w:shd w:val="clear" w:color="auto" w:fill="FFFFFF"/>
        </w:rPr>
        <w:t>6</w:t>
      </w:r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>GeoTIFF</w:t>
      </w:r>
      <w:proofErr w:type="spellEnd"/>
      <w:r w:rsidR="00DA7FA7"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files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delineated by quarter quadrangle</w:t>
      </w:r>
      <w:r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>)</w:t>
      </w:r>
    </w:p>
    <w:p w:rsidR="005A5948" w:rsidRDefault="005A5948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</w:t>
      </w:r>
      <w:proofErr w:type="spellStart"/>
      <w:r w:rsidR="0046461B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Hydroflattened</w:t>
      </w:r>
      <w:proofErr w:type="spellEnd"/>
      <w:r w:rsidR="0046461B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Bare Earth DEM</w:t>
      </w:r>
      <w:r w:rsidR="00FC5432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s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>(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2 </w:t>
      </w:r>
      <w:proofErr w:type="spellStart"/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>GeoTIFF</w:t>
      </w:r>
      <w:proofErr w:type="spellEnd"/>
      <w:r w:rsidR="0046461B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</w:t>
      </w:r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>s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delineated by full quadrangle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)</w:t>
      </w:r>
    </w:p>
    <w:p w:rsidR="0046461B" w:rsidRDefault="0046461B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</w:t>
      </w:r>
      <w:proofErr w:type="spellStart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Hydroenforced</w:t>
      </w:r>
      <w:proofErr w:type="spellEnd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Bare Earth DEMs 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(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>7</w:t>
      </w:r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>GeoTIFF</w:t>
      </w:r>
      <w:proofErr w:type="spellEnd"/>
      <w:r w:rsidR="00DA7FA7" w:rsidRPr="004527B9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delineated by quarter quad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)</w:t>
      </w:r>
    </w:p>
    <w:p w:rsidR="0046461B" w:rsidRDefault="0046461B" w:rsidP="004527B9">
      <w:pPr>
        <w:pStyle w:val="ListParagraph"/>
        <w:numPr>
          <w:ilvl w:val="2"/>
          <w:numId w:val="1"/>
        </w:numPr>
        <w:rPr>
          <w:rFonts w:cs="Arial"/>
          <w:bCs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-</w:t>
      </w:r>
      <w:proofErr w:type="spellStart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Hydroenforced</w:t>
      </w:r>
      <w:proofErr w:type="spellEnd"/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Bare Earth DEM 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(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>10</w:t>
      </w:r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>GeoT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>IFF</w:t>
      </w:r>
      <w:proofErr w:type="spellEnd"/>
      <w:r w:rsidR="00DA7FA7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files</w:t>
      </w:r>
      <w:r w:rsidR="00FC5432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delineated by full quad</w:t>
      </w:r>
      <w:r>
        <w:rPr>
          <w:rFonts w:cs="Arial"/>
          <w:bCs/>
          <w:color w:val="000000"/>
          <w:sz w:val="22"/>
          <w:szCs w:val="22"/>
          <w:shd w:val="clear" w:color="auto" w:fill="FFFFFF"/>
        </w:rPr>
        <w:t>)</w:t>
      </w:r>
    </w:p>
    <w:p w:rsidR="004527B9" w:rsidRDefault="004527B9" w:rsidP="0063454E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4527B9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1 Project Report - </w:t>
      </w:r>
      <w:r w:rsidR="0063454E" w:rsidRPr="0063454E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USGS_Payette_Technical_Data_Report_QL1</w:t>
      </w:r>
      <w:r w:rsidR="00592B67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_Edits</w:t>
      </w:r>
      <w:r w:rsidR="0063454E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.PDF</w:t>
      </w:r>
    </w:p>
    <w:p w:rsidR="000D1382" w:rsidRDefault="000D1382" w:rsidP="000D1382">
      <w:p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</w:p>
    <w:p w:rsidR="000D1382" w:rsidRPr="004527B9" w:rsidRDefault="000D1382" w:rsidP="000D1382">
      <w:pPr>
        <w:rPr>
          <w:rFonts w:cs="Arial"/>
          <w:b/>
          <w:bCs/>
          <w:color w:val="000000"/>
          <w:shd w:val="clear" w:color="auto" w:fill="FFFFFF"/>
        </w:rPr>
      </w:pPr>
    </w:p>
    <w:p w:rsidR="004527B9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4527B9" w:rsidRPr="004527B9" w:rsidRDefault="004527B9" w:rsidP="00E508B7">
      <w:pPr>
        <w:rPr>
          <w:rFonts w:cs="Arial"/>
          <w:b/>
          <w:bCs/>
          <w:color w:val="000000"/>
          <w:shd w:val="clear" w:color="auto" w:fill="FFFFFF"/>
        </w:rPr>
      </w:pPr>
    </w:p>
    <w:p w:rsidR="00486B92" w:rsidRPr="004527B9" w:rsidRDefault="009154B9" w:rsidP="00E508B7">
      <w:pPr>
        <w:rPr>
          <w:rFonts w:eastAsia="Copperplate Gothic Bold" w:cs="Arial"/>
        </w:rPr>
      </w:pPr>
      <w:proofErr w:type="spellStart"/>
      <w:r w:rsidRPr="009154B9">
        <w:rPr>
          <w:rFonts w:cs="Arial"/>
          <w:b/>
          <w:bCs/>
          <w:color w:val="000000"/>
          <w:shd w:val="clear" w:color="auto" w:fill="FFFFFF"/>
        </w:rPr>
        <w:t>Fed</w:t>
      </w:r>
      <w:r>
        <w:rPr>
          <w:rFonts w:cs="Arial"/>
          <w:b/>
          <w:bCs/>
          <w:color w:val="000000"/>
          <w:shd w:val="clear" w:color="auto" w:fill="FFFFFF"/>
        </w:rPr>
        <w:t>ex</w:t>
      </w:r>
      <w:proofErr w:type="spellEnd"/>
      <w:r>
        <w:rPr>
          <w:rFonts w:cs="Arial"/>
          <w:b/>
          <w:bCs/>
          <w:color w:val="000000"/>
          <w:shd w:val="clear" w:color="auto" w:fill="FFFFFF"/>
        </w:rPr>
        <w:t xml:space="preserve"> Tracking Number:</w:t>
      </w:r>
      <w:r w:rsidR="00F81A7F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6B1387" w:rsidRPr="006B1387">
        <w:rPr>
          <w:rFonts w:cs="Arial"/>
          <w:bCs/>
          <w:color w:val="000000"/>
          <w:shd w:val="clear" w:color="auto" w:fill="FFFFFF"/>
        </w:rPr>
        <w:t>772205098277</w:t>
      </w:r>
    </w:p>
    <w:sectPr w:rsidR="00486B92" w:rsidRPr="004527B9" w:rsidSect="00D3670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E3" w:rsidRDefault="00910BE3" w:rsidP="00424BD6">
      <w:r>
        <w:separator/>
      </w:r>
    </w:p>
  </w:endnote>
  <w:endnote w:type="continuationSeparator" w:id="0">
    <w:p w:rsidR="00910BE3" w:rsidRDefault="00910BE3" w:rsidP="004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A7" w:rsidRDefault="00DA7FA7">
    <w:pPr>
      <w:pStyle w:val="Footer"/>
    </w:pPr>
    <w:r w:rsidRPr="00424BD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35223" wp14:editId="3E22B526">
              <wp:simplePos x="0" y="0"/>
              <wp:positionH relativeFrom="column">
                <wp:posOffset>-1143000</wp:posOffset>
              </wp:positionH>
              <wp:positionV relativeFrom="paragraph">
                <wp:posOffset>357505</wp:posOffset>
              </wp:positionV>
              <wp:extent cx="7772400" cy="45719"/>
              <wp:effectExtent l="0" t="0" r="0" b="5715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19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1" o:spid="_x0000_s1026" style="position:absolute;margin-left:-90pt;margin-top:28.15pt;width:612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" fillcolor="#00aeef" stroked="f" strokeweight="2pt"/>
          </w:pict>
        </mc:Fallback>
      </mc:AlternateContent>
    </w:r>
    <w:r w:rsidRPr="00424BD6">
      <w:rPr>
        <w:noProof/>
      </w:rPr>
      <w:drawing>
        <wp:anchor distT="0" distB="0" distL="114300" distR="114300" simplePos="0" relativeHeight="251663360" behindDoc="0" locked="0" layoutInCell="1" allowOverlap="1" wp14:anchorId="548C41A1" wp14:editId="23BE9AA0">
          <wp:simplePos x="0" y="0"/>
          <wp:positionH relativeFrom="column">
            <wp:posOffset>-1143000</wp:posOffset>
          </wp:positionH>
          <wp:positionV relativeFrom="paragraph">
            <wp:posOffset>392567</wp:posOffset>
          </wp:positionV>
          <wp:extent cx="7812405" cy="243044"/>
          <wp:effectExtent l="0" t="0" r="0" b="11430"/>
          <wp:wrapNone/>
          <wp:docPr id="7" name="Picture 2" descr="H:\!MARKETING\Business cards\wsidata biz cards- all files\Quantum_Logo\Logo\Q_repeatergreenblu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:\!MARKETING\Business cards\wsidata biz cards- all files\Quantum_Logo\Logo\Q_repeatergreenbluer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50" b="2761"/>
                  <a:stretch/>
                </pic:blipFill>
                <pic:spPr bwMode="auto">
                  <a:xfrm>
                    <a:off x="0" y="0"/>
                    <a:ext cx="7821838" cy="2433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E3" w:rsidRDefault="00910BE3" w:rsidP="00424BD6">
      <w:r>
        <w:separator/>
      </w:r>
    </w:p>
  </w:footnote>
  <w:footnote w:type="continuationSeparator" w:id="0">
    <w:p w:rsidR="00910BE3" w:rsidRDefault="00910BE3" w:rsidP="0042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A7" w:rsidRDefault="00DA7F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C24F5C" wp14:editId="296B3D9C">
              <wp:simplePos x="0" y="0"/>
              <wp:positionH relativeFrom="column">
                <wp:posOffset>1584960</wp:posOffset>
              </wp:positionH>
              <wp:positionV relativeFrom="paragraph">
                <wp:posOffset>194310</wp:posOffset>
              </wp:positionV>
              <wp:extent cx="5029200" cy="2286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FA7" w:rsidRPr="00760947" w:rsidRDefault="00DA7FA7" w:rsidP="00CD75A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Quantum Spatial, Inc. –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517 SW 2</w:t>
                          </w:r>
                          <w:r w:rsidRPr="008D2E7F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St., Ste. 400, Corvallis, OR 97330</w:t>
                          </w: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Ph. 541-752-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1204  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www.quantumspatia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l</w:t>
                          </w:r>
                          <w:r w:rsidRPr="00760947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8pt;margin-top:15.3pt;width:39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" filled="f" stroked="f">
              <v:textbox>
                <w:txbxContent>
                  <w:p w:rsidR="00CD75A2" w:rsidRPr="00760947" w:rsidRDefault="00CD75A2" w:rsidP="00CD75A2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Quantum Spatial, Inc. –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517 SW 2</w:t>
                    </w:r>
                    <w:r w:rsidRPr="008D2E7F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St., Ste. 400, Corvallis, OR 97330</w:t>
                    </w: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Ph. 541-752-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1204  -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www.quantumspatia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l</w:t>
                    </w:r>
                    <w:r w:rsidRPr="00760947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4BD6">
      <w:rPr>
        <w:noProof/>
      </w:rPr>
      <w:drawing>
        <wp:anchor distT="0" distB="0" distL="114300" distR="114300" simplePos="0" relativeHeight="251660288" behindDoc="0" locked="0" layoutInCell="1" allowOverlap="1" wp14:anchorId="12276490" wp14:editId="0C49A874">
          <wp:simplePos x="0" y="0"/>
          <wp:positionH relativeFrom="column">
            <wp:posOffset>4029075</wp:posOffset>
          </wp:positionH>
          <wp:positionV relativeFrom="paragraph">
            <wp:posOffset>-179850</wp:posOffset>
          </wp:positionV>
          <wp:extent cx="1143000" cy="170180"/>
          <wp:effectExtent l="0" t="0" r="0" b="762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424BD6">
      <w:rPr>
        <w:noProof/>
      </w:rPr>
      <w:drawing>
        <wp:anchor distT="0" distB="0" distL="114300" distR="114300" simplePos="0" relativeHeight="251661312" behindDoc="0" locked="0" layoutInCell="1" allowOverlap="1" wp14:anchorId="00D03034" wp14:editId="4DD5E7FF">
          <wp:simplePos x="0" y="0"/>
          <wp:positionH relativeFrom="column">
            <wp:posOffset>5221605</wp:posOffset>
          </wp:positionH>
          <wp:positionV relativeFrom="paragraph">
            <wp:posOffset>-157480</wp:posOffset>
          </wp:positionV>
          <wp:extent cx="1143000" cy="126365"/>
          <wp:effectExtent l="0" t="0" r="0" b="635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BD6">
      <w:rPr>
        <w:noProof/>
      </w:rPr>
      <w:drawing>
        <wp:anchor distT="0" distB="0" distL="114300" distR="114300" simplePos="0" relativeHeight="251662336" behindDoc="0" locked="0" layoutInCell="1" allowOverlap="1" wp14:anchorId="223208D1" wp14:editId="7488FD6F">
          <wp:simplePos x="0" y="0"/>
          <wp:positionH relativeFrom="column">
            <wp:posOffset>-808355</wp:posOffset>
          </wp:positionH>
          <wp:positionV relativeFrom="paragraph">
            <wp:posOffset>-237490</wp:posOffset>
          </wp:positionV>
          <wp:extent cx="600710" cy="567055"/>
          <wp:effectExtent l="0" t="0" r="889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B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F7E6A" wp14:editId="3E518259">
              <wp:simplePos x="0" y="0"/>
              <wp:positionH relativeFrom="column">
                <wp:posOffset>-674370</wp:posOffset>
              </wp:positionH>
              <wp:positionV relativeFrom="paragraph">
                <wp:posOffset>20955</wp:posOffset>
              </wp:positionV>
              <wp:extent cx="7315200" cy="165735"/>
              <wp:effectExtent l="0" t="0" r="0" b="12065"/>
              <wp:wrapThrough wrapText="bothSides">
                <wp:wrapPolygon edited="0">
                  <wp:start x="0" y="0"/>
                  <wp:lineTo x="0" y="19862"/>
                  <wp:lineTo x="21525" y="19862"/>
                  <wp:lineTo x="21525" y="0"/>
                  <wp:lineTo x="0" y="0"/>
                </wp:wrapPolygon>
              </wp:wrapThrough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5735"/>
                      </a:xfrm>
                      <a:prstGeom prst="rect">
                        <a:avLst/>
                      </a:prstGeom>
                      <a:gradFill>
                        <a:gsLst>
                          <a:gs pos="27000">
                            <a:srgbClr val="00AEEF"/>
                          </a:gs>
                          <a:gs pos="100000">
                            <a:schemeClr val="bg1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margin-left:-53.1pt;margin-top:1.65pt;width:8in;height:1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" fillcolor="#00aeef" stroked="f" strokeweight="2pt">
              <v:fill color2="white [3212]" angle="270" colors="0 #00aeef;17695f #00aeef" focus="100%" type="gradient">
                <o:fill v:ext="view" type="gradientUnscaled"/>
              </v:fill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37F"/>
    <w:multiLevelType w:val="hybridMultilevel"/>
    <w:tmpl w:val="62A0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EF7"/>
    <w:multiLevelType w:val="hybridMultilevel"/>
    <w:tmpl w:val="CC044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F4AA5"/>
    <w:multiLevelType w:val="hybridMultilevel"/>
    <w:tmpl w:val="D5549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2"/>
    <w:rsid w:val="00015CDD"/>
    <w:rsid w:val="00054D17"/>
    <w:rsid w:val="000C5176"/>
    <w:rsid w:val="000D1382"/>
    <w:rsid w:val="00132E29"/>
    <w:rsid w:val="0014261F"/>
    <w:rsid w:val="001B13C7"/>
    <w:rsid w:val="001C56F3"/>
    <w:rsid w:val="00247EFF"/>
    <w:rsid w:val="002B2651"/>
    <w:rsid w:val="002F0EF8"/>
    <w:rsid w:val="00424BD6"/>
    <w:rsid w:val="004527B9"/>
    <w:rsid w:val="0046461B"/>
    <w:rsid w:val="00486B92"/>
    <w:rsid w:val="004C525A"/>
    <w:rsid w:val="004D1405"/>
    <w:rsid w:val="0052634B"/>
    <w:rsid w:val="0057759C"/>
    <w:rsid w:val="00592B67"/>
    <w:rsid w:val="005A2F3C"/>
    <w:rsid w:val="005A5948"/>
    <w:rsid w:val="0060161C"/>
    <w:rsid w:val="0063454E"/>
    <w:rsid w:val="00665CD1"/>
    <w:rsid w:val="006B1387"/>
    <w:rsid w:val="00710945"/>
    <w:rsid w:val="00760947"/>
    <w:rsid w:val="00771327"/>
    <w:rsid w:val="007A6B63"/>
    <w:rsid w:val="00821D85"/>
    <w:rsid w:val="00860E29"/>
    <w:rsid w:val="008916EB"/>
    <w:rsid w:val="008D2E7F"/>
    <w:rsid w:val="00910BE3"/>
    <w:rsid w:val="009154B9"/>
    <w:rsid w:val="009570DD"/>
    <w:rsid w:val="009733DE"/>
    <w:rsid w:val="009C5C98"/>
    <w:rsid w:val="00A54D27"/>
    <w:rsid w:val="00B94289"/>
    <w:rsid w:val="00BA208F"/>
    <w:rsid w:val="00BD201D"/>
    <w:rsid w:val="00C032F8"/>
    <w:rsid w:val="00C067A7"/>
    <w:rsid w:val="00C332F5"/>
    <w:rsid w:val="00C5062B"/>
    <w:rsid w:val="00C70A27"/>
    <w:rsid w:val="00CB181D"/>
    <w:rsid w:val="00CD75A2"/>
    <w:rsid w:val="00D039E9"/>
    <w:rsid w:val="00D05250"/>
    <w:rsid w:val="00D36705"/>
    <w:rsid w:val="00DA61E9"/>
    <w:rsid w:val="00DA77D1"/>
    <w:rsid w:val="00DA7FA7"/>
    <w:rsid w:val="00DC73C6"/>
    <w:rsid w:val="00DF4AD5"/>
    <w:rsid w:val="00E508B7"/>
    <w:rsid w:val="00E86A3E"/>
    <w:rsid w:val="00EE09B9"/>
    <w:rsid w:val="00F0584F"/>
    <w:rsid w:val="00F2521F"/>
    <w:rsid w:val="00F31FDC"/>
    <w:rsid w:val="00F55803"/>
    <w:rsid w:val="00F81A7F"/>
    <w:rsid w:val="00FC5432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D6"/>
  </w:style>
  <w:style w:type="paragraph" w:styleId="Footer">
    <w:name w:val="footer"/>
    <w:basedOn w:val="Normal"/>
    <w:link w:val="Foot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D6"/>
  </w:style>
  <w:style w:type="character" w:styleId="Hyperlink">
    <w:name w:val="Hyperlink"/>
    <w:basedOn w:val="DefaultParagraphFont"/>
    <w:uiPriority w:val="99"/>
    <w:unhideWhenUsed/>
    <w:rsid w:val="009C5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D6"/>
  </w:style>
  <w:style w:type="paragraph" w:styleId="Footer">
    <w:name w:val="footer"/>
    <w:basedOn w:val="Normal"/>
    <w:link w:val="FooterChar"/>
    <w:uiPriority w:val="99"/>
    <w:unhideWhenUsed/>
    <w:rsid w:val="00424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D6"/>
  </w:style>
  <w:style w:type="character" w:styleId="Hyperlink">
    <w:name w:val="Hyperlink"/>
    <w:basedOn w:val="DefaultParagraphFont"/>
    <w:uiPriority w:val="99"/>
    <w:unhideWhenUsed/>
    <w:rsid w:val="009C5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thys_stuff\NEW_CVO_quantum%20spatial%20letterhead%200311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20AB-32DA-4336-91BD-9944E00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NEW_CVO_quantum spatial letterhead 031114 (1).dotx</Template>
  <TotalTime>77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watershed</cp:lastModifiedBy>
  <cp:revision>7</cp:revision>
  <cp:lastPrinted>2018-05-10T19:05:00Z</cp:lastPrinted>
  <dcterms:created xsi:type="dcterms:W3CDTF">2018-03-24T17:01:00Z</dcterms:created>
  <dcterms:modified xsi:type="dcterms:W3CDTF">2018-05-10T19:30:00Z</dcterms:modified>
</cp:coreProperties>
</file>