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29BB" w:rsidRPr="00991E30" w:rsidRDefault="003263D1" w:rsidP="00A33465">
      <w:pPr>
        <w:jc w:val="center"/>
        <w:rPr>
          <w:rFonts w:ascii="Trebuchet MS" w:hAnsi="Trebuchet MS" w:cs="Trebuchet MS"/>
          <w:b/>
          <w:bCs/>
          <w:smallCaps/>
          <w:emboss/>
          <w:color w:val="FFFFFF"/>
          <w:sz w:val="40"/>
          <w:szCs w:val="40"/>
        </w:rPr>
      </w:pPr>
      <w:r>
        <w:rPr>
          <w:rFonts w:ascii="Trebuchet MS" w:hAnsi="Trebuchet MS" w:cs="Trebuchet MS"/>
          <w:b/>
          <w:bCs/>
          <w:smallCaps/>
          <w:noProof/>
          <w:color w:val="FFFFFF"/>
          <w:sz w:val="40"/>
          <w:szCs w:val="40"/>
        </w:rPr>
        <w:drawing>
          <wp:anchor distT="0" distB="0" distL="114300" distR="114300" simplePos="0" relativeHeight="251684352" behindDoc="1" locked="0" layoutInCell="1" allowOverlap="1">
            <wp:simplePos x="0" y="0"/>
            <wp:positionH relativeFrom="column">
              <wp:posOffset>-1310020</wp:posOffset>
            </wp:positionH>
            <wp:positionV relativeFrom="paragraph">
              <wp:posOffset>-1593451</wp:posOffset>
            </wp:positionV>
            <wp:extent cx="8540160" cy="11057861"/>
            <wp:effectExtent l="19050" t="0" r="0" b="0"/>
            <wp:wrapNone/>
            <wp:docPr id="1" name="Picture 0" descr="NEW_cove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cover1.tif"/>
                    <pic:cNvPicPr/>
                  </pic:nvPicPr>
                  <pic:blipFill>
                    <a:blip r:embed="rId8" cstate="print"/>
                    <a:stretch>
                      <a:fillRect/>
                    </a:stretch>
                  </pic:blipFill>
                  <pic:spPr>
                    <a:xfrm>
                      <a:off x="0" y="0"/>
                      <a:ext cx="8540160" cy="11057861"/>
                    </a:xfrm>
                    <a:prstGeom prst="rect">
                      <a:avLst/>
                    </a:prstGeom>
                  </pic:spPr>
                </pic:pic>
              </a:graphicData>
            </a:graphic>
          </wp:anchor>
        </w:drawing>
      </w:r>
      <w:r w:rsidR="00095427" w:rsidRPr="00991E30">
        <w:rPr>
          <w:rFonts w:ascii="Trebuchet MS" w:hAnsi="Trebuchet MS" w:cs="Trebuchet MS"/>
          <w:b/>
          <w:bCs/>
          <w:smallCaps/>
          <w:emboss/>
          <w:noProof/>
          <w:color w:val="FFFFFF"/>
          <w:sz w:val="40"/>
          <w:szCs w:val="40"/>
        </w:rPr>
        <w:t>LiDAR Airborn</w:t>
      </w:r>
      <w:r w:rsidR="00991E30" w:rsidRPr="00991E30">
        <w:rPr>
          <w:rFonts w:ascii="Trebuchet MS" w:hAnsi="Trebuchet MS" w:cs="Trebuchet MS"/>
          <w:b/>
          <w:bCs/>
          <w:smallCaps/>
          <w:emboss/>
          <w:noProof/>
          <w:color w:val="FFFFFF"/>
          <w:sz w:val="40"/>
          <w:szCs w:val="40"/>
        </w:rPr>
        <w:t>e</w:t>
      </w:r>
      <w:r w:rsidR="00095427" w:rsidRPr="00991E30">
        <w:rPr>
          <w:rFonts w:ascii="Trebuchet MS" w:hAnsi="Trebuchet MS" w:cs="Trebuchet MS"/>
          <w:b/>
          <w:bCs/>
          <w:smallCaps/>
          <w:emboss/>
          <w:noProof/>
          <w:color w:val="FFFFFF"/>
          <w:sz w:val="40"/>
          <w:szCs w:val="40"/>
        </w:rPr>
        <w:t xml:space="preserve"> Data Acquis</w:t>
      </w:r>
      <w:r w:rsidR="00991E30" w:rsidRPr="00991E30">
        <w:rPr>
          <w:rFonts w:ascii="Trebuchet MS" w:hAnsi="Trebuchet MS" w:cs="Trebuchet MS"/>
          <w:b/>
          <w:bCs/>
          <w:smallCaps/>
          <w:emboss/>
          <w:noProof/>
          <w:color w:val="FFFFFF"/>
          <w:sz w:val="40"/>
          <w:szCs w:val="40"/>
        </w:rPr>
        <w:t>i</w:t>
      </w:r>
      <w:r w:rsidR="00095427" w:rsidRPr="00991E30">
        <w:rPr>
          <w:rFonts w:ascii="Trebuchet MS" w:hAnsi="Trebuchet MS" w:cs="Trebuchet MS"/>
          <w:b/>
          <w:bCs/>
          <w:smallCaps/>
          <w:emboss/>
          <w:noProof/>
          <w:color w:val="FFFFFF"/>
          <w:sz w:val="40"/>
          <w:szCs w:val="40"/>
        </w:rPr>
        <w:t>tion and Processing:</w:t>
      </w:r>
    </w:p>
    <w:p w:rsidR="002337E7" w:rsidRPr="00EF5BD0" w:rsidRDefault="00AC29BB" w:rsidP="00A33465">
      <w:pPr>
        <w:ind w:left="-900" w:firstLine="900"/>
        <w:jc w:val="center"/>
        <w:rPr>
          <w:rFonts w:ascii="Trebuchet MS" w:hAnsi="Trebuchet MS" w:cs="Trebuchet MS"/>
          <w:b/>
          <w:bCs/>
          <w:emboss/>
          <w:color w:val="FFFFFF"/>
          <w:sz w:val="44"/>
          <w:szCs w:val="44"/>
        </w:rPr>
      </w:pPr>
      <w:r w:rsidRPr="00EF5BD0">
        <w:rPr>
          <w:rFonts w:ascii="Trebuchet MS" w:hAnsi="Trebuchet MS" w:cs="Trebuchet MS"/>
          <w:b/>
          <w:bCs/>
          <w:emboss/>
          <w:color w:val="FFFFFF"/>
          <w:sz w:val="44"/>
          <w:szCs w:val="44"/>
        </w:rPr>
        <w:t>Upper Grande Ronde River, OR</w:t>
      </w:r>
    </w:p>
    <w:p w:rsidR="00A33465" w:rsidRPr="00EF5BD0" w:rsidRDefault="00A33465" w:rsidP="005B70CA">
      <w:pPr>
        <w:ind w:left="-900"/>
        <w:jc w:val="center"/>
        <w:rPr>
          <w:rFonts w:ascii="Trebuchet MS" w:hAnsi="Trebuchet MS" w:cs="Trebuchet MS"/>
          <w:b/>
          <w:bCs/>
          <w:emboss/>
          <w:color w:val="FFFFFF"/>
          <w:sz w:val="44"/>
          <w:szCs w:val="44"/>
        </w:rPr>
      </w:pPr>
    </w:p>
    <w:p w:rsidR="00A531D8" w:rsidRPr="00EF5BD0" w:rsidRDefault="00AC29BB" w:rsidP="00A531D8">
      <w:pPr>
        <w:ind w:left="-900"/>
        <w:jc w:val="center"/>
        <w:rPr>
          <w:rFonts w:ascii="Trebuchet MS" w:hAnsi="Trebuchet MS"/>
          <w:b/>
          <w:emboss/>
          <w:color w:val="FFFFFF"/>
          <w:sz w:val="32"/>
          <w:szCs w:val="32"/>
        </w:rPr>
      </w:pPr>
      <w:r w:rsidRPr="00EF5BD0">
        <w:rPr>
          <w:rFonts w:ascii="Trebuchet MS" w:hAnsi="Trebuchet MS"/>
          <w:b/>
          <w:emboss/>
          <w:color w:val="FFFFFF"/>
          <w:sz w:val="32"/>
          <w:szCs w:val="32"/>
        </w:rPr>
        <w:t xml:space="preserve">July </w:t>
      </w:r>
      <w:r w:rsidR="007C36C0" w:rsidRPr="00EF5BD0">
        <w:rPr>
          <w:rFonts w:ascii="Trebuchet MS" w:hAnsi="Trebuchet MS"/>
          <w:b/>
          <w:emboss/>
          <w:color w:val="FFFFFF"/>
          <w:sz w:val="32"/>
          <w:szCs w:val="32"/>
        </w:rPr>
        <w:t>9th</w:t>
      </w:r>
      <w:r w:rsidR="00A531D8" w:rsidRPr="00EF5BD0">
        <w:rPr>
          <w:rFonts w:ascii="Trebuchet MS" w:hAnsi="Trebuchet MS"/>
          <w:b/>
          <w:emboss/>
          <w:color w:val="FFFFFF"/>
          <w:sz w:val="32"/>
          <w:szCs w:val="32"/>
        </w:rPr>
        <w:t>, 2009</w:t>
      </w:r>
    </w:p>
    <w:p w:rsidR="000F6652" w:rsidRDefault="000F6652" w:rsidP="004300B8">
      <w:pPr>
        <w:tabs>
          <w:tab w:val="left" w:pos="7920"/>
        </w:tabs>
        <w:ind w:right="-720"/>
        <w:rPr>
          <w:rFonts w:ascii="Trebuchet MS" w:hAnsi="Trebuchet MS"/>
          <w:b/>
          <w:sz w:val="36"/>
          <w:szCs w:val="36"/>
        </w:rPr>
      </w:pPr>
    </w:p>
    <w:p w:rsidR="000F6652" w:rsidRDefault="000F6652" w:rsidP="008C4706">
      <w:pPr>
        <w:tabs>
          <w:tab w:val="left" w:pos="7920"/>
        </w:tabs>
        <w:ind w:right="-720"/>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5D3500" w:rsidRDefault="005D3500" w:rsidP="00CA13E5">
      <w:pPr>
        <w:tabs>
          <w:tab w:val="left" w:pos="7920"/>
        </w:tabs>
        <w:ind w:left="-900" w:right="-720"/>
        <w:jc w:val="center"/>
        <w:rPr>
          <w:rFonts w:ascii="Trebuchet MS" w:hAnsi="Trebuchet MS"/>
          <w:b/>
          <w:sz w:val="36"/>
          <w:szCs w:val="36"/>
        </w:rPr>
      </w:pPr>
    </w:p>
    <w:p w:rsidR="005D3500" w:rsidRDefault="005D3500"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5B70CA" w:rsidRDefault="005B70CA"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Pr="000F6652" w:rsidRDefault="000F6652" w:rsidP="00CA13E5">
      <w:pPr>
        <w:tabs>
          <w:tab w:val="left" w:pos="7920"/>
        </w:tabs>
        <w:ind w:left="-900" w:right="-720"/>
        <w:jc w:val="center"/>
        <w:rPr>
          <w:rFonts w:ascii="Trebuchet MS" w:hAnsi="Trebuchet MS"/>
          <w:b/>
          <w:sz w:val="22"/>
          <w:szCs w:val="22"/>
        </w:rPr>
      </w:pPr>
    </w:p>
    <w:p w:rsidR="00F81E16" w:rsidRPr="000F6652" w:rsidRDefault="00F81E16" w:rsidP="00F81E16">
      <w:pPr>
        <w:tabs>
          <w:tab w:val="left" w:pos="7920"/>
        </w:tabs>
        <w:ind w:right="-720"/>
        <w:rPr>
          <w:rFonts w:ascii="Trebuchet MS" w:hAnsi="Trebuchet MS"/>
          <w:b/>
          <w:sz w:val="22"/>
          <w:szCs w:val="22"/>
        </w:rPr>
      </w:pPr>
    </w:p>
    <w:p w:rsidR="006969EF" w:rsidRPr="000F6652" w:rsidRDefault="00650A13" w:rsidP="00F81E16">
      <w:pPr>
        <w:tabs>
          <w:tab w:val="left" w:pos="7920"/>
        </w:tabs>
        <w:ind w:right="-720"/>
        <w:rPr>
          <w:rFonts w:ascii="Trebuchet MS" w:hAnsi="Trebuchet MS"/>
          <w:b/>
          <w:sz w:val="22"/>
          <w:szCs w:val="22"/>
        </w:rPr>
      </w:pPr>
      <w:r w:rsidRPr="00650A13">
        <w:rPr>
          <w:rFonts w:ascii="Trebuchet MS" w:hAnsi="Trebuchet MS"/>
          <w:b/>
          <w:i/>
          <w:noProof/>
          <w:sz w:val="22"/>
          <w:szCs w:val="22"/>
        </w:rPr>
        <w:pict>
          <v:shapetype id="_x0000_t202" coordsize="21600,21600" o:spt="202" path="m,l,21600r21600,l21600,xe">
            <v:stroke joinstyle="miter"/>
            <v:path gradientshapeok="t" o:connecttype="rect"/>
          </v:shapetype>
          <v:shape id="_x0000_s10942" type="#_x0000_t202" style="position:absolute;margin-left:262.35pt;margin-top:2.6pt;width:251.4pt;height:147pt;z-index:251653632" filled="f" stroked="f">
            <v:textbox style="mso-next-textbox:#_x0000_s10942">
              <w:txbxContent>
                <w:p w:rsidR="00AC29BB" w:rsidRPr="00EF5BD0" w:rsidRDefault="00AC29BB" w:rsidP="005F7994">
                  <w:pPr>
                    <w:jc w:val="center"/>
                    <w:rPr>
                      <w:rFonts w:ascii="Trebuchet MS" w:hAnsi="Trebuchet MS"/>
                      <w:emboss/>
                      <w:color w:val="FFFFFF"/>
                      <w:sz w:val="32"/>
                      <w:szCs w:val="32"/>
                    </w:rPr>
                  </w:pPr>
                  <w:r w:rsidRPr="00EF5BD0">
                    <w:rPr>
                      <w:rFonts w:ascii="Trebuchet MS" w:hAnsi="Trebuchet MS"/>
                      <w:emboss/>
                      <w:color w:val="FFFFFF"/>
                      <w:sz w:val="32"/>
                      <w:szCs w:val="32"/>
                    </w:rPr>
                    <w:t>Submitted by:</w:t>
                  </w:r>
                </w:p>
                <w:p w:rsidR="00AC29BB" w:rsidRPr="00EF5BD0" w:rsidRDefault="00AC29BB" w:rsidP="005F7994">
                  <w:pPr>
                    <w:jc w:val="center"/>
                    <w:rPr>
                      <w:rFonts w:ascii="Trebuchet MS" w:hAnsi="Trebuchet MS"/>
                      <w:emboss/>
                      <w:color w:val="FFFFFF"/>
                      <w:sz w:val="28"/>
                      <w:szCs w:val="28"/>
                    </w:rPr>
                  </w:pPr>
                </w:p>
                <w:p w:rsidR="00AC29BB" w:rsidRPr="00EF5BD0" w:rsidRDefault="00AC29BB" w:rsidP="005F7994">
                  <w:pPr>
                    <w:jc w:val="center"/>
                    <w:rPr>
                      <w:rFonts w:ascii="Trebuchet MS" w:hAnsi="Trebuchet MS"/>
                      <w:emboss/>
                      <w:color w:val="FFFFFF"/>
                      <w:sz w:val="28"/>
                      <w:szCs w:val="28"/>
                    </w:rPr>
                  </w:pPr>
                  <w:r w:rsidRPr="00EF5BD0">
                    <w:rPr>
                      <w:rFonts w:ascii="Trebuchet MS" w:hAnsi="Trebuchet MS"/>
                      <w:emboss/>
                      <w:color w:val="FFFFFF"/>
                      <w:sz w:val="28"/>
                      <w:szCs w:val="28"/>
                    </w:rPr>
                    <w:t>Watershed Sciences</w:t>
                  </w:r>
                </w:p>
                <w:p w:rsidR="00AC29BB" w:rsidRPr="00EF5BD0" w:rsidRDefault="00AC29BB" w:rsidP="005F7994">
                  <w:pPr>
                    <w:jc w:val="center"/>
                    <w:rPr>
                      <w:rFonts w:ascii="Trebuchet MS" w:hAnsi="Trebuchet MS"/>
                      <w:emboss/>
                      <w:color w:val="FFFFFF"/>
                      <w:sz w:val="28"/>
                      <w:szCs w:val="28"/>
                    </w:rPr>
                  </w:pPr>
                  <w:r w:rsidRPr="00EF5BD0">
                    <w:rPr>
                      <w:rFonts w:ascii="Trebuchet MS" w:hAnsi="Trebuchet MS"/>
                      <w:emboss/>
                      <w:color w:val="FFFFFF"/>
                      <w:sz w:val="28"/>
                      <w:szCs w:val="28"/>
                    </w:rPr>
                    <w:t>257B SW Madison Ave.</w:t>
                  </w:r>
                </w:p>
                <w:p w:rsidR="00AC29BB" w:rsidRPr="00EF5BD0" w:rsidRDefault="00AC29BB" w:rsidP="005F7994">
                  <w:pPr>
                    <w:jc w:val="center"/>
                    <w:rPr>
                      <w:rFonts w:ascii="Trebuchet MS" w:hAnsi="Trebuchet MS"/>
                      <w:emboss/>
                      <w:color w:val="FFFFFF"/>
                      <w:sz w:val="28"/>
                      <w:szCs w:val="28"/>
                    </w:rPr>
                  </w:pPr>
                  <w:r w:rsidRPr="00EF5BD0">
                    <w:rPr>
                      <w:rFonts w:ascii="Trebuchet MS" w:hAnsi="Trebuchet MS"/>
                      <w:emboss/>
                      <w:color w:val="FFFFFF"/>
                      <w:sz w:val="28"/>
                      <w:szCs w:val="28"/>
                    </w:rPr>
                    <w:t>Corvallis, OR 97333</w:t>
                  </w:r>
                </w:p>
                <w:p w:rsidR="00AC29BB" w:rsidRPr="00EF5BD0" w:rsidRDefault="00AC29BB" w:rsidP="005F7994">
                  <w:pPr>
                    <w:jc w:val="center"/>
                    <w:rPr>
                      <w:rFonts w:ascii="Trebuchet MS" w:hAnsi="Trebuchet MS"/>
                      <w:emboss/>
                      <w:color w:val="FFFFFF"/>
                      <w:sz w:val="28"/>
                      <w:szCs w:val="28"/>
                    </w:rPr>
                  </w:pPr>
                </w:p>
                <w:p w:rsidR="00AC29BB" w:rsidRPr="00EF5BD0" w:rsidRDefault="00AC29BB" w:rsidP="005F7994">
                  <w:pPr>
                    <w:jc w:val="center"/>
                    <w:rPr>
                      <w:rFonts w:ascii="Trebuchet MS" w:hAnsi="Trebuchet MS"/>
                      <w:emboss/>
                      <w:color w:val="FFFFFF"/>
                      <w:sz w:val="28"/>
                      <w:szCs w:val="28"/>
                    </w:rPr>
                  </w:pPr>
                  <w:r w:rsidRPr="00EF5BD0">
                    <w:rPr>
                      <w:rFonts w:ascii="Trebuchet MS" w:hAnsi="Trebuchet MS"/>
                      <w:emboss/>
                      <w:color w:val="FFFFFF"/>
                      <w:sz w:val="28"/>
                      <w:szCs w:val="28"/>
                    </w:rPr>
                    <w:t>529 SW 3rd Ave. Suite 300</w:t>
                  </w:r>
                </w:p>
                <w:p w:rsidR="00AC29BB" w:rsidRPr="00EF5BD0" w:rsidRDefault="00AC29BB" w:rsidP="005F7994">
                  <w:pPr>
                    <w:jc w:val="center"/>
                    <w:rPr>
                      <w:rFonts w:ascii="Trebuchet MS" w:hAnsi="Trebuchet MS"/>
                      <w:emboss/>
                      <w:color w:val="FFFFFF"/>
                      <w:sz w:val="28"/>
                      <w:szCs w:val="28"/>
                    </w:rPr>
                  </w:pPr>
                  <w:r w:rsidRPr="00EF5BD0">
                    <w:rPr>
                      <w:rFonts w:ascii="Trebuchet MS" w:hAnsi="Trebuchet MS"/>
                      <w:emboss/>
                      <w:color w:val="FFFFFF"/>
                      <w:sz w:val="28"/>
                      <w:szCs w:val="28"/>
                    </w:rPr>
                    <w:t>Portland, Oregon 97204</w:t>
                  </w:r>
                </w:p>
                <w:p w:rsidR="00AC29BB" w:rsidRPr="00EF5BD0" w:rsidRDefault="00AC29BB" w:rsidP="005F7994">
                  <w:pPr>
                    <w:jc w:val="center"/>
                    <w:rPr>
                      <w:rFonts w:ascii="Trebuchet MS" w:hAnsi="Trebuchet MS"/>
                      <w:b/>
                      <w:shadow/>
                      <w:emboss/>
                      <w:color w:val="FFFFFF"/>
                      <w:sz w:val="28"/>
                      <w:szCs w:val="28"/>
                    </w:rPr>
                  </w:pPr>
                </w:p>
                <w:p w:rsidR="00AC29BB" w:rsidRPr="002A1C07" w:rsidRDefault="00AC29BB" w:rsidP="005F7994">
                  <w:pPr>
                    <w:jc w:val="center"/>
                    <w:rPr>
                      <w:rFonts w:ascii="Trebuchet MS" w:hAnsi="Trebuchet MS"/>
                      <w:b/>
                      <w:shadow/>
                      <w:color w:val="FFFFFF"/>
                      <w:sz w:val="28"/>
                      <w:szCs w:val="28"/>
                    </w:rPr>
                  </w:pPr>
                  <w:r w:rsidRPr="002A1C07">
                    <w:rPr>
                      <w:rFonts w:ascii="Trebuchet MS" w:hAnsi="Trebuchet MS"/>
                      <w:b/>
                      <w:shadow/>
                      <w:color w:val="FFFFFF"/>
                      <w:sz w:val="28"/>
                      <w:szCs w:val="28"/>
                    </w:rPr>
                    <w:t>www.watershedsciences.com</w:t>
                  </w:r>
                </w:p>
                <w:p w:rsidR="00AC29BB" w:rsidRPr="00F02F0C" w:rsidRDefault="00AC29BB" w:rsidP="005F7994">
                  <w:pPr>
                    <w:jc w:val="center"/>
                    <w:rPr>
                      <w:rFonts w:ascii="Trebuchet MS" w:hAnsi="Trebuchet MS"/>
                      <w:shadow/>
                      <w:color w:val="FFFFFF"/>
                      <w:sz w:val="22"/>
                      <w:szCs w:val="22"/>
                    </w:rPr>
                  </w:pPr>
                </w:p>
              </w:txbxContent>
            </v:textbox>
          </v:shape>
        </w:pict>
      </w:r>
      <w:r w:rsidRPr="00650A13">
        <w:rPr>
          <w:rFonts w:ascii="Trebuchet MS" w:hAnsi="Trebuchet MS"/>
          <w:b/>
          <w:i/>
          <w:noProof/>
          <w:sz w:val="22"/>
          <w:szCs w:val="22"/>
        </w:rPr>
        <w:pict>
          <v:shape id="_x0000_s10943" type="#_x0000_t202" style="position:absolute;margin-left:-42.25pt;margin-top:6pt;width:233.5pt;height:255.3pt;z-index:251654656" filled="f" stroked="f">
            <v:textbox style="mso-next-textbox:#_x0000_s10943">
              <w:txbxContent>
                <w:p w:rsidR="00AC29BB" w:rsidRPr="00EF5BD0" w:rsidRDefault="00AC29BB" w:rsidP="00022910">
                  <w:pPr>
                    <w:jc w:val="center"/>
                    <w:rPr>
                      <w:rFonts w:ascii="Trebuchet MS" w:hAnsi="Trebuchet MS"/>
                      <w:emboss/>
                      <w:color w:val="FFFFFF"/>
                      <w:sz w:val="32"/>
                      <w:szCs w:val="32"/>
                    </w:rPr>
                  </w:pPr>
                  <w:r w:rsidRPr="00EF5BD0">
                    <w:rPr>
                      <w:rFonts w:ascii="Trebuchet MS" w:hAnsi="Trebuchet MS"/>
                      <w:emboss/>
                      <w:color w:val="FFFFFF"/>
                      <w:sz w:val="32"/>
                      <w:szCs w:val="32"/>
                    </w:rPr>
                    <w:t>Submitted to:</w:t>
                  </w:r>
                </w:p>
                <w:p w:rsidR="00AC29BB" w:rsidRPr="00EF5BD0" w:rsidRDefault="00AC29BB" w:rsidP="00022910">
                  <w:pPr>
                    <w:jc w:val="center"/>
                    <w:rPr>
                      <w:rFonts w:ascii="Trebuchet MS" w:hAnsi="Trebuchet MS"/>
                      <w:emboss/>
                      <w:color w:val="FFFFFF"/>
                      <w:sz w:val="28"/>
                      <w:szCs w:val="28"/>
                    </w:rPr>
                  </w:pPr>
                </w:p>
                <w:p w:rsidR="00AC29BB" w:rsidRPr="00EF5BD0" w:rsidRDefault="00AC29BB" w:rsidP="00A531D8">
                  <w:pPr>
                    <w:jc w:val="center"/>
                    <w:rPr>
                      <w:rFonts w:ascii="Trebuchet MS" w:hAnsi="Trebuchet MS"/>
                      <w:emboss/>
                      <w:color w:val="FFFFFF"/>
                      <w:sz w:val="28"/>
                      <w:szCs w:val="28"/>
                    </w:rPr>
                  </w:pPr>
                  <w:r w:rsidRPr="00EF5BD0">
                    <w:rPr>
                      <w:rFonts w:ascii="Trebuchet MS" w:hAnsi="Trebuchet MS"/>
                      <w:emboss/>
                      <w:color w:val="FFFFFF"/>
                      <w:sz w:val="28"/>
                      <w:szCs w:val="28"/>
                    </w:rPr>
                    <w:t>Lanie Paquin &amp; Susan Fraser</w:t>
                  </w:r>
                </w:p>
                <w:p w:rsidR="00AC29BB" w:rsidRPr="00EF5BD0" w:rsidRDefault="00AC29BB" w:rsidP="00A531D8">
                  <w:pPr>
                    <w:jc w:val="center"/>
                    <w:rPr>
                      <w:rFonts w:ascii="Trebuchet MS" w:hAnsi="Trebuchet MS"/>
                      <w:emboss/>
                      <w:color w:val="FFFFFF"/>
                      <w:sz w:val="28"/>
                      <w:szCs w:val="28"/>
                    </w:rPr>
                  </w:pPr>
                  <w:r w:rsidRPr="00EF5BD0">
                    <w:rPr>
                      <w:rFonts w:ascii="Trebuchet MS" w:hAnsi="Trebuchet MS"/>
                      <w:emboss/>
                      <w:color w:val="FFFFFF"/>
                      <w:sz w:val="28"/>
                      <w:szCs w:val="28"/>
                    </w:rPr>
                    <w:t>U.S. Bureau of Reclamation</w:t>
                  </w:r>
                </w:p>
                <w:p w:rsidR="00AC29BB" w:rsidRPr="00EF5BD0" w:rsidRDefault="00AC29BB" w:rsidP="00A531D8">
                  <w:pPr>
                    <w:jc w:val="center"/>
                    <w:rPr>
                      <w:rFonts w:ascii="Trebuchet MS" w:hAnsi="Trebuchet MS"/>
                      <w:emboss/>
                      <w:color w:val="FFFFFF"/>
                      <w:sz w:val="28"/>
                      <w:szCs w:val="28"/>
                    </w:rPr>
                  </w:pPr>
                  <w:r w:rsidRPr="00EF5BD0">
                    <w:rPr>
                      <w:rFonts w:ascii="Trebuchet MS" w:hAnsi="Trebuchet MS"/>
                      <w:emboss/>
                      <w:color w:val="FFFFFF"/>
                      <w:sz w:val="28"/>
                      <w:szCs w:val="28"/>
                    </w:rPr>
                    <w:t>1150 N Curtis Rd., Suite 100</w:t>
                  </w:r>
                </w:p>
                <w:p w:rsidR="00AC29BB" w:rsidRPr="000D3185" w:rsidRDefault="00AC29BB" w:rsidP="00A531D8">
                  <w:pPr>
                    <w:jc w:val="center"/>
                    <w:rPr>
                      <w:rFonts w:ascii="Trebuchet MS" w:hAnsi="Trebuchet MS"/>
                      <w:imprint/>
                      <w:color w:val="FFFFFF"/>
                      <w:sz w:val="28"/>
                      <w:szCs w:val="28"/>
                    </w:rPr>
                  </w:pPr>
                  <w:r w:rsidRPr="00EF5BD0">
                    <w:rPr>
                      <w:rFonts w:ascii="Trebuchet MS" w:hAnsi="Trebuchet MS"/>
                      <w:emboss/>
                      <w:color w:val="FFFFFF"/>
                      <w:sz w:val="28"/>
                      <w:szCs w:val="28"/>
                    </w:rPr>
                    <w:t>Boise, ID 83706-1234</w:t>
                  </w:r>
                </w:p>
                <w:p w:rsidR="00AC29BB" w:rsidRPr="000D3185" w:rsidRDefault="00AC29BB" w:rsidP="000A414A">
                  <w:pPr>
                    <w:rPr>
                      <w:rFonts w:ascii="Trebuchet MS" w:hAnsi="Trebuchet MS"/>
                      <w:b/>
                      <w:sz w:val="28"/>
                      <w:szCs w:val="28"/>
                    </w:rPr>
                  </w:pPr>
                </w:p>
                <w:p w:rsidR="00AC29BB" w:rsidRDefault="00AC29BB" w:rsidP="000A414A">
                  <w:pPr>
                    <w:rPr>
                      <w:rFonts w:ascii="Trebuchet MS" w:hAnsi="Trebuchet MS"/>
                      <w:b/>
                      <w:shadow/>
                      <w:sz w:val="22"/>
                      <w:szCs w:val="22"/>
                    </w:rPr>
                  </w:pPr>
                </w:p>
                <w:p w:rsidR="00AC29BB" w:rsidRPr="008D27B7" w:rsidRDefault="008C4706" w:rsidP="008C4706">
                  <w:pPr>
                    <w:jc w:val="center"/>
                    <w:rPr>
                      <w:rFonts w:ascii="Trebuchet MS" w:hAnsi="Trebuchet MS"/>
                      <w:b/>
                      <w:shadow/>
                      <w:sz w:val="22"/>
                      <w:szCs w:val="22"/>
                    </w:rPr>
                  </w:pPr>
                  <w:r w:rsidRPr="008C4706">
                    <w:rPr>
                      <w:rFonts w:ascii="Trebuchet MS" w:hAnsi="Trebuchet MS"/>
                      <w:b/>
                      <w:shadow/>
                      <w:noProof/>
                      <w:sz w:val="22"/>
                      <w:szCs w:val="22"/>
                    </w:rPr>
                    <w:drawing>
                      <wp:inline distT="0" distB="0" distL="0" distR="0">
                        <wp:extent cx="1299387" cy="856923"/>
                        <wp:effectExtent l="19050" t="0" r="0" b="0"/>
                        <wp:docPr id="30" name="Picture 18" descr="BureauOfReclamation-S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eauOfReclamation-Seal.png"/>
                                <pic:cNvPicPr/>
                              </pic:nvPicPr>
                              <pic:blipFill>
                                <a:blip r:embed="rId9"/>
                                <a:stretch>
                                  <a:fillRect/>
                                </a:stretch>
                              </pic:blipFill>
                              <pic:spPr>
                                <a:xfrm>
                                  <a:off x="0" y="0"/>
                                  <a:ext cx="1299980" cy="857314"/>
                                </a:xfrm>
                                <a:prstGeom prst="rect">
                                  <a:avLst/>
                                </a:prstGeom>
                              </pic:spPr>
                            </pic:pic>
                          </a:graphicData>
                        </a:graphic>
                      </wp:inline>
                    </w:drawing>
                  </w:r>
                </w:p>
                <w:p w:rsidR="00AC29BB" w:rsidRPr="008D27B7" w:rsidRDefault="00AC29BB" w:rsidP="000A414A">
                  <w:pPr>
                    <w:rPr>
                      <w:rFonts w:ascii="Trebuchet MS" w:hAnsi="Trebuchet MS"/>
                      <w:b/>
                      <w:shadow/>
                      <w:sz w:val="22"/>
                      <w:szCs w:val="22"/>
                    </w:rPr>
                  </w:pPr>
                </w:p>
                <w:p w:rsidR="00AC29BB" w:rsidRDefault="00AC29BB" w:rsidP="000A414A">
                  <w:pPr>
                    <w:rPr>
                      <w:rFonts w:ascii="Trebuchet MS" w:hAnsi="Trebuchet MS"/>
                      <w:b/>
                      <w:shadow/>
                      <w:color w:val="FFFFFF"/>
                      <w:sz w:val="22"/>
                      <w:szCs w:val="22"/>
                    </w:rPr>
                  </w:pPr>
                </w:p>
                <w:p w:rsidR="00AC29BB" w:rsidRDefault="00AC29BB" w:rsidP="000A414A">
                  <w:pPr>
                    <w:rPr>
                      <w:rFonts w:ascii="Trebuchet MS" w:hAnsi="Trebuchet MS"/>
                      <w:b/>
                      <w:shadow/>
                      <w:color w:val="FFFFFF"/>
                      <w:sz w:val="22"/>
                      <w:szCs w:val="22"/>
                    </w:rPr>
                  </w:pPr>
                </w:p>
                <w:p w:rsidR="00AC29BB" w:rsidRDefault="00AC29BB" w:rsidP="000A414A">
                  <w:pPr>
                    <w:rPr>
                      <w:rFonts w:ascii="Trebuchet MS" w:hAnsi="Trebuchet MS"/>
                      <w:b/>
                      <w:shadow/>
                      <w:color w:val="FFFFFF"/>
                      <w:sz w:val="22"/>
                      <w:szCs w:val="22"/>
                    </w:rPr>
                  </w:pPr>
                </w:p>
                <w:p w:rsidR="00AC29BB" w:rsidRDefault="00AC29BB" w:rsidP="000A414A">
                  <w:pPr>
                    <w:rPr>
                      <w:rFonts w:ascii="Trebuchet MS" w:hAnsi="Trebuchet MS"/>
                      <w:b/>
                      <w:shadow/>
                      <w:color w:val="FFFFFF"/>
                      <w:sz w:val="22"/>
                      <w:szCs w:val="22"/>
                    </w:rPr>
                  </w:pPr>
                </w:p>
                <w:p w:rsidR="00AC29BB" w:rsidRDefault="00AC29BB" w:rsidP="000A414A">
                  <w:pPr>
                    <w:rPr>
                      <w:rFonts w:ascii="Trebuchet MS" w:hAnsi="Trebuchet MS"/>
                      <w:b/>
                      <w:shadow/>
                      <w:color w:val="FFFFFF"/>
                      <w:sz w:val="22"/>
                      <w:szCs w:val="22"/>
                    </w:rPr>
                  </w:pPr>
                </w:p>
                <w:p w:rsidR="00AC29BB" w:rsidRPr="005D1A5B" w:rsidRDefault="00AC29BB" w:rsidP="000A414A">
                  <w:pPr>
                    <w:rPr>
                      <w:rFonts w:ascii="Trebuchet MS" w:hAnsi="Trebuchet MS"/>
                      <w:b/>
                      <w:shadow/>
                      <w:color w:val="FFFFFF"/>
                      <w:sz w:val="22"/>
                      <w:szCs w:val="22"/>
                    </w:rPr>
                  </w:pPr>
                </w:p>
              </w:txbxContent>
            </v:textbox>
          </v:shape>
        </w:pict>
      </w:r>
    </w:p>
    <w:p w:rsidR="001D542F" w:rsidRPr="000F6652" w:rsidRDefault="001D542F" w:rsidP="00F15B6D">
      <w:pPr>
        <w:ind w:left="-900" w:right="-720"/>
        <w:rPr>
          <w:rFonts w:ascii="Trebuchet MS" w:hAnsi="Trebuchet MS"/>
          <w:b/>
          <w:sz w:val="22"/>
          <w:szCs w:val="22"/>
        </w:rPr>
      </w:pPr>
    </w:p>
    <w:p w:rsidR="00756E0D" w:rsidRPr="000F6652" w:rsidRDefault="00756E0D" w:rsidP="00F15B6D">
      <w:pPr>
        <w:ind w:left="-900" w:right="-720"/>
        <w:rPr>
          <w:rFonts w:ascii="Trebuchet MS" w:hAnsi="Trebuchet MS"/>
          <w:b/>
          <w:sz w:val="22"/>
          <w:szCs w:val="22"/>
        </w:rPr>
      </w:pPr>
    </w:p>
    <w:p w:rsidR="00756E0D" w:rsidRPr="000F6652" w:rsidRDefault="00756E0D"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2F7D15" w:rsidRPr="000F6652" w:rsidRDefault="002F7D15"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636ED6" w:rsidRDefault="00636ED6" w:rsidP="00F42843">
      <w:pPr>
        <w:ind w:right="-720"/>
        <w:sectPr w:rsidR="00636ED6" w:rsidSect="00364852">
          <w:headerReference w:type="default" r:id="rId10"/>
          <w:pgSz w:w="12240" w:h="15840"/>
          <w:pgMar w:top="1440" w:right="1440" w:bottom="1440" w:left="1440" w:header="720" w:footer="720" w:gutter="0"/>
          <w:cols w:space="720"/>
          <w:docGrid w:linePitch="360"/>
        </w:sectPr>
      </w:pPr>
    </w:p>
    <w:p w:rsidR="00E91A21" w:rsidRPr="00F42843" w:rsidRDefault="00401E0B" w:rsidP="00F42843">
      <w:pPr>
        <w:ind w:right="-720"/>
        <w:rPr>
          <w:rFonts w:ascii="Trebuchet MS" w:hAnsi="Trebuchet MS"/>
          <w:i/>
          <w:sz w:val="22"/>
          <w:szCs w:val="22"/>
        </w:rPr>
      </w:pPr>
      <w:r>
        <w:rPr>
          <w:noProof/>
        </w:rPr>
        <w:lastRenderedPageBreak/>
        <w:drawing>
          <wp:anchor distT="0" distB="0" distL="114300" distR="114300" simplePos="0" relativeHeight="251655680" behindDoc="0" locked="0" layoutInCell="1" allowOverlap="1">
            <wp:simplePos x="0" y="0"/>
            <wp:positionH relativeFrom="column">
              <wp:posOffset>3601720</wp:posOffset>
            </wp:positionH>
            <wp:positionV relativeFrom="paragraph">
              <wp:posOffset>494030</wp:posOffset>
            </wp:positionV>
            <wp:extent cx="2617470" cy="414655"/>
            <wp:effectExtent l="19050" t="0" r="0" b="0"/>
            <wp:wrapSquare wrapText="bothSides"/>
            <wp:docPr id="8906" name="Picture 10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ewlogo"/>
                    <pic:cNvPicPr>
                      <a:picLocks noChangeAspect="1" noChangeArrowheads="1"/>
                    </pic:cNvPicPr>
                  </pic:nvPicPr>
                  <pic:blipFill>
                    <a:blip r:embed="rId11"/>
                    <a:srcRect/>
                    <a:stretch>
                      <a:fillRect/>
                    </a:stretch>
                  </pic:blipFill>
                  <pic:spPr bwMode="auto">
                    <a:xfrm>
                      <a:off x="0" y="0"/>
                      <a:ext cx="2617470" cy="414655"/>
                    </a:xfrm>
                    <a:prstGeom prst="rect">
                      <a:avLst/>
                    </a:prstGeom>
                    <a:noFill/>
                    <a:ln w="9525">
                      <a:noFill/>
                      <a:miter lim="800000"/>
                      <a:headEnd/>
                      <a:tailEnd/>
                    </a:ln>
                  </pic:spPr>
                </pic:pic>
              </a:graphicData>
            </a:graphic>
          </wp:anchor>
        </w:drawing>
      </w:r>
      <w:r w:rsidR="00D720D0">
        <w:br w:type="page"/>
      </w:r>
    </w:p>
    <w:p w:rsidR="00986183" w:rsidRPr="00EF5BD0" w:rsidRDefault="0081134C" w:rsidP="00C15661">
      <w:pPr>
        <w:jc w:val="center"/>
        <w:rPr>
          <w:rFonts w:ascii="Trebuchet MS" w:hAnsi="Trebuchet MS" w:cs="Trebuchet MS"/>
          <w:bCs/>
          <w:smallCaps/>
          <w:shadow/>
          <w:color w:val="D9D9D9"/>
          <w:sz w:val="44"/>
          <w:szCs w:val="44"/>
        </w:rPr>
      </w:pPr>
      <w:r w:rsidRPr="0081134C">
        <w:rPr>
          <w:rFonts w:ascii="Trebuchet MS" w:hAnsi="Trebuchet MS" w:cs="Trebuchet MS"/>
          <w:bCs/>
          <w:smallCaps/>
          <w:shadow/>
          <w:color w:val="D9D9D9"/>
          <w:sz w:val="44"/>
          <w:szCs w:val="44"/>
        </w:rPr>
        <w:lastRenderedPageBreak/>
        <w:t>LiDAR Airborne Data Acquisition and Processing</w:t>
      </w:r>
      <w:r w:rsidR="00F601E9" w:rsidRPr="00EF5BD0">
        <w:rPr>
          <w:rFonts w:ascii="Trebuchet MS" w:hAnsi="Trebuchet MS" w:cs="Trebuchet MS"/>
          <w:bCs/>
          <w:smallCaps/>
          <w:shadow/>
          <w:color w:val="D9D9D9"/>
          <w:sz w:val="44"/>
          <w:szCs w:val="44"/>
        </w:rPr>
        <w:t>:</w:t>
      </w:r>
    </w:p>
    <w:p w:rsidR="00F601E9" w:rsidRPr="00EF5BD0" w:rsidRDefault="00F601E9" w:rsidP="00C15661">
      <w:pPr>
        <w:jc w:val="center"/>
        <w:rPr>
          <w:rFonts w:ascii="Trebuchet MS" w:hAnsi="Trebuchet MS"/>
          <w:smallCaps/>
          <w:shadow/>
          <w:color w:val="999999"/>
          <w:sz w:val="44"/>
          <w:szCs w:val="44"/>
        </w:rPr>
      </w:pPr>
      <w:r w:rsidRPr="00EF5BD0">
        <w:rPr>
          <w:rFonts w:ascii="Trebuchet MS" w:hAnsi="Trebuchet MS" w:cs="Trebuchet MS"/>
          <w:bCs/>
          <w:smallCaps/>
          <w:shadow/>
          <w:color w:val="D9D9D9"/>
          <w:sz w:val="44"/>
          <w:szCs w:val="44"/>
        </w:rPr>
        <w:t>Upper Grande Ronde River, OR</w:t>
      </w:r>
    </w:p>
    <w:p w:rsidR="00C956E5" w:rsidRPr="009D7464" w:rsidRDefault="00C956E5" w:rsidP="00C956E5"/>
    <w:p w:rsidR="001C579F" w:rsidRPr="00671177" w:rsidRDefault="001F6A6C" w:rsidP="00671177">
      <w:pPr>
        <w:pStyle w:val="TOC1"/>
      </w:pPr>
      <w:r w:rsidRPr="00671177">
        <w:t>TABLE OF CONTENTS</w:t>
      </w:r>
    </w:p>
    <w:p w:rsidR="00CD43B6" w:rsidRPr="003020EB" w:rsidRDefault="00650A13">
      <w:pPr>
        <w:pStyle w:val="TOC1"/>
        <w:rPr>
          <w:rFonts w:eastAsiaTheme="minorEastAsia" w:cstheme="minorBidi"/>
          <w:sz w:val="22"/>
          <w:szCs w:val="22"/>
        </w:rPr>
      </w:pPr>
      <w:r w:rsidRPr="00650A13">
        <w:rPr>
          <w:sz w:val="22"/>
          <w:szCs w:val="22"/>
        </w:rPr>
        <w:fldChar w:fldCharType="begin"/>
      </w:r>
      <w:r w:rsidR="00940DE0" w:rsidRPr="00644C9B">
        <w:rPr>
          <w:sz w:val="22"/>
          <w:szCs w:val="22"/>
        </w:rPr>
        <w:instrText xml:space="preserve"> TOC \o "1-3" \h \z \u </w:instrText>
      </w:r>
      <w:r w:rsidRPr="00650A13">
        <w:rPr>
          <w:sz w:val="22"/>
          <w:szCs w:val="22"/>
        </w:rPr>
        <w:fldChar w:fldCharType="separate"/>
      </w:r>
      <w:hyperlink w:anchor="_Toc234835215" w:history="1">
        <w:r w:rsidR="00CD43B6" w:rsidRPr="003020EB">
          <w:rPr>
            <w:rStyle w:val="Hyperlink"/>
          </w:rPr>
          <w:t>1. Overview</w:t>
        </w:r>
        <w:r w:rsidR="00CD43B6" w:rsidRPr="003020EB">
          <w:rPr>
            <w:webHidden/>
          </w:rPr>
          <w:tab/>
        </w:r>
        <w:r w:rsidRPr="003020EB">
          <w:rPr>
            <w:webHidden/>
          </w:rPr>
          <w:fldChar w:fldCharType="begin"/>
        </w:r>
        <w:r w:rsidR="00CD43B6" w:rsidRPr="003020EB">
          <w:rPr>
            <w:webHidden/>
          </w:rPr>
          <w:instrText xml:space="preserve"> PAGEREF _Toc234835215 \h </w:instrText>
        </w:r>
        <w:r w:rsidRPr="003020EB">
          <w:rPr>
            <w:webHidden/>
          </w:rPr>
        </w:r>
        <w:r w:rsidRPr="003020EB">
          <w:rPr>
            <w:webHidden/>
          </w:rPr>
          <w:fldChar w:fldCharType="separate"/>
        </w:r>
        <w:r w:rsidR="00576168">
          <w:rPr>
            <w:webHidden/>
          </w:rPr>
          <w:t>1</w:t>
        </w:r>
        <w:r w:rsidRPr="003020EB">
          <w:rPr>
            <w:webHidden/>
          </w:rPr>
          <w:fldChar w:fldCharType="end"/>
        </w:r>
      </w:hyperlink>
    </w:p>
    <w:p w:rsidR="00CD43B6" w:rsidRPr="003020EB" w:rsidRDefault="00650A13">
      <w:pPr>
        <w:pStyle w:val="TOC1"/>
        <w:rPr>
          <w:rFonts w:eastAsiaTheme="minorEastAsia" w:cstheme="minorBidi"/>
          <w:sz w:val="22"/>
          <w:szCs w:val="22"/>
        </w:rPr>
      </w:pPr>
      <w:hyperlink w:anchor="_Toc234835216" w:history="1">
        <w:r w:rsidR="00CD43B6" w:rsidRPr="003020EB">
          <w:rPr>
            <w:rStyle w:val="Hyperlink"/>
          </w:rPr>
          <w:t>2. Acquisition</w:t>
        </w:r>
        <w:r w:rsidR="00CD43B6" w:rsidRPr="003020EB">
          <w:rPr>
            <w:webHidden/>
          </w:rPr>
          <w:tab/>
        </w:r>
        <w:r w:rsidRPr="003020EB">
          <w:rPr>
            <w:webHidden/>
          </w:rPr>
          <w:fldChar w:fldCharType="begin"/>
        </w:r>
        <w:r w:rsidR="00CD43B6" w:rsidRPr="003020EB">
          <w:rPr>
            <w:webHidden/>
          </w:rPr>
          <w:instrText xml:space="preserve"> PAGEREF _Toc234835216 \h </w:instrText>
        </w:r>
        <w:r w:rsidRPr="003020EB">
          <w:rPr>
            <w:webHidden/>
          </w:rPr>
        </w:r>
        <w:r w:rsidRPr="003020EB">
          <w:rPr>
            <w:webHidden/>
          </w:rPr>
          <w:fldChar w:fldCharType="separate"/>
        </w:r>
        <w:r w:rsidR="00576168">
          <w:rPr>
            <w:webHidden/>
          </w:rPr>
          <w:t>2</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17" w:history="1">
        <w:r w:rsidR="00CD43B6" w:rsidRPr="003020EB">
          <w:rPr>
            <w:rStyle w:val="Hyperlink"/>
          </w:rPr>
          <w:t>2.1 Airborne Survey – Instrumentation and Methods</w:t>
        </w:r>
        <w:r w:rsidR="00CD43B6" w:rsidRPr="003020EB">
          <w:rPr>
            <w:webHidden/>
          </w:rPr>
          <w:tab/>
        </w:r>
        <w:r w:rsidRPr="003020EB">
          <w:rPr>
            <w:webHidden/>
          </w:rPr>
          <w:fldChar w:fldCharType="begin"/>
        </w:r>
        <w:r w:rsidR="00CD43B6" w:rsidRPr="003020EB">
          <w:rPr>
            <w:webHidden/>
          </w:rPr>
          <w:instrText xml:space="preserve"> PAGEREF _Toc234835217 \h </w:instrText>
        </w:r>
        <w:r w:rsidRPr="003020EB">
          <w:rPr>
            <w:webHidden/>
          </w:rPr>
        </w:r>
        <w:r w:rsidRPr="003020EB">
          <w:rPr>
            <w:webHidden/>
          </w:rPr>
          <w:fldChar w:fldCharType="separate"/>
        </w:r>
        <w:r w:rsidR="00576168">
          <w:rPr>
            <w:webHidden/>
          </w:rPr>
          <w:t>2</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18" w:history="1">
        <w:r w:rsidR="00CD43B6" w:rsidRPr="003020EB">
          <w:rPr>
            <w:rStyle w:val="Hyperlink"/>
          </w:rPr>
          <w:t>2.2 Ground Survey – Instrumentation and Methods</w:t>
        </w:r>
        <w:r w:rsidR="00CD43B6" w:rsidRPr="003020EB">
          <w:rPr>
            <w:webHidden/>
          </w:rPr>
          <w:tab/>
        </w:r>
        <w:r w:rsidRPr="003020EB">
          <w:rPr>
            <w:webHidden/>
          </w:rPr>
          <w:fldChar w:fldCharType="begin"/>
        </w:r>
        <w:r w:rsidR="00CD43B6" w:rsidRPr="003020EB">
          <w:rPr>
            <w:webHidden/>
          </w:rPr>
          <w:instrText xml:space="preserve"> PAGEREF _Toc234835218 \h </w:instrText>
        </w:r>
        <w:r w:rsidRPr="003020EB">
          <w:rPr>
            <w:webHidden/>
          </w:rPr>
        </w:r>
        <w:r w:rsidRPr="003020EB">
          <w:rPr>
            <w:webHidden/>
          </w:rPr>
          <w:fldChar w:fldCharType="separate"/>
        </w:r>
        <w:r w:rsidR="00576168">
          <w:rPr>
            <w:webHidden/>
          </w:rPr>
          <w:t>3</w:t>
        </w:r>
        <w:r w:rsidRPr="003020EB">
          <w:rPr>
            <w:webHidden/>
          </w:rPr>
          <w:fldChar w:fldCharType="end"/>
        </w:r>
      </w:hyperlink>
    </w:p>
    <w:p w:rsidR="00CD43B6" w:rsidRPr="003020EB" w:rsidRDefault="00650A13">
      <w:pPr>
        <w:pStyle w:val="TOC3"/>
        <w:tabs>
          <w:tab w:val="right" w:leader="dot" w:pos="9350"/>
        </w:tabs>
        <w:rPr>
          <w:rFonts w:ascii="Trebuchet MS" w:eastAsiaTheme="minorEastAsia" w:hAnsi="Trebuchet MS" w:cstheme="minorBidi"/>
          <w:noProof/>
          <w:sz w:val="22"/>
          <w:szCs w:val="22"/>
        </w:rPr>
      </w:pPr>
      <w:hyperlink w:anchor="_Toc234835219" w:history="1">
        <w:r w:rsidR="00CD43B6" w:rsidRPr="003020EB">
          <w:rPr>
            <w:rStyle w:val="Hyperlink"/>
            <w:rFonts w:ascii="Trebuchet MS" w:hAnsi="Trebuchet MS"/>
            <w:noProof/>
          </w:rPr>
          <w:t>2.2.1 Survey Control</w:t>
        </w:r>
        <w:r w:rsidR="00CD43B6" w:rsidRPr="003020EB">
          <w:rPr>
            <w:rFonts w:ascii="Trebuchet MS" w:hAnsi="Trebuchet MS"/>
            <w:noProof/>
            <w:webHidden/>
          </w:rPr>
          <w:tab/>
        </w:r>
        <w:r w:rsidRPr="003020EB">
          <w:rPr>
            <w:rFonts w:ascii="Trebuchet MS" w:hAnsi="Trebuchet MS"/>
            <w:noProof/>
            <w:webHidden/>
          </w:rPr>
          <w:fldChar w:fldCharType="begin"/>
        </w:r>
        <w:r w:rsidR="00CD43B6" w:rsidRPr="003020EB">
          <w:rPr>
            <w:rFonts w:ascii="Trebuchet MS" w:hAnsi="Trebuchet MS"/>
            <w:noProof/>
            <w:webHidden/>
          </w:rPr>
          <w:instrText xml:space="preserve"> PAGEREF _Toc234835219 \h </w:instrText>
        </w:r>
        <w:r w:rsidRPr="003020EB">
          <w:rPr>
            <w:rFonts w:ascii="Trebuchet MS" w:hAnsi="Trebuchet MS"/>
            <w:noProof/>
            <w:webHidden/>
          </w:rPr>
        </w:r>
        <w:r w:rsidRPr="003020EB">
          <w:rPr>
            <w:rFonts w:ascii="Trebuchet MS" w:hAnsi="Trebuchet MS"/>
            <w:noProof/>
            <w:webHidden/>
          </w:rPr>
          <w:fldChar w:fldCharType="separate"/>
        </w:r>
        <w:r w:rsidR="00576168">
          <w:rPr>
            <w:rFonts w:ascii="Trebuchet MS" w:hAnsi="Trebuchet MS"/>
            <w:noProof/>
            <w:webHidden/>
          </w:rPr>
          <w:t>3</w:t>
        </w:r>
        <w:r w:rsidRPr="003020EB">
          <w:rPr>
            <w:rFonts w:ascii="Trebuchet MS" w:hAnsi="Trebuchet MS"/>
            <w:noProof/>
            <w:webHidden/>
          </w:rPr>
          <w:fldChar w:fldCharType="end"/>
        </w:r>
      </w:hyperlink>
    </w:p>
    <w:p w:rsidR="00CD43B6" w:rsidRPr="003020EB" w:rsidRDefault="00650A13">
      <w:pPr>
        <w:pStyle w:val="TOC3"/>
        <w:tabs>
          <w:tab w:val="right" w:leader="dot" w:pos="9350"/>
        </w:tabs>
        <w:rPr>
          <w:rFonts w:ascii="Trebuchet MS" w:eastAsiaTheme="minorEastAsia" w:hAnsi="Trebuchet MS" w:cstheme="minorBidi"/>
          <w:noProof/>
          <w:sz w:val="22"/>
          <w:szCs w:val="22"/>
        </w:rPr>
      </w:pPr>
      <w:hyperlink w:anchor="_Toc234835220" w:history="1">
        <w:r w:rsidR="00CD43B6" w:rsidRPr="003020EB">
          <w:rPr>
            <w:rStyle w:val="Hyperlink"/>
            <w:rFonts w:ascii="Trebuchet MS" w:hAnsi="Trebuchet MS"/>
            <w:noProof/>
          </w:rPr>
          <w:t>2.2.2 RTK Survey</w:t>
        </w:r>
        <w:r w:rsidR="00CD43B6" w:rsidRPr="003020EB">
          <w:rPr>
            <w:rFonts w:ascii="Trebuchet MS" w:hAnsi="Trebuchet MS"/>
            <w:noProof/>
            <w:webHidden/>
          </w:rPr>
          <w:tab/>
        </w:r>
        <w:r w:rsidRPr="003020EB">
          <w:rPr>
            <w:rFonts w:ascii="Trebuchet MS" w:hAnsi="Trebuchet MS"/>
            <w:noProof/>
            <w:webHidden/>
          </w:rPr>
          <w:fldChar w:fldCharType="begin"/>
        </w:r>
        <w:r w:rsidR="00CD43B6" w:rsidRPr="003020EB">
          <w:rPr>
            <w:rFonts w:ascii="Trebuchet MS" w:hAnsi="Trebuchet MS"/>
            <w:noProof/>
            <w:webHidden/>
          </w:rPr>
          <w:instrText xml:space="preserve"> PAGEREF _Toc234835220 \h </w:instrText>
        </w:r>
        <w:r w:rsidRPr="003020EB">
          <w:rPr>
            <w:rFonts w:ascii="Trebuchet MS" w:hAnsi="Trebuchet MS"/>
            <w:noProof/>
            <w:webHidden/>
          </w:rPr>
        </w:r>
        <w:r w:rsidRPr="003020EB">
          <w:rPr>
            <w:rFonts w:ascii="Trebuchet MS" w:hAnsi="Trebuchet MS"/>
            <w:noProof/>
            <w:webHidden/>
          </w:rPr>
          <w:fldChar w:fldCharType="separate"/>
        </w:r>
        <w:r w:rsidR="00576168">
          <w:rPr>
            <w:rFonts w:ascii="Trebuchet MS" w:hAnsi="Trebuchet MS"/>
            <w:noProof/>
            <w:webHidden/>
          </w:rPr>
          <w:t>3</w:t>
        </w:r>
        <w:r w:rsidRPr="003020EB">
          <w:rPr>
            <w:rFonts w:ascii="Trebuchet MS" w:hAnsi="Trebuchet MS"/>
            <w:noProof/>
            <w:webHidden/>
          </w:rPr>
          <w:fldChar w:fldCharType="end"/>
        </w:r>
      </w:hyperlink>
    </w:p>
    <w:p w:rsidR="00CD43B6" w:rsidRPr="003020EB" w:rsidRDefault="00650A13">
      <w:pPr>
        <w:pStyle w:val="TOC1"/>
        <w:rPr>
          <w:rFonts w:eastAsiaTheme="minorEastAsia" w:cstheme="minorBidi"/>
          <w:sz w:val="22"/>
          <w:szCs w:val="22"/>
        </w:rPr>
      </w:pPr>
      <w:hyperlink w:anchor="_Toc234835221" w:history="1">
        <w:r w:rsidR="00CD43B6" w:rsidRPr="003020EB">
          <w:rPr>
            <w:rStyle w:val="Hyperlink"/>
          </w:rPr>
          <w:t>3. Data Processing</w:t>
        </w:r>
        <w:r w:rsidR="00CD43B6" w:rsidRPr="003020EB">
          <w:rPr>
            <w:webHidden/>
          </w:rPr>
          <w:tab/>
        </w:r>
        <w:r w:rsidRPr="003020EB">
          <w:rPr>
            <w:webHidden/>
          </w:rPr>
          <w:fldChar w:fldCharType="begin"/>
        </w:r>
        <w:r w:rsidR="00CD43B6" w:rsidRPr="003020EB">
          <w:rPr>
            <w:webHidden/>
          </w:rPr>
          <w:instrText xml:space="preserve"> PAGEREF _Toc234835221 \h </w:instrText>
        </w:r>
        <w:r w:rsidRPr="003020EB">
          <w:rPr>
            <w:webHidden/>
          </w:rPr>
        </w:r>
        <w:r w:rsidRPr="003020EB">
          <w:rPr>
            <w:webHidden/>
          </w:rPr>
          <w:fldChar w:fldCharType="separate"/>
        </w:r>
        <w:r w:rsidR="00576168">
          <w:rPr>
            <w:webHidden/>
          </w:rPr>
          <w:t>5</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22" w:history="1">
        <w:r w:rsidR="00CD43B6" w:rsidRPr="003020EB">
          <w:rPr>
            <w:rStyle w:val="Hyperlink"/>
          </w:rPr>
          <w:t>3.1 Applications and Work Flow Overview</w:t>
        </w:r>
        <w:r w:rsidR="00CD43B6" w:rsidRPr="003020EB">
          <w:rPr>
            <w:webHidden/>
          </w:rPr>
          <w:tab/>
        </w:r>
        <w:r w:rsidRPr="003020EB">
          <w:rPr>
            <w:webHidden/>
          </w:rPr>
          <w:fldChar w:fldCharType="begin"/>
        </w:r>
        <w:r w:rsidR="00CD43B6" w:rsidRPr="003020EB">
          <w:rPr>
            <w:webHidden/>
          </w:rPr>
          <w:instrText xml:space="preserve"> PAGEREF _Toc234835222 \h </w:instrText>
        </w:r>
        <w:r w:rsidRPr="003020EB">
          <w:rPr>
            <w:webHidden/>
          </w:rPr>
        </w:r>
        <w:r w:rsidRPr="003020EB">
          <w:rPr>
            <w:webHidden/>
          </w:rPr>
          <w:fldChar w:fldCharType="separate"/>
        </w:r>
        <w:r w:rsidR="00576168">
          <w:rPr>
            <w:webHidden/>
          </w:rPr>
          <w:t>5</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23" w:history="1">
        <w:r w:rsidR="00CD43B6" w:rsidRPr="003020EB">
          <w:rPr>
            <w:rStyle w:val="Hyperlink"/>
          </w:rPr>
          <w:t>3.2 Aircraft Kinematic GPS and IMU Data</w:t>
        </w:r>
        <w:r w:rsidR="00CD43B6" w:rsidRPr="003020EB">
          <w:rPr>
            <w:webHidden/>
          </w:rPr>
          <w:tab/>
        </w:r>
        <w:r w:rsidRPr="003020EB">
          <w:rPr>
            <w:webHidden/>
          </w:rPr>
          <w:fldChar w:fldCharType="begin"/>
        </w:r>
        <w:r w:rsidR="00CD43B6" w:rsidRPr="003020EB">
          <w:rPr>
            <w:webHidden/>
          </w:rPr>
          <w:instrText xml:space="preserve"> PAGEREF _Toc234835223 \h </w:instrText>
        </w:r>
        <w:r w:rsidRPr="003020EB">
          <w:rPr>
            <w:webHidden/>
          </w:rPr>
        </w:r>
        <w:r w:rsidRPr="003020EB">
          <w:rPr>
            <w:webHidden/>
          </w:rPr>
          <w:fldChar w:fldCharType="separate"/>
        </w:r>
        <w:r w:rsidR="00576168">
          <w:rPr>
            <w:webHidden/>
          </w:rPr>
          <w:t>5</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24" w:history="1">
        <w:r w:rsidR="00CD43B6" w:rsidRPr="003020EB">
          <w:rPr>
            <w:rStyle w:val="Hyperlink"/>
          </w:rPr>
          <w:t>3.3 Laser Point Processing</w:t>
        </w:r>
        <w:r w:rsidR="00CD43B6" w:rsidRPr="003020EB">
          <w:rPr>
            <w:webHidden/>
          </w:rPr>
          <w:tab/>
        </w:r>
        <w:r w:rsidRPr="003020EB">
          <w:rPr>
            <w:webHidden/>
          </w:rPr>
          <w:fldChar w:fldCharType="begin"/>
        </w:r>
        <w:r w:rsidR="00CD43B6" w:rsidRPr="003020EB">
          <w:rPr>
            <w:webHidden/>
          </w:rPr>
          <w:instrText xml:space="preserve"> PAGEREF _Toc234835224 \h </w:instrText>
        </w:r>
        <w:r w:rsidRPr="003020EB">
          <w:rPr>
            <w:webHidden/>
          </w:rPr>
        </w:r>
        <w:r w:rsidRPr="003020EB">
          <w:rPr>
            <w:webHidden/>
          </w:rPr>
          <w:fldChar w:fldCharType="separate"/>
        </w:r>
        <w:r w:rsidR="00576168">
          <w:rPr>
            <w:webHidden/>
          </w:rPr>
          <w:t>6</w:t>
        </w:r>
        <w:r w:rsidRPr="003020EB">
          <w:rPr>
            <w:webHidden/>
          </w:rPr>
          <w:fldChar w:fldCharType="end"/>
        </w:r>
      </w:hyperlink>
    </w:p>
    <w:p w:rsidR="00CD43B6" w:rsidRPr="003020EB" w:rsidRDefault="00650A13">
      <w:pPr>
        <w:pStyle w:val="TOC1"/>
        <w:rPr>
          <w:rFonts w:eastAsiaTheme="minorEastAsia" w:cstheme="minorBidi"/>
          <w:sz w:val="22"/>
          <w:szCs w:val="22"/>
        </w:rPr>
      </w:pPr>
      <w:hyperlink w:anchor="_Toc234835225" w:history="1">
        <w:r w:rsidR="00CD43B6" w:rsidRPr="003020EB">
          <w:rPr>
            <w:rStyle w:val="Hyperlink"/>
          </w:rPr>
          <w:t>4. LiDAR Accuracy Assessment</w:t>
        </w:r>
        <w:r w:rsidR="00CD43B6" w:rsidRPr="003020EB">
          <w:rPr>
            <w:webHidden/>
          </w:rPr>
          <w:tab/>
        </w:r>
        <w:r w:rsidRPr="003020EB">
          <w:rPr>
            <w:webHidden/>
          </w:rPr>
          <w:fldChar w:fldCharType="begin"/>
        </w:r>
        <w:r w:rsidR="00CD43B6" w:rsidRPr="003020EB">
          <w:rPr>
            <w:webHidden/>
          </w:rPr>
          <w:instrText xml:space="preserve"> PAGEREF _Toc234835225 \h </w:instrText>
        </w:r>
        <w:r w:rsidRPr="003020EB">
          <w:rPr>
            <w:webHidden/>
          </w:rPr>
        </w:r>
        <w:r w:rsidRPr="003020EB">
          <w:rPr>
            <w:webHidden/>
          </w:rPr>
          <w:fldChar w:fldCharType="separate"/>
        </w:r>
        <w:r w:rsidR="00576168">
          <w:rPr>
            <w:webHidden/>
          </w:rPr>
          <w:t>7</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26" w:history="1">
        <w:r w:rsidR="00CD43B6" w:rsidRPr="003020EB">
          <w:rPr>
            <w:rStyle w:val="Hyperlink"/>
          </w:rPr>
          <w:t>4.1 Laser Noise and Relative Accuracy</w:t>
        </w:r>
        <w:r w:rsidR="00CD43B6" w:rsidRPr="003020EB">
          <w:rPr>
            <w:webHidden/>
          </w:rPr>
          <w:tab/>
        </w:r>
        <w:r w:rsidRPr="003020EB">
          <w:rPr>
            <w:webHidden/>
          </w:rPr>
          <w:fldChar w:fldCharType="begin"/>
        </w:r>
        <w:r w:rsidR="00CD43B6" w:rsidRPr="003020EB">
          <w:rPr>
            <w:webHidden/>
          </w:rPr>
          <w:instrText xml:space="preserve"> PAGEREF _Toc234835226 \h </w:instrText>
        </w:r>
        <w:r w:rsidRPr="003020EB">
          <w:rPr>
            <w:webHidden/>
          </w:rPr>
        </w:r>
        <w:r w:rsidRPr="003020EB">
          <w:rPr>
            <w:webHidden/>
          </w:rPr>
          <w:fldChar w:fldCharType="separate"/>
        </w:r>
        <w:r w:rsidR="00576168">
          <w:rPr>
            <w:webHidden/>
          </w:rPr>
          <w:t>7</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27" w:history="1">
        <w:r w:rsidR="00CD43B6" w:rsidRPr="003020EB">
          <w:rPr>
            <w:rStyle w:val="Hyperlink"/>
          </w:rPr>
          <w:t>4.2  Absolute Accuracy</w:t>
        </w:r>
        <w:r w:rsidR="00CD43B6" w:rsidRPr="003020EB">
          <w:rPr>
            <w:webHidden/>
          </w:rPr>
          <w:tab/>
        </w:r>
        <w:r w:rsidRPr="003020EB">
          <w:rPr>
            <w:webHidden/>
          </w:rPr>
          <w:fldChar w:fldCharType="begin"/>
        </w:r>
        <w:r w:rsidR="00CD43B6" w:rsidRPr="003020EB">
          <w:rPr>
            <w:webHidden/>
          </w:rPr>
          <w:instrText xml:space="preserve"> PAGEREF _Toc234835227 \h </w:instrText>
        </w:r>
        <w:r w:rsidRPr="003020EB">
          <w:rPr>
            <w:webHidden/>
          </w:rPr>
        </w:r>
        <w:r w:rsidRPr="003020EB">
          <w:rPr>
            <w:webHidden/>
          </w:rPr>
          <w:fldChar w:fldCharType="separate"/>
        </w:r>
        <w:r w:rsidR="00576168">
          <w:rPr>
            <w:webHidden/>
          </w:rPr>
          <w:t>8</w:t>
        </w:r>
        <w:r w:rsidRPr="003020EB">
          <w:rPr>
            <w:webHidden/>
          </w:rPr>
          <w:fldChar w:fldCharType="end"/>
        </w:r>
      </w:hyperlink>
    </w:p>
    <w:p w:rsidR="00CD43B6" w:rsidRPr="003020EB" w:rsidRDefault="00650A13">
      <w:pPr>
        <w:pStyle w:val="TOC1"/>
        <w:rPr>
          <w:rFonts w:eastAsiaTheme="minorEastAsia" w:cstheme="minorBidi"/>
          <w:sz w:val="22"/>
          <w:szCs w:val="22"/>
        </w:rPr>
      </w:pPr>
      <w:hyperlink w:anchor="_Toc234835228" w:history="1">
        <w:r w:rsidR="00CD43B6" w:rsidRPr="003020EB">
          <w:rPr>
            <w:rStyle w:val="Hyperlink"/>
            <w:i/>
            <w:iCs/>
          </w:rPr>
          <w:t>5. Study Area Results</w:t>
        </w:r>
        <w:r w:rsidR="00CD43B6" w:rsidRPr="003020EB">
          <w:rPr>
            <w:webHidden/>
          </w:rPr>
          <w:tab/>
        </w:r>
        <w:r w:rsidRPr="003020EB">
          <w:rPr>
            <w:webHidden/>
          </w:rPr>
          <w:fldChar w:fldCharType="begin"/>
        </w:r>
        <w:r w:rsidR="00CD43B6" w:rsidRPr="003020EB">
          <w:rPr>
            <w:webHidden/>
          </w:rPr>
          <w:instrText xml:space="preserve"> PAGEREF _Toc234835228 \h </w:instrText>
        </w:r>
        <w:r w:rsidRPr="003020EB">
          <w:rPr>
            <w:webHidden/>
          </w:rPr>
        </w:r>
        <w:r w:rsidRPr="003020EB">
          <w:rPr>
            <w:webHidden/>
          </w:rPr>
          <w:fldChar w:fldCharType="separate"/>
        </w:r>
        <w:r w:rsidR="00576168">
          <w:rPr>
            <w:webHidden/>
          </w:rPr>
          <w:t>8</w:t>
        </w:r>
        <w:r w:rsidRPr="003020EB">
          <w:rPr>
            <w:webHidden/>
          </w:rPr>
          <w:fldChar w:fldCharType="end"/>
        </w:r>
      </w:hyperlink>
    </w:p>
    <w:p w:rsidR="00CD43B6" w:rsidRPr="003020EB" w:rsidRDefault="00650A13" w:rsidP="00CD43B6">
      <w:pPr>
        <w:pStyle w:val="TOC2"/>
        <w:rPr>
          <w:rFonts w:eastAsiaTheme="minorEastAsia" w:cstheme="minorBidi"/>
          <w:sz w:val="22"/>
          <w:szCs w:val="22"/>
        </w:rPr>
      </w:pPr>
      <w:hyperlink w:anchor="_Toc234835229" w:history="1">
        <w:r w:rsidR="00CD43B6" w:rsidRPr="003020EB">
          <w:rPr>
            <w:rStyle w:val="Hyperlink"/>
          </w:rPr>
          <w:t>5.1 Data Summary</w:t>
        </w:r>
        <w:r w:rsidR="00CD43B6" w:rsidRPr="003020EB">
          <w:rPr>
            <w:webHidden/>
          </w:rPr>
          <w:tab/>
        </w:r>
        <w:r w:rsidRPr="003020EB">
          <w:rPr>
            <w:webHidden/>
          </w:rPr>
          <w:fldChar w:fldCharType="begin"/>
        </w:r>
        <w:r w:rsidR="00CD43B6" w:rsidRPr="003020EB">
          <w:rPr>
            <w:webHidden/>
          </w:rPr>
          <w:instrText xml:space="preserve"> PAGEREF _Toc234835229 \h </w:instrText>
        </w:r>
        <w:r w:rsidRPr="003020EB">
          <w:rPr>
            <w:webHidden/>
          </w:rPr>
        </w:r>
        <w:r w:rsidRPr="003020EB">
          <w:rPr>
            <w:webHidden/>
          </w:rPr>
          <w:fldChar w:fldCharType="separate"/>
        </w:r>
        <w:r w:rsidR="00576168">
          <w:rPr>
            <w:webHidden/>
          </w:rPr>
          <w:t>8</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31" w:history="1">
        <w:r w:rsidR="00CD43B6" w:rsidRPr="003020EB">
          <w:rPr>
            <w:rStyle w:val="Hyperlink"/>
          </w:rPr>
          <w:t>5.2 Data Density/Resolution</w:t>
        </w:r>
        <w:r w:rsidR="00CD43B6" w:rsidRPr="003020EB">
          <w:rPr>
            <w:webHidden/>
          </w:rPr>
          <w:tab/>
        </w:r>
        <w:r w:rsidRPr="003020EB">
          <w:rPr>
            <w:webHidden/>
          </w:rPr>
          <w:fldChar w:fldCharType="begin"/>
        </w:r>
        <w:r w:rsidR="00CD43B6" w:rsidRPr="003020EB">
          <w:rPr>
            <w:webHidden/>
          </w:rPr>
          <w:instrText xml:space="preserve"> PAGEREF _Toc234835231 \h </w:instrText>
        </w:r>
        <w:r w:rsidRPr="003020EB">
          <w:rPr>
            <w:webHidden/>
          </w:rPr>
        </w:r>
        <w:r w:rsidRPr="003020EB">
          <w:rPr>
            <w:webHidden/>
          </w:rPr>
          <w:fldChar w:fldCharType="separate"/>
        </w:r>
        <w:r w:rsidR="00576168">
          <w:rPr>
            <w:webHidden/>
          </w:rPr>
          <w:t>8</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32" w:history="1">
        <w:r w:rsidR="00CD43B6" w:rsidRPr="003020EB">
          <w:rPr>
            <w:rStyle w:val="Hyperlink"/>
          </w:rPr>
          <w:t>5.3 LiDAR Relative Accuracy Calibration Results</w:t>
        </w:r>
        <w:r w:rsidR="00CD43B6" w:rsidRPr="003020EB">
          <w:rPr>
            <w:webHidden/>
          </w:rPr>
          <w:tab/>
        </w:r>
        <w:r w:rsidRPr="003020EB">
          <w:rPr>
            <w:webHidden/>
          </w:rPr>
          <w:fldChar w:fldCharType="begin"/>
        </w:r>
        <w:r w:rsidR="00CD43B6" w:rsidRPr="003020EB">
          <w:rPr>
            <w:webHidden/>
          </w:rPr>
          <w:instrText xml:space="preserve"> PAGEREF _Toc234835232 \h </w:instrText>
        </w:r>
        <w:r w:rsidRPr="003020EB">
          <w:rPr>
            <w:webHidden/>
          </w:rPr>
        </w:r>
        <w:r w:rsidRPr="003020EB">
          <w:rPr>
            <w:webHidden/>
          </w:rPr>
          <w:fldChar w:fldCharType="separate"/>
        </w:r>
        <w:r w:rsidR="00576168">
          <w:rPr>
            <w:webHidden/>
          </w:rPr>
          <w:t>11</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33" w:history="1">
        <w:r w:rsidR="00CD43B6" w:rsidRPr="003020EB">
          <w:rPr>
            <w:rStyle w:val="Hyperlink"/>
          </w:rPr>
          <w:t>5.4 LiDAR Absolute Accuracy</w:t>
        </w:r>
        <w:r w:rsidR="00CD43B6" w:rsidRPr="003020EB">
          <w:rPr>
            <w:webHidden/>
          </w:rPr>
          <w:tab/>
        </w:r>
        <w:r w:rsidRPr="003020EB">
          <w:rPr>
            <w:webHidden/>
          </w:rPr>
          <w:fldChar w:fldCharType="begin"/>
        </w:r>
        <w:r w:rsidR="00CD43B6" w:rsidRPr="003020EB">
          <w:rPr>
            <w:webHidden/>
          </w:rPr>
          <w:instrText xml:space="preserve"> PAGEREF _Toc234835233 \h </w:instrText>
        </w:r>
        <w:r w:rsidRPr="003020EB">
          <w:rPr>
            <w:webHidden/>
          </w:rPr>
        </w:r>
        <w:r w:rsidRPr="003020EB">
          <w:rPr>
            <w:webHidden/>
          </w:rPr>
          <w:fldChar w:fldCharType="separate"/>
        </w:r>
        <w:r w:rsidR="00576168">
          <w:rPr>
            <w:webHidden/>
          </w:rPr>
          <w:t>11</w:t>
        </w:r>
        <w:r w:rsidRPr="003020EB">
          <w:rPr>
            <w:webHidden/>
          </w:rPr>
          <w:fldChar w:fldCharType="end"/>
        </w:r>
      </w:hyperlink>
    </w:p>
    <w:p w:rsidR="00CD43B6" w:rsidRPr="003020EB" w:rsidRDefault="00650A13">
      <w:pPr>
        <w:pStyle w:val="TOC2"/>
        <w:rPr>
          <w:rFonts w:eastAsiaTheme="minorEastAsia" w:cstheme="minorBidi"/>
          <w:sz w:val="22"/>
          <w:szCs w:val="22"/>
        </w:rPr>
      </w:pPr>
      <w:hyperlink w:anchor="_Toc234835234" w:history="1">
        <w:r w:rsidR="00CD43B6" w:rsidRPr="003020EB">
          <w:rPr>
            <w:rStyle w:val="Hyperlink"/>
          </w:rPr>
          <w:t>5.5 Projection/Datum and Units</w:t>
        </w:r>
        <w:r w:rsidR="00CD43B6" w:rsidRPr="003020EB">
          <w:rPr>
            <w:webHidden/>
          </w:rPr>
          <w:tab/>
        </w:r>
        <w:r w:rsidRPr="003020EB">
          <w:rPr>
            <w:webHidden/>
          </w:rPr>
          <w:fldChar w:fldCharType="begin"/>
        </w:r>
        <w:r w:rsidR="00CD43B6" w:rsidRPr="003020EB">
          <w:rPr>
            <w:webHidden/>
          </w:rPr>
          <w:instrText xml:space="preserve"> PAGEREF _Toc234835234 \h </w:instrText>
        </w:r>
        <w:r w:rsidRPr="003020EB">
          <w:rPr>
            <w:webHidden/>
          </w:rPr>
        </w:r>
        <w:r w:rsidRPr="003020EB">
          <w:rPr>
            <w:webHidden/>
          </w:rPr>
          <w:fldChar w:fldCharType="separate"/>
        </w:r>
        <w:r w:rsidR="00576168">
          <w:rPr>
            <w:webHidden/>
          </w:rPr>
          <w:t>13</w:t>
        </w:r>
        <w:r w:rsidRPr="003020EB">
          <w:rPr>
            <w:webHidden/>
          </w:rPr>
          <w:fldChar w:fldCharType="end"/>
        </w:r>
      </w:hyperlink>
    </w:p>
    <w:p w:rsidR="00CD43B6" w:rsidRPr="003020EB" w:rsidRDefault="00650A13">
      <w:pPr>
        <w:pStyle w:val="TOC1"/>
        <w:rPr>
          <w:rFonts w:eastAsiaTheme="minorEastAsia" w:cstheme="minorBidi"/>
          <w:sz w:val="22"/>
          <w:szCs w:val="22"/>
        </w:rPr>
      </w:pPr>
      <w:hyperlink w:anchor="_Toc234835235" w:history="1">
        <w:r w:rsidR="00CD43B6" w:rsidRPr="003020EB">
          <w:rPr>
            <w:rStyle w:val="Hyperlink"/>
          </w:rPr>
          <w:t>6. Deliverables</w:t>
        </w:r>
        <w:r w:rsidR="00CD43B6" w:rsidRPr="003020EB">
          <w:rPr>
            <w:webHidden/>
          </w:rPr>
          <w:tab/>
        </w:r>
        <w:r w:rsidRPr="003020EB">
          <w:rPr>
            <w:webHidden/>
          </w:rPr>
          <w:fldChar w:fldCharType="begin"/>
        </w:r>
        <w:r w:rsidR="00CD43B6" w:rsidRPr="003020EB">
          <w:rPr>
            <w:webHidden/>
          </w:rPr>
          <w:instrText xml:space="preserve"> PAGEREF _Toc234835235 \h </w:instrText>
        </w:r>
        <w:r w:rsidRPr="003020EB">
          <w:rPr>
            <w:webHidden/>
          </w:rPr>
        </w:r>
        <w:r w:rsidRPr="003020EB">
          <w:rPr>
            <w:webHidden/>
          </w:rPr>
          <w:fldChar w:fldCharType="separate"/>
        </w:r>
        <w:r w:rsidR="00576168">
          <w:rPr>
            <w:webHidden/>
          </w:rPr>
          <w:t>13</w:t>
        </w:r>
        <w:r w:rsidRPr="003020EB">
          <w:rPr>
            <w:webHidden/>
          </w:rPr>
          <w:fldChar w:fldCharType="end"/>
        </w:r>
      </w:hyperlink>
    </w:p>
    <w:p w:rsidR="00CD43B6" w:rsidRPr="003020EB" w:rsidRDefault="00650A13">
      <w:pPr>
        <w:pStyle w:val="TOC1"/>
        <w:rPr>
          <w:rFonts w:eastAsiaTheme="minorEastAsia" w:cstheme="minorBidi"/>
          <w:sz w:val="22"/>
          <w:szCs w:val="22"/>
        </w:rPr>
      </w:pPr>
      <w:hyperlink w:anchor="_Toc234835236" w:history="1">
        <w:r w:rsidR="00CD43B6" w:rsidRPr="003020EB">
          <w:rPr>
            <w:rStyle w:val="Hyperlink"/>
          </w:rPr>
          <w:t>7. Selected Images</w:t>
        </w:r>
        <w:r w:rsidR="00CD43B6" w:rsidRPr="003020EB">
          <w:rPr>
            <w:webHidden/>
          </w:rPr>
          <w:tab/>
        </w:r>
        <w:r w:rsidRPr="003020EB">
          <w:rPr>
            <w:webHidden/>
          </w:rPr>
          <w:fldChar w:fldCharType="begin"/>
        </w:r>
        <w:r w:rsidR="00CD43B6" w:rsidRPr="003020EB">
          <w:rPr>
            <w:webHidden/>
          </w:rPr>
          <w:instrText xml:space="preserve"> PAGEREF _Toc234835236 \h </w:instrText>
        </w:r>
        <w:r w:rsidRPr="003020EB">
          <w:rPr>
            <w:webHidden/>
          </w:rPr>
        </w:r>
        <w:r w:rsidRPr="003020EB">
          <w:rPr>
            <w:webHidden/>
          </w:rPr>
          <w:fldChar w:fldCharType="separate"/>
        </w:r>
        <w:r w:rsidR="00576168">
          <w:rPr>
            <w:webHidden/>
          </w:rPr>
          <w:t>14</w:t>
        </w:r>
        <w:r w:rsidRPr="003020EB">
          <w:rPr>
            <w:webHidden/>
          </w:rPr>
          <w:fldChar w:fldCharType="end"/>
        </w:r>
      </w:hyperlink>
    </w:p>
    <w:p w:rsidR="00CD43B6" w:rsidRPr="003020EB" w:rsidRDefault="00650A13">
      <w:pPr>
        <w:pStyle w:val="TOC1"/>
        <w:rPr>
          <w:rFonts w:eastAsiaTheme="minorEastAsia" w:cstheme="minorBidi"/>
          <w:sz w:val="22"/>
          <w:szCs w:val="22"/>
        </w:rPr>
      </w:pPr>
      <w:hyperlink w:anchor="_Toc234835237" w:history="1">
        <w:r w:rsidR="00CD43B6" w:rsidRPr="003020EB">
          <w:rPr>
            <w:rStyle w:val="Hyperlink"/>
          </w:rPr>
          <w:t>8. Glossary</w:t>
        </w:r>
        <w:r w:rsidR="00CD43B6" w:rsidRPr="003020EB">
          <w:rPr>
            <w:webHidden/>
          </w:rPr>
          <w:tab/>
        </w:r>
        <w:r w:rsidRPr="003020EB">
          <w:rPr>
            <w:webHidden/>
          </w:rPr>
          <w:fldChar w:fldCharType="begin"/>
        </w:r>
        <w:r w:rsidR="00CD43B6" w:rsidRPr="003020EB">
          <w:rPr>
            <w:webHidden/>
          </w:rPr>
          <w:instrText xml:space="preserve"> PAGEREF _Toc234835237 \h </w:instrText>
        </w:r>
        <w:r w:rsidRPr="003020EB">
          <w:rPr>
            <w:webHidden/>
          </w:rPr>
        </w:r>
        <w:r w:rsidRPr="003020EB">
          <w:rPr>
            <w:webHidden/>
          </w:rPr>
          <w:fldChar w:fldCharType="separate"/>
        </w:r>
        <w:r w:rsidR="00576168">
          <w:rPr>
            <w:webHidden/>
          </w:rPr>
          <w:t>16</w:t>
        </w:r>
        <w:r w:rsidRPr="003020EB">
          <w:rPr>
            <w:webHidden/>
          </w:rPr>
          <w:fldChar w:fldCharType="end"/>
        </w:r>
      </w:hyperlink>
    </w:p>
    <w:p w:rsidR="00CD43B6" w:rsidRPr="003020EB" w:rsidRDefault="00650A13">
      <w:pPr>
        <w:pStyle w:val="TOC1"/>
        <w:rPr>
          <w:rFonts w:eastAsiaTheme="minorEastAsia" w:cstheme="minorBidi"/>
          <w:sz w:val="22"/>
          <w:szCs w:val="22"/>
        </w:rPr>
      </w:pPr>
      <w:hyperlink w:anchor="_Toc234835238" w:history="1">
        <w:r w:rsidR="00CD43B6" w:rsidRPr="003020EB">
          <w:rPr>
            <w:rStyle w:val="Hyperlink"/>
          </w:rPr>
          <w:t>9. Citations</w:t>
        </w:r>
        <w:r w:rsidR="00CD43B6" w:rsidRPr="003020EB">
          <w:rPr>
            <w:webHidden/>
          </w:rPr>
          <w:tab/>
        </w:r>
        <w:r w:rsidRPr="003020EB">
          <w:rPr>
            <w:webHidden/>
          </w:rPr>
          <w:fldChar w:fldCharType="begin"/>
        </w:r>
        <w:r w:rsidR="00CD43B6" w:rsidRPr="003020EB">
          <w:rPr>
            <w:webHidden/>
          </w:rPr>
          <w:instrText xml:space="preserve"> PAGEREF _Toc234835238 \h </w:instrText>
        </w:r>
        <w:r w:rsidRPr="003020EB">
          <w:rPr>
            <w:webHidden/>
          </w:rPr>
        </w:r>
        <w:r w:rsidRPr="003020EB">
          <w:rPr>
            <w:webHidden/>
          </w:rPr>
          <w:fldChar w:fldCharType="separate"/>
        </w:r>
        <w:r w:rsidR="00576168">
          <w:rPr>
            <w:webHidden/>
          </w:rPr>
          <w:t>19</w:t>
        </w:r>
        <w:r w:rsidRPr="003020EB">
          <w:rPr>
            <w:webHidden/>
          </w:rPr>
          <w:fldChar w:fldCharType="end"/>
        </w:r>
      </w:hyperlink>
    </w:p>
    <w:p w:rsidR="00CD43B6" w:rsidRDefault="00650A13">
      <w:pPr>
        <w:pStyle w:val="TOC1"/>
        <w:rPr>
          <w:rFonts w:asciiTheme="minorHAnsi" w:eastAsiaTheme="minorEastAsia" w:hAnsiTheme="minorHAnsi" w:cstheme="minorBidi"/>
          <w:sz w:val="22"/>
          <w:szCs w:val="22"/>
        </w:rPr>
      </w:pPr>
      <w:hyperlink w:anchor="_Toc234835239" w:history="1">
        <w:r w:rsidR="00CD43B6" w:rsidRPr="003020EB">
          <w:rPr>
            <w:rStyle w:val="Hyperlink"/>
          </w:rPr>
          <w:t>Appendix A</w:t>
        </w:r>
        <w:r w:rsidR="00CD43B6" w:rsidRPr="003020EB">
          <w:rPr>
            <w:webHidden/>
          </w:rPr>
          <w:tab/>
        </w:r>
        <w:r w:rsidRPr="003020EB">
          <w:rPr>
            <w:webHidden/>
          </w:rPr>
          <w:fldChar w:fldCharType="begin"/>
        </w:r>
        <w:r w:rsidR="00CD43B6" w:rsidRPr="003020EB">
          <w:rPr>
            <w:webHidden/>
          </w:rPr>
          <w:instrText xml:space="preserve"> PAGEREF _Toc234835239 \h </w:instrText>
        </w:r>
        <w:r w:rsidRPr="003020EB">
          <w:rPr>
            <w:webHidden/>
          </w:rPr>
        </w:r>
        <w:r w:rsidRPr="003020EB">
          <w:rPr>
            <w:webHidden/>
          </w:rPr>
          <w:fldChar w:fldCharType="separate"/>
        </w:r>
        <w:r w:rsidR="00576168">
          <w:rPr>
            <w:webHidden/>
          </w:rPr>
          <w:t>20</w:t>
        </w:r>
        <w:r w:rsidRPr="003020EB">
          <w:rPr>
            <w:webHidden/>
          </w:rPr>
          <w:fldChar w:fldCharType="end"/>
        </w:r>
      </w:hyperlink>
    </w:p>
    <w:p w:rsidR="00AA0A6D" w:rsidRDefault="00650A13" w:rsidP="00D664FD">
      <w:pPr>
        <w:pStyle w:val="Heading1"/>
        <w:spacing w:line="360" w:lineRule="auto"/>
        <w:jc w:val="center"/>
        <w:rPr>
          <w:sz w:val="22"/>
          <w:szCs w:val="22"/>
        </w:rPr>
        <w:sectPr w:rsidR="00AA0A6D" w:rsidSect="00636ED6">
          <w:type w:val="continuous"/>
          <w:pgSz w:w="12240" w:h="15840"/>
          <w:pgMar w:top="1440" w:right="1440" w:bottom="1440" w:left="1440" w:header="720" w:footer="720" w:gutter="0"/>
          <w:cols w:space="720"/>
          <w:docGrid w:linePitch="360"/>
        </w:sectPr>
      </w:pPr>
      <w:r w:rsidRPr="00644C9B">
        <w:rPr>
          <w:sz w:val="22"/>
          <w:szCs w:val="22"/>
        </w:rPr>
        <w:fldChar w:fldCharType="end"/>
      </w:r>
    </w:p>
    <w:p w:rsidR="00673D4D" w:rsidRPr="00671177" w:rsidRDefault="00673D4D" w:rsidP="00D664FD">
      <w:pPr>
        <w:pStyle w:val="Heading1"/>
        <w:spacing w:line="360" w:lineRule="auto"/>
        <w:jc w:val="center"/>
        <w:rPr>
          <w:sz w:val="22"/>
          <w:szCs w:val="22"/>
        </w:rPr>
        <w:sectPr w:rsidR="00673D4D" w:rsidRPr="00671177" w:rsidSect="00AA0A6D">
          <w:type w:val="continuous"/>
          <w:pgSz w:w="12240" w:h="15840"/>
          <w:pgMar w:top="1440" w:right="1440" w:bottom="1440" w:left="1440" w:header="720" w:footer="720" w:gutter="0"/>
          <w:cols w:space="720"/>
          <w:docGrid w:linePitch="360"/>
        </w:sectPr>
      </w:pPr>
    </w:p>
    <w:p w:rsidR="00A24A39" w:rsidRPr="00564EEC" w:rsidRDefault="003C610F" w:rsidP="00DA46C2">
      <w:pPr>
        <w:pStyle w:val="Heading1"/>
        <w:spacing w:before="0"/>
        <w:rPr>
          <w:b w:val="0"/>
          <w:szCs w:val="28"/>
        </w:rPr>
      </w:pPr>
      <w:bookmarkStart w:id="0" w:name="_Toc234835215"/>
      <w:r w:rsidRPr="00564EEC">
        <w:rPr>
          <w:b w:val="0"/>
          <w:szCs w:val="28"/>
        </w:rPr>
        <w:lastRenderedPageBreak/>
        <w:t>1</w:t>
      </w:r>
      <w:r w:rsidR="00940DE0" w:rsidRPr="00564EEC">
        <w:rPr>
          <w:b w:val="0"/>
          <w:szCs w:val="28"/>
        </w:rPr>
        <w:t xml:space="preserve">. </w:t>
      </w:r>
      <w:r w:rsidR="00683698" w:rsidRPr="00564EEC">
        <w:rPr>
          <w:b w:val="0"/>
          <w:szCs w:val="28"/>
        </w:rPr>
        <w:t>Overview</w:t>
      </w:r>
      <w:bookmarkEnd w:id="0"/>
    </w:p>
    <w:p w:rsidR="00DA247B" w:rsidRPr="00DA247B" w:rsidRDefault="00DA247B" w:rsidP="00DA46C2"/>
    <w:p w:rsidR="00A531D8" w:rsidRPr="0013228F" w:rsidRDefault="00A531D8" w:rsidP="00DA46C2">
      <w:pPr>
        <w:autoSpaceDE w:val="0"/>
        <w:autoSpaceDN w:val="0"/>
        <w:adjustRightInd w:val="0"/>
        <w:rPr>
          <w:rFonts w:ascii="Trebuchet MS" w:hAnsi="Trebuchet MS"/>
          <w:sz w:val="22"/>
          <w:szCs w:val="22"/>
        </w:rPr>
      </w:pPr>
      <w:r w:rsidRPr="00DA247B">
        <w:rPr>
          <w:rFonts w:ascii="Trebuchet MS" w:hAnsi="Trebuchet MS"/>
          <w:sz w:val="22"/>
          <w:szCs w:val="22"/>
        </w:rPr>
        <w:t xml:space="preserve">Watershed Sciences, Inc. (WS) collected Light Detection and Ranging (LiDAR) data </w:t>
      </w:r>
      <w:r w:rsidR="007C36C0">
        <w:rPr>
          <w:rFonts w:ascii="Trebuchet MS" w:hAnsi="Trebuchet MS"/>
          <w:sz w:val="22"/>
          <w:szCs w:val="22"/>
        </w:rPr>
        <w:t xml:space="preserve">and true-color orthophotographs </w:t>
      </w:r>
      <w:r>
        <w:rPr>
          <w:rFonts w:ascii="TrebuchetMS" w:hAnsi="TrebuchetMS" w:cs="TrebuchetMS"/>
          <w:sz w:val="22"/>
          <w:szCs w:val="22"/>
        </w:rPr>
        <w:t xml:space="preserve">of the </w:t>
      </w:r>
      <w:r w:rsidR="00861EDF">
        <w:rPr>
          <w:rFonts w:ascii="TrebuchetMS" w:hAnsi="TrebuchetMS" w:cs="TrebuchetMS"/>
          <w:sz w:val="22"/>
          <w:szCs w:val="22"/>
        </w:rPr>
        <w:t>Upper Grande Ronde River</w:t>
      </w:r>
      <w:r w:rsidR="00A47DFC">
        <w:rPr>
          <w:rFonts w:ascii="TrebuchetMS" w:hAnsi="TrebuchetMS" w:cs="TrebuchetMS"/>
          <w:sz w:val="22"/>
          <w:szCs w:val="22"/>
        </w:rPr>
        <w:t xml:space="preserve"> and riparian area</w:t>
      </w:r>
      <w:r>
        <w:rPr>
          <w:rFonts w:ascii="TrebuchetMS" w:hAnsi="TrebuchetMS" w:cs="TrebuchetMS"/>
          <w:sz w:val="22"/>
          <w:szCs w:val="22"/>
        </w:rPr>
        <w:t xml:space="preserve"> on </w:t>
      </w:r>
      <w:r w:rsidR="003552AB" w:rsidRPr="001011EF">
        <w:rPr>
          <w:rFonts w:ascii="TrebuchetMS" w:hAnsi="TrebuchetMS" w:cs="TrebuchetMS"/>
          <w:sz w:val="22"/>
          <w:szCs w:val="22"/>
        </w:rPr>
        <w:t>May</w:t>
      </w:r>
      <w:r w:rsidR="001011EF" w:rsidRPr="001011EF">
        <w:rPr>
          <w:rFonts w:ascii="TrebuchetMS" w:hAnsi="TrebuchetMS" w:cs="TrebuchetMS"/>
          <w:sz w:val="22"/>
          <w:szCs w:val="22"/>
        </w:rPr>
        <w:t xml:space="preserve"> 18</w:t>
      </w:r>
      <w:r w:rsidRPr="001011EF">
        <w:rPr>
          <w:rFonts w:ascii="TrebuchetMS" w:hAnsi="TrebuchetMS" w:cs="TrebuchetMS"/>
          <w:sz w:val="22"/>
          <w:szCs w:val="22"/>
          <w:vertAlign w:val="superscript"/>
        </w:rPr>
        <w:t>th</w:t>
      </w:r>
      <w:r w:rsidR="001011EF">
        <w:rPr>
          <w:rFonts w:ascii="TrebuchetMS" w:hAnsi="TrebuchetMS" w:cs="TrebuchetMS"/>
          <w:sz w:val="22"/>
          <w:szCs w:val="22"/>
        </w:rPr>
        <w:t xml:space="preserve"> and 20th</w:t>
      </w:r>
      <w:r w:rsidRPr="00A175B1">
        <w:rPr>
          <w:rFonts w:ascii="TrebuchetMS" w:hAnsi="TrebuchetMS" w:cs="TrebuchetMS"/>
          <w:sz w:val="22"/>
          <w:szCs w:val="22"/>
        </w:rPr>
        <w:t>, 2009</w:t>
      </w:r>
      <w:r w:rsidR="00376686">
        <w:rPr>
          <w:rFonts w:ascii="Trebuchet MS" w:hAnsi="Trebuchet MS"/>
          <w:sz w:val="22"/>
          <w:szCs w:val="22"/>
        </w:rPr>
        <w:t>. This report only pertains to LiDAR data. The data and report for true-color orthophotographs will be delivered separately.</w:t>
      </w:r>
      <w:r w:rsidRPr="00C30B52">
        <w:rPr>
          <w:rFonts w:ascii="Trebuchet MS" w:hAnsi="Trebuchet MS"/>
          <w:sz w:val="22"/>
          <w:szCs w:val="22"/>
        </w:rPr>
        <w:t xml:space="preserve"> </w:t>
      </w:r>
      <w:r w:rsidR="0005198C">
        <w:rPr>
          <w:rFonts w:ascii="Trebuchet MS" w:hAnsi="Trebuchet MS"/>
          <w:sz w:val="22"/>
          <w:szCs w:val="22"/>
        </w:rPr>
        <w:t>The total area delivered</w:t>
      </w:r>
      <w:r>
        <w:rPr>
          <w:rFonts w:ascii="Trebuchet MS" w:hAnsi="Trebuchet MS"/>
          <w:sz w:val="22"/>
          <w:szCs w:val="22"/>
        </w:rPr>
        <w:t xml:space="preserve"> is </w:t>
      </w:r>
      <w:r w:rsidR="00861EDF">
        <w:rPr>
          <w:rFonts w:ascii="Trebuchet MS" w:hAnsi="Trebuchet MS"/>
          <w:sz w:val="22"/>
          <w:szCs w:val="22"/>
        </w:rPr>
        <w:t xml:space="preserve">5,441 </w:t>
      </w:r>
      <w:r w:rsidRPr="00042B9E">
        <w:rPr>
          <w:rFonts w:ascii="Trebuchet MS" w:hAnsi="Trebuchet MS"/>
          <w:sz w:val="22"/>
          <w:szCs w:val="22"/>
        </w:rPr>
        <w:t>acres</w:t>
      </w:r>
      <w:r>
        <w:rPr>
          <w:rFonts w:ascii="Trebuchet MS" w:hAnsi="Trebuchet MS"/>
          <w:sz w:val="22"/>
          <w:szCs w:val="22"/>
        </w:rPr>
        <w:t xml:space="preserve"> </w:t>
      </w:r>
      <w:r w:rsidRPr="00CD43B6">
        <w:rPr>
          <w:rFonts w:ascii="Trebuchet MS" w:hAnsi="Trebuchet MS"/>
          <w:sz w:val="22"/>
          <w:szCs w:val="22"/>
        </w:rPr>
        <w:t>(</w:t>
      </w:r>
      <w:r w:rsidRPr="00CD43B6">
        <w:rPr>
          <w:rFonts w:ascii="Trebuchet MS" w:hAnsi="Trebuchet MS"/>
          <w:b/>
          <w:sz w:val="22"/>
          <w:szCs w:val="22"/>
        </w:rPr>
        <w:t>Figure 1</w:t>
      </w:r>
      <w:r w:rsidRPr="00CD43B6">
        <w:rPr>
          <w:rFonts w:ascii="Trebuchet MS" w:hAnsi="Trebuchet MS"/>
          <w:sz w:val="22"/>
          <w:szCs w:val="22"/>
        </w:rPr>
        <w:t>). The requested area was expanded to include a 100 m buffer to ensure complete c</w:t>
      </w:r>
      <w:r>
        <w:rPr>
          <w:rFonts w:ascii="Trebuchet MS" w:hAnsi="Trebuchet MS"/>
          <w:sz w:val="22"/>
          <w:szCs w:val="22"/>
        </w:rPr>
        <w:t xml:space="preserve">overage and adequate </w:t>
      </w:r>
      <w:r w:rsidR="00F62412">
        <w:rPr>
          <w:rFonts w:ascii="Trebuchet MS" w:hAnsi="Trebuchet MS"/>
          <w:sz w:val="22"/>
          <w:szCs w:val="22"/>
        </w:rPr>
        <w:t xml:space="preserve">LiDAR </w:t>
      </w:r>
      <w:r>
        <w:rPr>
          <w:rFonts w:ascii="Trebuchet MS" w:hAnsi="Trebuchet MS"/>
          <w:sz w:val="22"/>
          <w:szCs w:val="22"/>
        </w:rPr>
        <w:t>point densities around survey area boundaries.</w:t>
      </w:r>
    </w:p>
    <w:p w:rsidR="00A531D8" w:rsidRDefault="00A531D8" w:rsidP="00DA46C2">
      <w:r>
        <w:t xml:space="preserve"> </w:t>
      </w:r>
    </w:p>
    <w:p w:rsidR="00A531D8" w:rsidRPr="00A91F14" w:rsidRDefault="00A531D8" w:rsidP="00DA46C2">
      <w:pPr>
        <w:pStyle w:val="Caption"/>
        <w:rPr>
          <w:rFonts w:ascii="Trebuchet MS" w:hAnsi="Trebuchet MS"/>
          <w:b w:val="0"/>
          <w:i/>
        </w:rPr>
      </w:pPr>
      <w:r w:rsidRPr="00CD43B6">
        <w:rPr>
          <w:rFonts w:ascii="Trebuchet MS" w:hAnsi="Trebuchet MS"/>
          <w:i/>
        </w:rPr>
        <w:t>Figure 1.</w:t>
      </w:r>
      <w:r w:rsidRPr="00A175B1">
        <w:rPr>
          <w:rFonts w:ascii="Trebuchet MS" w:hAnsi="Trebuchet MS"/>
          <w:i/>
        </w:rPr>
        <w:t xml:space="preserve">  </w:t>
      </w:r>
      <w:r w:rsidR="00861EDF">
        <w:rPr>
          <w:rFonts w:ascii="TrebuchetMS" w:hAnsi="TrebuchetMS" w:cs="TrebuchetMS"/>
          <w:b w:val="0"/>
          <w:i/>
        </w:rPr>
        <w:t xml:space="preserve">Upper Grande Ronde </w:t>
      </w:r>
      <w:r w:rsidR="0089639F">
        <w:rPr>
          <w:rFonts w:ascii="TrebuchetMS" w:hAnsi="TrebuchetMS" w:cs="TrebuchetMS"/>
          <w:b w:val="0"/>
          <w:i/>
        </w:rPr>
        <w:t xml:space="preserve">River </w:t>
      </w:r>
      <w:r w:rsidRPr="00A175B1">
        <w:rPr>
          <w:rFonts w:ascii="TrebuchetMS" w:hAnsi="TrebuchetMS" w:cs="TrebuchetMS"/>
          <w:b w:val="0"/>
          <w:i/>
        </w:rPr>
        <w:t>survey area</w:t>
      </w:r>
      <w:r w:rsidR="009D30EF">
        <w:rPr>
          <w:rFonts w:ascii="TrebuchetMS" w:hAnsi="TrebuchetMS" w:cs="TrebuchetMS"/>
          <w:b w:val="0"/>
          <w:i/>
        </w:rPr>
        <w:t xml:space="preserve">. </w:t>
      </w:r>
    </w:p>
    <w:p w:rsidR="00AE6241" w:rsidRDefault="00AE6241" w:rsidP="004F13F5">
      <w:pPr>
        <w:jc w:val="center"/>
        <w:rPr>
          <w:noProof/>
        </w:rPr>
      </w:pPr>
      <w:bookmarkStart w:id="1" w:name="_Toc199930575"/>
      <w:bookmarkStart w:id="2" w:name="_Toc130787145"/>
    </w:p>
    <w:p w:rsidR="00A609EA" w:rsidRPr="00AE6241" w:rsidRDefault="007041EF" w:rsidP="00220F1B">
      <w:pPr>
        <w:jc w:val="center"/>
        <w:rPr>
          <w:rStyle w:val="Heading1Char"/>
          <w:rFonts w:ascii="Times New Roman" w:hAnsi="Times New Roman" w:cs="Times New Roman"/>
          <w:b w:val="0"/>
          <w:bCs w:val="0"/>
          <w:kern w:val="0"/>
          <w:sz w:val="24"/>
          <w:szCs w:val="24"/>
        </w:rPr>
      </w:pPr>
      <w:r>
        <w:rPr>
          <w:noProof/>
        </w:rPr>
        <w:drawing>
          <wp:inline distT="0" distB="0" distL="0" distR="0">
            <wp:extent cx="5943600" cy="4592955"/>
            <wp:effectExtent l="19050" t="0" r="0" b="0"/>
            <wp:docPr id="3" name="Picture 2" descr="Ugrr_proxim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rr_proximity.tif"/>
                    <pic:cNvPicPr/>
                  </pic:nvPicPr>
                  <pic:blipFill>
                    <a:blip r:embed="rId12" cstate="print"/>
                    <a:stretch>
                      <a:fillRect/>
                    </a:stretch>
                  </pic:blipFill>
                  <pic:spPr>
                    <a:xfrm>
                      <a:off x="0" y="0"/>
                      <a:ext cx="5943600" cy="4592955"/>
                    </a:xfrm>
                    <a:prstGeom prst="rect">
                      <a:avLst/>
                    </a:prstGeom>
                  </pic:spPr>
                </pic:pic>
              </a:graphicData>
            </a:graphic>
          </wp:inline>
        </w:drawing>
      </w:r>
    </w:p>
    <w:p w:rsidR="00530B8C" w:rsidRPr="00564EEC" w:rsidRDefault="000D3185" w:rsidP="00DA46C2">
      <w:pPr>
        <w:rPr>
          <w:rStyle w:val="Heading1Char"/>
          <w:b w:val="0"/>
        </w:rPr>
      </w:pPr>
      <w:r>
        <w:rPr>
          <w:rStyle w:val="Heading1Char"/>
        </w:rPr>
        <w:br w:type="page"/>
      </w:r>
      <w:bookmarkStart w:id="3" w:name="_Toc234835216"/>
      <w:r w:rsidR="00530B8C" w:rsidRPr="00564EEC">
        <w:rPr>
          <w:rStyle w:val="Heading1Char"/>
          <w:b w:val="0"/>
        </w:rPr>
        <w:lastRenderedPageBreak/>
        <w:t>2. Acquisition</w:t>
      </w:r>
      <w:bookmarkEnd w:id="1"/>
      <w:bookmarkEnd w:id="3"/>
    </w:p>
    <w:p w:rsidR="00530B8C" w:rsidRPr="00B278FD" w:rsidRDefault="00530B8C" w:rsidP="00DA46C2">
      <w:pPr>
        <w:pStyle w:val="Heading2"/>
        <w:rPr>
          <w:i w:val="0"/>
          <w:szCs w:val="24"/>
        </w:rPr>
      </w:pPr>
      <w:bookmarkStart w:id="4" w:name="_Toc199930576"/>
      <w:bookmarkStart w:id="5" w:name="_Toc234835217"/>
      <w:r>
        <w:rPr>
          <w:i w:val="0"/>
          <w:szCs w:val="24"/>
        </w:rPr>
        <w:t>2</w:t>
      </w:r>
      <w:r w:rsidRPr="00B278FD">
        <w:rPr>
          <w:i w:val="0"/>
          <w:szCs w:val="24"/>
        </w:rPr>
        <w:t>.1 Airborne Survey – Instrumentation and Methods</w:t>
      </w:r>
      <w:bookmarkEnd w:id="4"/>
      <w:bookmarkEnd w:id="5"/>
    </w:p>
    <w:p w:rsidR="00530B8C" w:rsidRDefault="00530B8C" w:rsidP="00DA46C2">
      <w:pPr>
        <w:rPr>
          <w:rFonts w:ascii="Trebuchet MS" w:hAnsi="Trebuchet MS"/>
          <w:sz w:val="22"/>
          <w:szCs w:val="22"/>
        </w:rPr>
      </w:pPr>
    </w:p>
    <w:p w:rsidR="00530B8C" w:rsidRDefault="00616EFA" w:rsidP="00DA46C2">
      <w:pPr>
        <w:rPr>
          <w:rFonts w:ascii="Trebuchet MS" w:hAnsi="Trebuchet MS"/>
          <w:sz w:val="22"/>
          <w:szCs w:val="22"/>
        </w:rPr>
      </w:pPr>
      <w:r>
        <w:rPr>
          <w:rFonts w:ascii="Trebuchet MS" w:hAnsi="Trebuchet MS"/>
          <w:sz w:val="22"/>
          <w:szCs w:val="22"/>
        </w:rPr>
        <w:t xml:space="preserve">The LiDAR survey </w:t>
      </w:r>
      <w:r w:rsidRPr="00CD43B6">
        <w:rPr>
          <w:rFonts w:ascii="Trebuchet MS" w:hAnsi="Trebuchet MS"/>
          <w:sz w:val="22"/>
          <w:szCs w:val="22"/>
        </w:rPr>
        <w:t>used</w:t>
      </w:r>
      <w:r w:rsidR="00530B8C" w:rsidRPr="00CD43B6">
        <w:rPr>
          <w:rFonts w:ascii="Trebuchet MS" w:hAnsi="Trebuchet MS"/>
          <w:sz w:val="22"/>
          <w:szCs w:val="22"/>
        </w:rPr>
        <w:t xml:space="preserve"> a Leica ALS50 Phase</w:t>
      </w:r>
      <w:r w:rsidR="00530B8C" w:rsidRPr="003579CA">
        <w:rPr>
          <w:rFonts w:ascii="Trebuchet MS" w:hAnsi="Trebuchet MS"/>
          <w:sz w:val="22"/>
          <w:szCs w:val="22"/>
        </w:rPr>
        <w:t xml:space="preserve"> II laser </w:t>
      </w:r>
      <w:r w:rsidR="00530B8C">
        <w:rPr>
          <w:rFonts w:ascii="Trebuchet MS" w:hAnsi="Trebuchet MS"/>
          <w:sz w:val="22"/>
          <w:szCs w:val="22"/>
        </w:rPr>
        <w:t>system</w:t>
      </w:r>
      <w:r w:rsidR="00530B8C" w:rsidRPr="003579CA">
        <w:rPr>
          <w:rFonts w:ascii="Trebuchet MS" w:hAnsi="Trebuchet MS"/>
          <w:sz w:val="22"/>
          <w:szCs w:val="22"/>
        </w:rPr>
        <w:t xml:space="preserve">.  </w:t>
      </w:r>
      <w:r w:rsidR="00530B8C">
        <w:rPr>
          <w:rFonts w:ascii="Trebuchet MS" w:hAnsi="Trebuchet MS"/>
          <w:sz w:val="22"/>
          <w:szCs w:val="22"/>
        </w:rPr>
        <w:t>For the</w:t>
      </w:r>
      <w:r w:rsidR="00955443">
        <w:rPr>
          <w:rFonts w:ascii="Trebuchet MS" w:hAnsi="Trebuchet MS"/>
          <w:sz w:val="22"/>
          <w:szCs w:val="22"/>
        </w:rPr>
        <w:t xml:space="preserve"> </w:t>
      </w:r>
      <w:r w:rsidR="008C7F58">
        <w:rPr>
          <w:rFonts w:ascii="Trebuchet MS" w:hAnsi="Trebuchet MS"/>
          <w:sz w:val="22"/>
          <w:szCs w:val="22"/>
        </w:rPr>
        <w:t>Upper Grande Ronde River</w:t>
      </w:r>
      <w:r w:rsidR="00F803E7">
        <w:rPr>
          <w:rFonts w:ascii="Trebuchet MS" w:hAnsi="Trebuchet MS"/>
          <w:sz w:val="22"/>
          <w:szCs w:val="22"/>
        </w:rPr>
        <w:t xml:space="preserve"> </w:t>
      </w:r>
      <w:r w:rsidR="00551293">
        <w:rPr>
          <w:rFonts w:ascii="Trebuchet MS" w:hAnsi="Trebuchet MS"/>
          <w:sz w:val="22"/>
          <w:szCs w:val="22"/>
        </w:rPr>
        <w:t>survey</w:t>
      </w:r>
      <w:r w:rsidR="00F803E7">
        <w:rPr>
          <w:rFonts w:ascii="Trebuchet MS" w:hAnsi="Trebuchet MS"/>
          <w:sz w:val="22"/>
          <w:szCs w:val="22"/>
        </w:rPr>
        <w:t xml:space="preserve"> </w:t>
      </w:r>
      <w:r w:rsidR="008C7F58">
        <w:rPr>
          <w:rFonts w:ascii="Trebuchet MS" w:hAnsi="Trebuchet MS"/>
          <w:sz w:val="22"/>
          <w:szCs w:val="22"/>
        </w:rPr>
        <w:t>area</w:t>
      </w:r>
      <w:r w:rsidR="00530B8C" w:rsidRPr="00EC3357">
        <w:rPr>
          <w:rFonts w:ascii="Trebuchet MS" w:hAnsi="Trebuchet MS"/>
          <w:sz w:val="22"/>
          <w:szCs w:val="22"/>
        </w:rPr>
        <w:t>, the sensor scan angle was ±1</w:t>
      </w:r>
      <w:r w:rsidR="0058555E">
        <w:rPr>
          <w:rFonts w:ascii="Trebuchet MS" w:hAnsi="Trebuchet MS"/>
          <w:sz w:val="22"/>
          <w:szCs w:val="22"/>
        </w:rPr>
        <w:t>4</w:t>
      </w:r>
      <w:r w:rsidR="00530B8C" w:rsidRPr="00EC3357">
        <w:rPr>
          <w:rFonts w:ascii="Trebuchet MS" w:hAnsi="Trebuchet MS"/>
          <w:sz w:val="22"/>
          <w:szCs w:val="22"/>
          <w:vertAlign w:val="superscript"/>
        </w:rPr>
        <w:t>o</w:t>
      </w:r>
      <w:r w:rsidR="00530B8C" w:rsidRPr="00EC3357">
        <w:rPr>
          <w:rFonts w:ascii="Trebuchet MS" w:hAnsi="Trebuchet MS"/>
          <w:sz w:val="22"/>
          <w:szCs w:val="22"/>
        </w:rPr>
        <w:t xml:space="preserve"> from nadir</w:t>
      </w:r>
      <w:r w:rsidR="00530B8C" w:rsidRPr="00EC3357">
        <w:rPr>
          <w:rStyle w:val="FootnoteReference"/>
          <w:rFonts w:ascii="Trebuchet MS" w:hAnsi="Trebuchet MS"/>
          <w:sz w:val="22"/>
          <w:szCs w:val="22"/>
        </w:rPr>
        <w:footnoteReference w:id="2"/>
      </w:r>
      <w:r w:rsidR="00530B8C" w:rsidRPr="00EC3357">
        <w:rPr>
          <w:rFonts w:ascii="Trebuchet MS" w:hAnsi="Trebuchet MS"/>
          <w:sz w:val="22"/>
          <w:szCs w:val="22"/>
        </w:rPr>
        <w:t xml:space="preserve"> </w:t>
      </w:r>
      <w:r w:rsidR="00530B8C" w:rsidRPr="00DB32A9">
        <w:rPr>
          <w:rFonts w:ascii="Trebuchet MS" w:hAnsi="Trebuchet MS"/>
          <w:sz w:val="22"/>
          <w:szCs w:val="22"/>
        </w:rPr>
        <w:t xml:space="preserve">with a pulse rate designed to yield an average native density (number of pulses emitted by the laser system) of </w:t>
      </w:r>
      <w:r w:rsidR="00530B8C" w:rsidRPr="000D3185">
        <w:rPr>
          <w:rFonts w:ascii="Trebuchet MS" w:hAnsi="Trebuchet MS"/>
          <w:sz w:val="22"/>
          <w:szCs w:val="22"/>
        </w:rPr>
        <w:sym w:font="Symbol" w:char="F0B3"/>
      </w:r>
      <w:r w:rsidR="00BB2A42" w:rsidRPr="000D3185">
        <w:rPr>
          <w:rFonts w:ascii="Trebuchet MS" w:hAnsi="Trebuchet MS"/>
          <w:sz w:val="22"/>
          <w:szCs w:val="22"/>
        </w:rPr>
        <w:t xml:space="preserve"> </w:t>
      </w:r>
      <w:r w:rsidR="0058555E">
        <w:rPr>
          <w:rFonts w:ascii="Trebuchet MS" w:hAnsi="Trebuchet MS"/>
          <w:sz w:val="22"/>
          <w:szCs w:val="22"/>
        </w:rPr>
        <w:t>8</w:t>
      </w:r>
      <w:r w:rsidR="00530B8C" w:rsidRPr="00DB32A9">
        <w:rPr>
          <w:rFonts w:ascii="Trebuchet MS" w:hAnsi="Trebuchet MS"/>
          <w:sz w:val="22"/>
          <w:szCs w:val="22"/>
        </w:rPr>
        <w:t xml:space="preserve"> points per square meter over terrestrial surfaces.</w:t>
      </w:r>
      <w:r w:rsidR="00530B8C" w:rsidRPr="003579CA">
        <w:rPr>
          <w:rFonts w:ascii="Trebuchet MS" w:hAnsi="Trebuchet MS"/>
          <w:sz w:val="22"/>
          <w:szCs w:val="22"/>
        </w:rPr>
        <w:t xml:space="preserve">  </w:t>
      </w:r>
      <w:r w:rsidR="00530B8C" w:rsidRPr="002A5040">
        <w:rPr>
          <w:rFonts w:ascii="Trebuchet MS" w:hAnsi="Trebuchet MS"/>
          <w:sz w:val="22"/>
          <w:szCs w:val="22"/>
        </w:rPr>
        <w:t xml:space="preserve">All </w:t>
      </w:r>
      <w:r w:rsidR="00551293">
        <w:rPr>
          <w:rFonts w:ascii="Trebuchet MS" w:hAnsi="Trebuchet MS"/>
          <w:sz w:val="22"/>
          <w:szCs w:val="22"/>
        </w:rPr>
        <w:t>survey</w:t>
      </w:r>
      <w:r w:rsidR="00530B8C" w:rsidRPr="002A5040">
        <w:rPr>
          <w:rFonts w:ascii="Trebuchet MS" w:hAnsi="Trebuchet MS"/>
          <w:sz w:val="22"/>
          <w:szCs w:val="22"/>
        </w:rPr>
        <w:t xml:space="preserve"> areas were surveyed with </w:t>
      </w:r>
      <w:r w:rsidR="00530B8C">
        <w:rPr>
          <w:rFonts w:ascii="Trebuchet MS" w:hAnsi="Trebuchet MS"/>
          <w:sz w:val="22"/>
          <w:szCs w:val="22"/>
        </w:rPr>
        <w:t xml:space="preserve">an </w:t>
      </w:r>
      <w:r w:rsidR="00530B8C" w:rsidRPr="002A5040">
        <w:rPr>
          <w:rFonts w:ascii="Trebuchet MS" w:hAnsi="Trebuchet MS"/>
          <w:sz w:val="22"/>
          <w:szCs w:val="22"/>
        </w:rPr>
        <w:t xml:space="preserve">opposing flight line side-lap of ≥50% (≥100% overlap) to reduce laser shadowing and increase surface laser painting.  </w:t>
      </w:r>
      <w:r w:rsidR="00530B8C" w:rsidRPr="00CD43B6">
        <w:rPr>
          <w:rFonts w:ascii="Trebuchet MS" w:hAnsi="Trebuchet MS"/>
          <w:sz w:val="22"/>
          <w:szCs w:val="22"/>
        </w:rPr>
        <w:t>The Leica ALS50 Phase</w:t>
      </w:r>
      <w:r w:rsidR="00530B8C" w:rsidRPr="00D13142">
        <w:rPr>
          <w:rFonts w:ascii="Trebuchet MS" w:hAnsi="Trebuchet MS"/>
          <w:sz w:val="22"/>
          <w:szCs w:val="22"/>
        </w:rPr>
        <w:t xml:space="preserve"> II system allows</w:t>
      </w:r>
      <w:r w:rsidR="00530B8C" w:rsidRPr="00D13142">
        <w:rPr>
          <w:rFonts w:ascii="Trebuchet MS" w:hAnsi="Trebuchet MS"/>
          <w:b/>
          <w:sz w:val="22"/>
          <w:szCs w:val="22"/>
        </w:rPr>
        <w:t xml:space="preserve"> </w:t>
      </w:r>
      <w:r w:rsidR="00530B8C" w:rsidRPr="00D13142">
        <w:rPr>
          <w:rFonts w:ascii="Trebuchet MS" w:hAnsi="Trebuchet MS"/>
          <w:sz w:val="22"/>
          <w:szCs w:val="22"/>
        </w:rPr>
        <w:t>up to four range measurements (returns) per pulse, and a</w:t>
      </w:r>
      <w:r w:rsidR="00530B8C">
        <w:rPr>
          <w:rFonts w:ascii="Trebuchet MS" w:hAnsi="Trebuchet MS"/>
          <w:sz w:val="22"/>
          <w:szCs w:val="22"/>
        </w:rPr>
        <w:t>ll discernable laser returns were</w:t>
      </w:r>
      <w:r w:rsidR="00530B8C" w:rsidRPr="00D13142">
        <w:rPr>
          <w:rFonts w:ascii="Trebuchet MS" w:hAnsi="Trebuchet MS"/>
          <w:sz w:val="22"/>
          <w:szCs w:val="22"/>
        </w:rPr>
        <w:t xml:space="preserve"> processed for the output dataset.    </w:t>
      </w:r>
    </w:p>
    <w:p w:rsidR="002A1C07" w:rsidRDefault="002A1C07" w:rsidP="00DA46C2">
      <w:pPr>
        <w:rPr>
          <w:rFonts w:ascii="Trebuchet MS" w:hAnsi="Trebuchet MS"/>
          <w:sz w:val="22"/>
          <w:szCs w:val="22"/>
        </w:rPr>
      </w:pPr>
    </w:p>
    <w:p w:rsidR="00E5372A" w:rsidRDefault="00E5372A" w:rsidP="00DA46C2">
      <w:pPr>
        <w:rPr>
          <w:rFonts w:ascii="Trebuchet MS" w:hAnsi="Trebuchet MS"/>
          <w:sz w:val="22"/>
          <w:szCs w:val="22"/>
        </w:rPr>
      </w:pPr>
    </w:p>
    <w:p w:rsidR="00530B8C" w:rsidRDefault="00266D73" w:rsidP="00DA46C2">
      <w:pPr>
        <w:rPr>
          <w:rFonts w:ascii="Trebuchet MS" w:hAnsi="Trebuchet MS"/>
          <w:sz w:val="22"/>
          <w:szCs w:val="22"/>
        </w:rPr>
      </w:pPr>
      <w:r>
        <w:rPr>
          <w:rFonts w:ascii="Trebuchet MS" w:hAnsi="Trebuchet MS"/>
          <w:i/>
          <w:noProof/>
          <w:sz w:val="20"/>
          <w:szCs w:val="20"/>
        </w:rPr>
        <w:drawing>
          <wp:anchor distT="0" distB="0" distL="114300" distR="114300" simplePos="0" relativeHeight="251656704" behindDoc="1" locked="0" layoutInCell="1" allowOverlap="1">
            <wp:simplePos x="0" y="0"/>
            <wp:positionH relativeFrom="column">
              <wp:posOffset>66040</wp:posOffset>
            </wp:positionH>
            <wp:positionV relativeFrom="paragraph">
              <wp:posOffset>179705</wp:posOffset>
            </wp:positionV>
            <wp:extent cx="2969260" cy="2181225"/>
            <wp:effectExtent l="38100" t="57150" r="116840" b="104775"/>
            <wp:wrapSquare wrapText="bothSides"/>
            <wp:docPr id="8905" name="Picture 15" descr="LASER MTG 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LASER MTG 012"/>
                    <pic:cNvPicPr>
                      <a:picLocks noChangeAspect="1" noChangeArrowheads="1"/>
                    </pic:cNvPicPr>
                  </pic:nvPicPr>
                  <pic:blipFill>
                    <a:blip r:embed="rId13" cstate="print"/>
                    <a:srcRect/>
                    <a:stretch>
                      <a:fillRect/>
                    </a:stretch>
                  </pic:blipFill>
                  <pic:spPr bwMode="auto">
                    <a:xfrm>
                      <a:off x="0" y="0"/>
                      <a:ext cx="2969260" cy="2181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5372A">
        <w:rPr>
          <w:rFonts w:ascii="Trebuchet MS" w:hAnsi="Trebuchet MS"/>
          <w:i/>
          <w:noProof/>
          <w:sz w:val="20"/>
          <w:szCs w:val="20"/>
        </w:rPr>
        <w:drawing>
          <wp:anchor distT="0" distB="0" distL="114300" distR="114300" simplePos="0" relativeHeight="251657728" behindDoc="1" locked="0" layoutInCell="1" allowOverlap="1">
            <wp:simplePos x="0" y="0"/>
            <wp:positionH relativeFrom="margin">
              <wp:posOffset>3100070</wp:posOffset>
            </wp:positionH>
            <wp:positionV relativeFrom="margin">
              <wp:posOffset>2853055</wp:posOffset>
            </wp:positionV>
            <wp:extent cx="2807970" cy="2179320"/>
            <wp:effectExtent l="38100" t="57150" r="106680" b="87630"/>
            <wp:wrapSquare wrapText="bothSides"/>
            <wp:docPr id="8904" name="Picture 12" descr="Untitled-1 cop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Untitled-1 copy"/>
                    <pic:cNvPicPr>
                      <a:picLocks noChangeAspect="1" noChangeArrowheads="1"/>
                    </pic:cNvPicPr>
                  </pic:nvPicPr>
                  <pic:blipFill>
                    <a:blip r:embed="rId14" cstate="print"/>
                    <a:srcRect/>
                    <a:stretch>
                      <a:fillRect/>
                    </a:stretch>
                  </pic:blipFill>
                  <pic:spPr bwMode="auto">
                    <a:xfrm>
                      <a:off x="0" y="0"/>
                      <a:ext cx="2807970" cy="2179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A1C07" w:rsidRPr="006B041B">
        <w:rPr>
          <w:rFonts w:ascii="Trebuchet MS" w:hAnsi="Trebuchet MS"/>
          <w:i/>
          <w:sz w:val="20"/>
          <w:szCs w:val="20"/>
        </w:rPr>
        <w:t>The Cessna Caravan is</w:t>
      </w:r>
      <w:r w:rsidR="002A1C07" w:rsidRPr="00AE400F">
        <w:rPr>
          <w:rFonts w:ascii="Trebuchet MS" w:hAnsi="Trebuchet MS"/>
          <w:i/>
          <w:sz w:val="20"/>
          <w:szCs w:val="20"/>
        </w:rPr>
        <w:t xml:space="preserve"> a stable platform, ideal for flying slow and low for high density projects.  The Leica ALS50 sensor head installed in the Caravan is shown on the left.</w:t>
      </w:r>
    </w:p>
    <w:p w:rsidR="002A1C07" w:rsidRDefault="002A1C07" w:rsidP="00DA46C2">
      <w:pPr>
        <w:rPr>
          <w:rFonts w:ascii="Trebuchet MS" w:hAnsi="Trebuchet MS"/>
          <w:sz w:val="22"/>
          <w:szCs w:val="22"/>
        </w:rPr>
      </w:pPr>
    </w:p>
    <w:p w:rsidR="002A1C07" w:rsidRPr="002A5040" w:rsidRDefault="002A1C07" w:rsidP="00DA46C2">
      <w:pPr>
        <w:rPr>
          <w:rFonts w:ascii="Trebuchet MS" w:hAnsi="Trebuchet MS"/>
          <w:sz w:val="22"/>
          <w:szCs w:val="22"/>
        </w:rPr>
      </w:pPr>
    </w:p>
    <w:p w:rsidR="00E23530" w:rsidRDefault="00E23530" w:rsidP="00DA46C2">
      <w:pPr>
        <w:rPr>
          <w:rFonts w:ascii="Trebuchet MS" w:hAnsi="Trebuchet MS"/>
          <w:sz w:val="22"/>
          <w:szCs w:val="22"/>
        </w:rPr>
      </w:pPr>
    </w:p>
    <w:p w:rsidR="00E23530" w:rsidRDefault="00E23530" w:rsidP="00DA46C2">
      <w:pPr>
        <w:rPr>
          <w:rFonts w:ascii="Trebuchet MS" w:hAnsi="Trebuchet MS"/>
          <w:sz w:val="22"/>
          <w:szCs w:val="22"/>
        </w:rPr>
      </w:pPr>
    </w:p>
    <w:p w:rsidR="00E5372A" w:rsidRDefault="00E5372A" w:rsidP="00DA46C2">
      <w:pPr>
        <w:rPr>
          <w:rFonts w:ascii="Trebuchet MS" w:hAnsi="Trebuchet MS"/>
          <w:sz w:val="22"/>
          <w:szCs w:val="22"/>
        </w:rPr>
      </w:pPr>
    </w:p>
    <w:p w:rsidR="00530B8C" w:rsidRDefault="00530B8C" w:rsidP="00DA46C2">
      <w:pPr>
        <w:rPr>
          <w:rFonts w:ascii="Trebuchet MS" w:hAnsi="Trebuchet MS"/>
          <w:sz w:val="22"/>
          <w:szCs w:val="22"/>
        </w:rPr>
      </w:pPr>
      <w:r w:rsidRPr="003579CA">
        <w:rPr>
          <w:rFonts w:ascii="Trebuchet MS" w:hAnsi="Trebuchet MS"/>
          <w:sz w:val="22"/>
          <w:szCs w:val="22"/>
        </w:rPr>
        <w:t xml:space="preserve">To accurately solve for laser point position (geographic coordinates x, y, z), the positional coordinates of the airborne sensor and the attitude of the aircraft </w:t>
      </w:r>
      <w:r>
        <w:rPr>
          <w:rFonts w:ascii="Trebuchet MS" w:hAnsi="Trebuchet MS"/>
          <w:sz w:val="22"/>
          <w:szCs w:val="22"/>
        </w:rPr>
        <w:t>were</w:t>
      </w:r>
      <w:r w:rsidRPr="003579CA">
        <w:rPr>
          <w:rFonts w:ascii="Trebuchet MS" w:hAnsi="Trebuchet MS"/>
          <w:sz w:val="22"/>
          <w:szCs w:val="22"/>
        </w:rPr>
        <w:t xml:space="preserve"> recorded continuously throughout the LiDAR</w:t>
      </w:r>
      <w:r w:rsidR="00616EFA">
        <w:rPr>
          <w:rFonts w:ascii="Trebuchet MS" w:hAnsi="Trebuchet MS"/>
          <w:sz w:val="22"/>
          <w:szCs w:val="22"/>
        </w:rPr>
        <w:t xml:space="preserve"> and photo </w:t>
      </w:r>
      <w:r w:rsidRPr="003579CA">
        <w:rPr>
          <w:rFonts w:ascii="Trebuchet MS" w:hAnsi="Trebuchet MS"/>
          <w:sz w:val="22"/>
          <w:szCs w:val="22"/>
        </w:rPr>
        <w:t>collection mission</w:t>
      </w:r>
      <w:r w:rsidR="00616EFA">
        <w:rPr>
          <w:rFonts w:ascii="Trebuchet MS" w:hAnsi="Trebuchet MS"/>
          <w:sz w:val="22"/>
          <w:szCs w:val="22"/>
        </w:rPr>
        <w:t>s</w:t>
      </w:r>
      <w:r w:rsidRPr="003579CA">
        <w:rPr>
          <w:rFonts w:ascii="Trebuchet MS" w:hAnsi="Trebuchet MS"/>
          <w:sz w:val="22"/>
          <w:szCs w:val="22"/>
        </w:rPr>
        <w:t xml:space="preserve">.  Aircraft position </w:t>
      </w:r>
      <w:r>
        <w:rPr>
          <w:rFonts w:ascii="Trebuchet MS" w:hAnsi="Trebuchet MS"/>
          <w:sz w:val="22"/>
          <w:szCs w:val="22"/>
        </w:rPr>
        <w:t>was</w:t>
      </w:r>
      <w:r w:rsidRPr="003579CA">
        <w:rPr>
          <w:rFonts w:ascii="Trebuchet MS" w:hAnsi="Trebuchet MS"/>
          <w:sz w:val="22"/>
          <w:szCs w:val="22"/>
        </w:rPr>
        <w:t xml:space="preserve"> measured twice per second (2 Hz) by an onboard differential GPS unit.  Aircraft attitude </w:t>
      </w:r>
      <w:r>
        <w:rPr>
          <w:rFonts w:ascii="Trebuchet MS" w:hAnsi="Trebuchet MS"/>
          <w:sz w:val="22"/>
          <w:szCs w:val="22"/>
        </w:rPr>
        <w:t>was</w:t>
      </w:r>
      <w:r w:rsidRPr="003579CA">
        <w:rPr>
          <w:rFonts w:ascii="Trebuchet MS" w:hAnsi="Trebuchet MS"/>
          <w:sz w:val="22"/>
          <w:szCs w:val="22"/>
        </w:rPr>
        <w:t xml:space="preserve"> measured 200 times per second (200 Hz) as pitch, roll and yaw (heading) from an onboard inertial measurement unit (IMU).  To allow for post-processing correction and calibration, aircraft/sensor position and attitude data are indexed by GPS time.</w:t>
      </w:r>
    </w:p>
    <w:p w:rsidR="0090233B" w:rsidRDefault="0090233B" w:rsidP="00530B8C">
      <w:pPr>
        <w:rPr>
          <w:rFonts w:ascii="Trebuchet MS" w:hAnsi="Trebuchet MS"/>
          <w:sz w:val="22"/>
          <w:szCs w:val="22"/>
        </w:rPr>
      </w:pPr>
    </w:p>
    <w:p w:rsidR="0090233B" w:rsidRPr="003579CA" w:rsidRDefault="0090233B" w:rsidP="00530B8C">
      <w:pPr>
        <w:rPr>
          <w:rFonts w:ascii="Trebuchet MS" w:hAnsi="Trebuchet MS"/>
          <w:sz w:val="22"/>
          <w:szCs w:val="22"/>
        </w:rPr>
      </w:pPr>
    </w:p>
    <w:p w:rsidR="00530B8C" w:rsidRPr="002A5040" w:rsidRDefault="00530B8C" w:rsidP="00530B8C">
      <w:pPr>
        <w:pStyle w:val="Heading2"/>
        <w:rPr>
          <w:i w:val="0"/>
        </w:rPr>
      </w:pPr>
      <w:bookmarkStart w:id="6" w:name="_Toc199930577"/>
      <w:bookmarkStart w:id="7" w:name="_Toc234835218"/>
      <w:r w:rsidRPr="002A5040">
        <w:rPr>
          <w:i w:val="0"/>
        </w:rPr>
        <w:lastRenderedPageBreak/>
        <w:t>2.2 Ground Survey – Instrumentation and Methods</w:t>
      </w:r>
      <w:bookmarkEnd w:id="6"/>
      <w:bookmarkEnd w:id="7"/>
    </w:p>
    <w:p w:rsidR="00530B8C" w:rsidRDefault="00530B8C" w:rsidP="00530B8C">
      <w:pPr>
        <w:pStyle w:val="Caption"/>
        <w:rPr>
          <w:rFonts w:ascii="Trebuchet MS" w:hAnsi="Trebuchet MS"/>
          <w:b w:val="0"/>
          <w:sz w:val="22"/>
          <w:szCs w:val="22"/>
        </w:rPr>
      </w:pPr>
    </w:p>
    <w:p w:rsidR="00530B8C" w:rsidRPr="003579CA" w:rsidRDefault="00530B8C" w:rsidP="00DA46C2">
      <w:pPr>
        <w:rPr>
          <w:rFonts w:ascii="Trebuchet MS" w:hAnsi="Trebuchet MS"/>
          <w:color w:val="0070C0"/>
          <w:sz w:val="22"/>
          <w:szCs w:val="22"/>
        </w:rPr>
      </w:pPr>
      <w:r w:rsidRPr="003579CA">
        <w:rPr>
          <w:rFonts w:ascii="Trebuchet MS" w:hAnsi="Trebuchet MS"/>
          <w:sz w:val="22"/>
          <w:szCs w:val="22"/>
        </w:rPr>
        <w:t xml:space="preserve">The following ground survey data </w:t>
      </w:r>
      <w:r>
        <w:rPr>
          <w:rFonts w:ascii="Trebuchet MS" w:hAnsi="Trebuchet MS"/>
          <w:sz w:val="22"/>
          <w:szCs w:val="22"/>
        </w:rPr>
        <w:t>were</w:t>
      </w:r>
      <w:r w:rsidRPr="003579CA">
        <w:rPr>
          <w:rFonts w:ascii="Trebuchet MS" w:hAnsi="Trebuchet MS"/>
          <w:sz w:val="22"/>
          <w:szCs w:val="22"/>
        </w:rPr>
        <w:t xml:space="preserve"> collected to enable the geo-spatial correction of the aircraft positional coordinate data collected throughout the flight, and to allow for quality assurance checks on final LiDAR data products.  </w:t>
      </w:r>
    </w:p>
    <w:p w:rsidR="00530B8C" w:rsidRPr="00D11DD1" w:rsidRDefault="00650A13" w:rsidP="00530B8C">
      <w:pPr>
        <w:pStyle w:val="Heading3"/>
        <w:rPr>
          <w:color w:val="0070C0"/>
        </w:rPr>
      </w:pPr>
      <w:bookmarkStart w:id="8" w:name="_Toc190486785"/>
      <w:bookmarkStart w:id="9" w:name="_Toc199930578"/>
      <w:bookmarkStart w:id="10" w:name="_Toc234835219"/>
      <w:r w:rsidRPr="00650A13">
        <w:rPr>
          <w:noProof/>
          <w:sz w:val="20"/>
          <w:szCs w:val="20"/>
        </w:rPr>
        <w:pict>
          <v:shape id="_x0000_s10945" type="#_x0000_t202" style="position:absolute;margin-left:310.75pt;margin-top:26.9pt;width:204.25pt;height:42.4pt;z-index:251659776" filled="f" stroked="f">
            <v:textbox style="mso-next-textbox:#_x0000_s10945">
              <w:txbxContent>
                <w:p w:rsidR="00AC29BB" w:rsidRPr="00266D73" w:rsidRDefault="00AC29BB" w:rsidP="00955AE2">
                  <w:pPr>
                    <w:rPr>
                      <w:rFonts w:ascii="Trebuchet MS" w:hAnsi="Trebuchet MS"/>
                      <w:i/>
                      <w:sz w:val="20"/>
                      <w:szCs w:val="20"/>
                    </w:rPr>
                  </w:pPr>
                  <w:r w:rsidRPr="00266D73">
                    <w:rPr>
                      <w:rFonts w:ascii="Trebuchet MS" w:hAnsi="Trebuchet MS"/>
                      <w:i/>
                      <w:sz w:val="20"/>
                      <w:szCs w:val="20"/>
                    </w:rPr>
                    <w:t>Trimble GPS survey equipment</w:t>
                  </w:r>
                  <w:r w:rsidR="00564EEC" w:rsidRPr="00266D73">
                    <w:rPr>
                      <w:rFonts w:ascii="Trebuchet MS" w:hAnsi="Trebuchet MS"/>
                      <w:i/>
                      <w:sz w:val="20"/>
                      <w:szCs w:val="20"/>
                    </w:rPr>
                    <w:t xml:space="preserve"> set up in the Upper Grande Ronde River survey area</w:t>
                  </w:r>
                  <w:r w:rsidRPr="00266D73">
                    <w:rPr>
                      <w:rFonts w:ascii="Trebuchet MS" w:hAnsi="Trebuchet MS"/>
                      <w:i/>
                      <w:sz w:val="20"/>
                      <w:szCs w:val="20"/>
                    </w:rPr>
                    <w:t xml:space="preserve"> configured for collecting RTK data.</w:t>
                  </w:r>
                </w:p>
              </w:txbxContent>
            </v:textbox>
          </v:shape>
        </w:pict>
      </w:r>
      <w:r w:rsidR="00564EEC">
        <w:rPr>
          <w:noProof/>
          <w:sz w:val="20"/>
          <w:szCs w:val="20"/>
        </w:rPr>
        <w:drawing>
          <wp:anchor distT="0" distB="0" distL="114300" distR="114300" simplePos="0" relativeHeight="251652607" behindDoc="0" locked="0" layoutInCell="1" allowOverlap="1">
            <wp:simplePos x="0" y="0"/>
            <wp:positionH relativeFrom="column">
              <wp:posOffset>2719705</wp:posOffset>
            </wp:positionH>
            <wp:positionV relativeFrom="paragraph">
              <wp:posOffset>284480</wp:posOffset>
            </wp:positionV>
            <wp:extent cx="3647440" cy="2743200"/>
            <wp:effectExtent l="19050" t="0" r="0" b="0"/>
            <wp:wrapSquare wrapText="bothSides"/>
            <wp:docPr id="18" name="Picture 17" descr="S730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7302340.JPG"/>
                    <pic:cNvPicPr/>
                  </pic:nvPicPr>
                  <pic:blipFill>
                    <a:blip r:embed="rId15" cstate="print"/>
                    <a:stretch>
                      <a:fillRect/>
                    </a:stretch>
                  </pic:blipFill>
                  <pic:spPr>
                    <a:xfrm>
                      <a:off x="0" y="0"/>
                      <a:ext cx="3647440" cy="2743200"/>
                    </a:xfrm>
                    <a:prstGeom prst="rect">
                      <a:avLst/>
                    </a:prstGeom>
                  </pic:spPr>
                </pic:pic>
              </a:graphicData>
            </a:graphic>
          </wp:anchor>
        </w:drawing>
      </w:r>
      <w:r w:rsidR="00530B8C" w:rsidRPr="00D11DD1">
        <w:t>2.2.1 Survey Control</w:t>
      </w:r>
      <w:bookmarkEnd w:id="8"/>
      <w:bookmarkEnd w:id="9"/>
      <w:bookmarkEnd w:id="10"/>
      <w:r w:rsidR="00530B8C" w:rsidRPr="00D11DD1">
        <w:t xml:space="preserve"> </w:t>
      </w:r>
    </w:p>
    <w:p w:rsidR="00530B8C" w:rsidRDefault="00530B8C" w:rsidP="00530B8C">
      <w:pPr>
        <w:pStyle w:val="Caption"/>
        <w:rPr>
          <w:rFonts w:ascii="Trebuchet MS" w:hAnsi="Trebuchet MS"/>
          <w:b w:val="0"/>
          <w:sz w:val="22"/>
          <w:szCs w:val="22"/>
        </w:rPr>
      </w:pPr>
    </w:p>
    <w:p w:rsidR="005B70CA" w:rsidRDefault="00530B8C" w:rsidP="004D780D">
      <w:pPr>
        <w:pStyle w:val="Caption"/>
        <w:rPr>
          <w:rFonts w:ascii="Trebuchet MS" w:hAnsi="Trebuchet MS"/>
          <w:b w:val="0"/>
          <w:sz w:val="22"/>
          <w:szCs w:val="22"/>
        </w:rPr>
      </w:pPr>
      <w:r w:rsidRPr="002F55F7">
        <w:rPr>
          <w:rFonts w:ascii="Trebuchet MS" w:hAnsi="Trebuchet MS"/>
          <w:b w:val="0"/>
          <w:sz w:val="22"/>
          <w:szCs w:val="22"/>
        </w:rPr>
        <w:t>Simultaneous with the airborne data collection mission, multiple static (1 Hz record</w:t>
      </w:r>
      <w:r w:rsidRPr="00A36494">
        <w:rPr>
          <w:rFonts w:ascii="Trebuchet MS" w:hAnsi="Trebuchet MS"/>
          <w:b w:val="0"/>
          <w:sz w:val="22"/>
          <w:szCs w:val="22"/>
        </w:rPr>
        <w:t xml:space="preserve">ing frequency) ground </w:t>
      </w:r>
      <w:r w:rsidRPr="005B54E6">
        <w:rPr>
          <w:rFonts w:ascii="Trebuchet MS" w:hAnsi="Trebuchet MS"/>
          <w:b w:val="0"/>
          <w:sz w:val="22"/>
          <w:szCs w:val="22"/>
        </w:rPr>
        <w:t xml:space="preserve">surveys </w:t>
      </w:r>
      <w:r w:rsidR="00AA1CF2" w:rsidRPr="005B54E6">
        <w:rPr>
          <w:rFonts w:ascii="Trebuchet MS" w:hAnsi="Trebuchet MS"/>
          <w:b w:val="0"/>
          <w:sz w:val="22"/>
          <w:szCs w:val="22"/>
        </w:rPr>
        <w:t xml:space="preserve">were conducted </w:t>
      </w:r>
      <w:r w:rsidRPr="00CD43B6">
        <w:rPr>
          <w:rFonts w:ascii="Trebuchet MS" w:hAnsi="Trebuchet MS"/>
          <w:b w:val="0"/>
          <w:sz w:val="22"/>
          <w:szCs w:val="22"/>
        </w:rPr>
        <w:t xml:space="preserve">over monuments with known coordinates </w:t>
      </w:r>
      <w:r w:rsidR="00AA1CF2" w:rsidRPr="00CD43B6">
        <w:rPr>
          <w:rFonts w:ascii="Trebuchet MS" w:hAnsi="Trebuchet MS"/>
          <w:b w:val="0"/>
          <w:sz w:val="22"/>
          <w:szCs w:val="22"/>
        </w:rPr>
        <w:t xml:space="preserve">in the </w:t>
      </w:r>
      <w:r w:rsidR="009C11BF" w:rsidRPr="00CD43B6">
        <w:rPr>
          <w:rFonts w:ascii="Trebuchet MS" w:hAnsi="Trebuchet MS"/>
          <w:b w:val="0"/>
          <w:sz w:val="22"/>
          <w:szCs w:val="22"/>
        </w:rPr>
        <w:t xml:space="preserve">Upper Grande Ronde </w:t>
      </w:r>
      <w:r w:rsidR="006A5405">
        <w:rPr>
          <w:rFonts w:ascii="Trebuchet MS" w:hAnsi="Trebuchet MS"/>
          <w:b w:val="0"/>
          <w:sz w:val="22"/>
          <w:szCs w:val="22"/>
        </w:rPr>
        <w:t xml:space="preserve">River </w:t>
      </w:r>
      <w:r w:rsidR="009C11BF" w:rsidRPr="00CD43B6">
        <w:rPr>
          <w:rFonts w:ascii="Trebuchet MS" w:hAnsi="Trebuchet MS"/>
          <w:b w:val="0"/>
          <w:sz w:val="22"/>
          <w:szCs w:val="22"/>
        </w:rPr>
        <w:t>survey</w:t>
      </w:r>
      <w:r w:rsidR="00B40218" w:rsidRPr="00CD43B6">
        <w:rPr>
          <w:rFonts w:ascii="Trebuchet MS" w:hAnsi="Trebuchet MS"/>
          <w:b w:val="0"/>
          <w:sz w:val="22"/>
          <w:szCs w:val="22"/>
        </w:rPr>
        <w:t xml:space="preserve"> area</w:t>
      </w:r>
      <w:r w:rsidR="00AA1CF2" w:rsidRPr="00CD43B6">
        <w:rPr>
          <w:rFonts w:ascii="Trebuchet MS" w:hAnsi="Trebuchet MS"/>
          <w:b w:val="0"/>
          <w:sz w:val="22"/>
          <w:szCs w:val="22"/>
        </w:rPr>
        <w:t xml:space="preserve"> </w:t>
      </w:r>
      <w:r w:rsidRPr="00CD43B6">
        <w:rPr>
          <w:rFonts w:ascii="Trebuchet MS" w:hAnsi="Trebuchet MS"/>
          <w:b w:val="0"/>
          <w:sz w:val="22"/>
          <w:szCs w:val="22"/>
        </w:rPr>
        <w:t>(</w:t>
      </w:r>
      <w:r w:rsidRPr="00CD43B6">
        <w:rPr>
          <w:rFonts w:ascii="Trebuchet MS" w:hAnsi="Trebuchet MS"/>
          <w:sz w:val="22"/>
          <w:szCs w:val="22"/>
        </w:rPr>
        <w:t>Table</w:t>
      </w:r>
      <w:r w:rsidR="0076795F" w:rsidRPr="000D3185">
        <w:rPr>
          <w:rFonts w:ascii="Trebuchet MS" w:hAnsi="Trebuchet MS"/>
          <w:sz w:val="22"/>
          <w:szCs w:val="22"/>
        </w:rPr>
        <w:t xml:space="preserve"> 1)</w:t>
      </w:r>
      <w:r w:rsidRPr="00A36494">
        <w:rPr>
          <w:rFonts w:ascii="Trebuchet MS" w:hAnsi="Trebuchet MS"/>
          <w:b w:val="0"/>
          <w:sz w:val="22"/>
          <w:szCs w:val="22"/>
        </w:rPr>
        <w:t>.  Indexed by time, these GPS data are used to correct the continuous onboard measurements of aircraft</w:t>
      </w:r>
      <w:r w:rsidRPr="002F55F7">
        <w:rPr>
          <w:rFonts w:ascii="Trebuchet MS" w:hAnsi="Trebuchet MS"/>
          <w:b w:val="0"/>
          <w:sz w:val="22"/>
          <w:szCs w:val="22"/>
        </w:rPr>
        <w:t xml:space="preserve"> position recorded throughout the mission.  Multiple sessions </w:t>
      </w:r>
      <w:r>
        <w:rPr>
          <w:rFonts w:ascii="Trebuchet MS" w:hAnsi="Trebuchet MS"/>
          <w:b w:val="0"/>
          <w:sz w:val="22"/>
          <w:szCs w:val="22"/>
        </w:rPr>
        <w:t>were</w:t>
      </w:r>
      <w:r w:rsidRPr="002F55F7">
        <w:rPr>
          <w:rFonts w:ascii="Trebuchet MS" w:hAnsi="Trebuchet MS"/>
          <w:b w:val="0"/>
          <w:sz w:val="22"/>
          <w:szCs w:val="22"/>
        </w:rPr>
        <w:t xml:space="preserve"> processed over the same monument to confirm antenna height measurements and reported position accuracy. </w:t>
      </w:r>
      <w:r w:rsidR="00AA1CF2">
        <w:rPr>
          <w:rFonts w:ascii="Trebuchet MS" w:hAnsi="Trebuchet MS"/>
          <w:b w:val="0"/>
          <w:sz w:val="22"/>
          <w:szCs w:val="22"/>
        </w:rPr>
        <w:t xml:space="preserve"> </w:t>
      </w:r>
      <w:r w:rsidRPr="002F55F7">
        <w:rPr>
          <w:rFonts w:ascii="Trebuchet MS" w:hAnsi="Trebuchet MS"/>
          <w:b w:val="0"/>
          <w:sz w:val="22"/>
          <w:szCs w:val="22"/>
        </w:rPr>
        <w:t xml:space="preserve">Controls </w:t>
      </w:r>
      <w:r>
        <w:rPr>
          <w:rFonts w:ascii="Trebuchet MS" w:hAnsi="Trebuchet MS"/>
          <w:b w:val="0"/>
          <w:sz w:val="22"/>
          <w:szCs w:val="22"/>
        </w:rPr>
        <w:t>were</w:t>
      </w:r>
      <w:r w:rsidRPr="002F55F7">
        <w:rPr>
          <w:rFonts w:ascii="Trebuchet MS" w:hAnsi="Trebuchet MS"/>
          <w:b w:val="0"/>
          <w:sz w:val="22"/>
          <w:szCs w:val="22"/>
        </w:rPr>
        <w:t xml:space="preserve"> located within 13 nautical miles of the mission area</w:t>
      </w:r>
      <w:r>
        <w:rPr>
          <w:rFonts w:ascii="Trebuchet MS" w:hAnsi="Trebuchet MS"/>
          <w:b w:val="0"/>
          <w:sz w:val="22"/>
          <w:szCs w:val="22"/>
        </w:rPr>
        <w:t>(s)</w:t>
      </w:r>
      <w:r w:rsidRPr="002F55F7">
        <w:rPr>
          <w:rFonts w:ascii="Trebuchet MS" w:hAnsi="Trebuchet MS"/>
          <w:b w:val="0"/>
          <w:sz w:val="22"/>
          <w:szCs w:val="22"/>
        </w:rPr>
        <w:t>.</w:t>
      </w:r>
    </w:p>
    <w:p w:rsidR="0090233B" w:rsidRDefault="0090233B" w:rsidP="0090233B"/>
    <w:p w:rsidR="00D61562" w:rsidRDefault="00D61562" w:rsidP="0090233B"/>
    <w:p w:rsidR="00A531D8" w:rsidRDefault="00A531D8" w:rsidP="00A531D8">
      <w:pPr>
        <w:pStyle w:val="Caption"/>
        <w:rPr>
          <w:rFonts w:ascii="Trebuchet MS" w:hAnsi="Trebuchet MS"/>
          <w:b w:val="0"/>
          <w:i/>
        </w:rPr>
      </w:pPr>
      <w:bookmarkStart w:id="11" w:name="_Toc190486786"/>
      <w:bookmarkStart w:id="12" w:name="_Toc194727039"/>
      <w:bookmarkEnd w:id="2"/>
      <w:r w:rsidRPr="00D87D20">
        <w:rPr>
          <w:rFonts w:ascii="Trebuchet MS" w:hAnsi="Trebuchet MS"/>
          <w:i/>
        </w:rPr>
        <w:t xml:space="preserve">Table </w:t>
      </w:r>
      <w:r w:rsidR="00650A13" w:rsidRPr="00D87D20">
        <w:rPr>
          <w:rFonts w:ascii="Trebuchet MS" w:hAnsi="Trebuchet MS"/>
          <w:i/>
        </w:rPr>
        <w:fldChar w:fldCharType="begin"/>
      </w:r>
      <w:r w:rsidRPr="00D87D20">
        <w:rPr>
          <w:rFonts w:ascii="Trebuchet MS" w:hAnsi="Trebuchet MS"/>
          <w:i/>
        </w:rPr>
        <w:instrText xml:space="preserve"> SEQ Table \* ARABIC </w:instrText>
      </w:r>
      <w:r w:rsidR="00650A13" w:rsidRPr="00D87D20">
        <w:rPr>
          <w:rFonts w:ascii="Trebuchet MS" w:hAnsi="Trebuchet MS"/>
          <w:i/>
        </w:rPr>
        <w:fldChar w:fldCharType="separate"/>
      </w:r>
      <w:r w:rsidR="00576168">
        <w:rPr>
          <w:rFonts w:ascii="Trebuchet MS" w:hAnsi="Trebuchet MS"/>
          <w:i/>
          <w:noProof/>
        </w:rPr>
        <w:t>1</w:t>
      </w:r>
      <w:r w:rsidR="00650A13" w:rsidRPr="00D87D20">
        <w:rPr>
          <w:rFonts w:ascii="Trebuchet MS" w:hAnsi="Trebuchet MS"/>
          <w:i/>
        </w:rPr>
        <w:fldChar w:fldCharType="end"/>
      </w:r>
      <w:r w:rsidRPr="00D87D20">
        <w:rPr>
          <w:rFonts w:ascii="Trebuchet MS" w:hAnsi="Trebuchet MS"/>
          <w:i/>
        </w:rPr>
        <w:t>.</w:t>
      </w:r>
      <w:r w:rsidRPr="007B0817">
        <w:rPr>
          <w:rFonts w:ascii="Trebuchet MS" w:hAnsi="Trebuchet MS"/>
          <w:i/>
        </w:rPr>
        <w:t xml:space="preserve">  </w:t>
      </w:r>
      <w:r w:rsidRPr="007B0817">
        <w:rPr>
          <w:rFonts w:ascii="Trebuchet MS" w:hAnsi="Trebuchet MS"/>
          <w:b w:val="0"/>
          <w:i/>
        </w:rPr>
        <w:t>Base Station Survey Control coordinates</w:t>
      </w:r>
      <w:r>
        <w:rPr>
          <w:rFonts w:ascii="Trebuchet MS" w:hAnsi="Trebuchet MS"/>
          <w:b w:val="0"/>
          <w:i/>
        </w:rPr>
        <w:t xml:space="preserve"> for the </w:t>
      </w:r>
      <w:r w:rsidR="005B54E6">
        <w:rPr>
          <w:rFonts w:ascii="Trebuchet MS" w:hAnsi="Trebuchet MS"/>
          <w:b w:val="0"/>
          <w:i/>
        </w:rPr>
        <w:t>Upper Grande Ronde</w:t>
      </w:r>
      <w:r>
        <w:rPr>
          <w:rFonts w:ascii="Trebuchet MS" w:hAnsi="Trebuchet MS"/>
          <w:b w:val="0"/>
          <w:i/>
        </w:rPr>
        <w:t xml:space="preserve"> </w:t>
      </w:r>
      <w:r w:rsidR="005B54E6">
        <w:rPr>
          <w:rFonts w:ascii="Trebuchet MS" w:hAnsi="Trebuchet MS"/>
          <w:b w:val="0"/>
          <w:i/>
        </w:rPr>
        <w:t xml:space="preserve">River </w:t>
      </w:r>
      <w:r>
        <w:rPr>
          <w:rFonts w:ascii="Trebuchet MS" w:hAnsi="Trebuchet MS"/>
          <w:b w:val="0"/>
          <w:i/>
        </w:rPr>
        <w:t>survey area.</w:t>
      </w:r>
      <w:r w:rsidR="007C36C0">
        <w:rPr>
          <w:rFonts w:ascii="Trebuchet MS" w:hAnsi="Trebuchet MS"/>
          <w:b w:val="0"/>
          <w:i/>
        </w:rPr>
        <w:t xml:space="preserve"> </w:t>
      </w:r>
    </w:p>
    <w:p w:rsidR="00A531D8" w:rsidRPr="00665B33" w:rsidRDefault="00A531D8" w:rsidP="00A531D8"/>
    <w:tbl>
      <w:tblPr>
        <w:tblW w:w="8640" w:type="dxa"/>
        <w:jc w:val="center"/>
        <w:tblInd w:w="108" w:type="dxa"/>
        <w:tblLayout w:type="fixed"/>
        <w:tblLook w:val="0000"/>
      </w:tblPr>
      <w:tblGrid>
        <w:gridCol w:w="1890"/>
        <w:gridCol w:w="2250"/>
        <w:gridCol w:w="2250"/>
        <w:gridCol w:w="2250"/>
      </w:tblGrid>
      <w:tr w:rsidR="00A531D8" w:rsidRPr="007E6B02" w:rsidTr="00D664FD">
        <w:trPr>
          <w:cantSplit/>
          <w:trHeight w:val="368"/>
          <w:jc w:val="center"/>
        </w:trPr>
        <w:tc>
          <w:tcPr>
            <w:tcW w:w="1890" w:type="dxa"/>
            <w:vMerge w:val="restart"/>
            <w:tcBorders>
              <w:top w:val="single" w:sz="4" w:space="0" w:color="auto"/>
              <w:left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r w:rsidRPr="000756FD">
              <w:rPr>
                <w:rFonts w:ascii="Trebuchet MS" w:hAnsi="Trebuchet MS"/>
                <w:b/>
                <w:sz w:val="20"/>
                <w:szCs w:val="20"/>
              </w:rPr>
              <w:t>Base Station ID</w:t>
            </w:r>
          </w:p>
        </w:tc>
        <w:tc>
          <w:tcPr>
            <w:tcW w:w="45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531D8" w:rsidRPr="000E1C69" w:rsidRDefault="00A531D8" w:rsidP="00D664FD">
            <w:pPr>
              <w:jc w:val="center"/>
              <w:rPr>
                <w:rFonts w:ascii="Trebuchet MS" w:hAnsi="Trebuchet MS"/>
                <w:b/>
                <w:sz w:val="20"/>
                <w:szCs w:val="20"/>
              </w:rPr>
            </w:pPr>
            <w:r w:rsidRPr="000E1C69">
              <w:rPr>
                <w:rFonts w:ascii="Trebuchet MS" w:hAnsi="Trebuchet MS"/>
                <w:b/>
                <w:sz w:val="20"/>
                <w:szCs w:val="20"/>
              </w:rPr>
              <w:t>Datum:   NAD83 (CORS91)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0E1C69" w:rsidRDefault="00A531D8" w:rsidP="00D664FD">
            <w:pPr>
              <w:jc w:val="center"/>
              <w:rPr>
                <w:rFonts w:ascii="Trebuchet MS" w:hAnsi="Trebuchet MS"/>
                <w:b/>
                <w:sz w:val="20"/>
                <w:szCs w:val="20"/>
              </w:rPr>
            </w:pPr>
            <w:r w:rsidRPr="000E1C69">
              <w:rPr>
                <w:rFonts w:ascii="Trebuchet MS" w:hAnsi="Trebuchet MS"/>
                <w:b/>
                <w:sz w:val="20"/>
                <w:szCs w:val="20"/>
              </w:rPr>
              <w:t>GRS80</w:t>
            </w:r>
          </w:p>
        </w:tc>
      </w:tr>
      <w:tr w:rsidR="00A531D8" w:rsidRPr="007E6B02" w:rsidTr="00D664FD">
        <w:trPr>
          <w:cantSplit/>
          <w:trHeight w:val="368"/>
          <w:jc w:val="center"/>
        </w:trPr>
        <w:tc>
          <w:tcPr>
            <w:tcW w:w="1890" w:type="dxa"/>
            <w:vMerge/>
            <w:tcBorders>
              <w:left w:val="single" w:sz="4" w:space="0" w:color="auto"/>
              <w:bottom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r w:rsidRPr="000756FD">
              <w:rPr>
                <w:rFonts w:ascii="Trebuchet MS" w:hAnsi="Trebuchet MS"/>
                <w:b/>
                <w:sz w:val="20"/>
                <w:szCs w:val="20"/>
              </w:rPr>
              <w:t>Latitude</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0756FD" w:rsidRDefault="00A531D8" w:rsidP="00D664FD">
            <w:pPr>
              <w:jc w:val="center"/>
              <w:rPr>
                <w:rFonts w:ascii="Trebuchet MS" w:hAnsi="Trebuchet MS"/>
                <w:b/>
                <w:sz w:val="20"/>
                <w:szCs w:val="20"/>
              </w:rPr>
            </w:pPr>
            <w:r w:rsidRPr="000756FD">
              <w:rPr>
                <w:rFonts w:ascii="Trebuchet MS" w:hAnsi="Trebuchet MS"/>
                <w:b/>
                <w:sz w:val="20"/>
                <w:szCs w:val="20"/>
              </w:rPr>
              <w:t>Longitude</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A175B1" w:rsidRDefault="00A531D8" w:rsidP="00D664FD">
            <w:pPr>
              <w:jc w:val="center"/>
              <w:rPr>
                <w:rFonts w:ascii="Trebuchet MS" w:hAnsi="Trebuchet MS"/>
                <w:b/>
                <w:sz w:val="20"/>
                <w:szCs w:val="20"/>
              </w:rPr>
            </w:pPr>
            <w:r w:rsidRPr="00A175B1">
              <w:rPr>
                <w:rFonts w:ascii="Trebuchet MS" w:hAnsi="Trebuchet MS"/>
                <w:b/>
                <w:sz w:val="20"/>
                <w:szCs w:val="20"/>
              </w:rPr>
              <w:t>Ellipsoid Z (feet)</w:t>
            </w:r>
          </w:p>
        </w:tc>
      </w:tr>
      <w:tr w:rsidR="0019060C" w:rsidRPr="005531B9" w:rsidTr="00D664FD">
        <w:tblPrEx>
          <w:tblCellMar>
            <w:left w:w="0" w:type="dxa"/>
            <w:right w:w="0" w:type="dxa"/>
          </w:tblCellMar>
        </w:tblPrEx>
        <w:trPr>
          <w:trHeight w:hRule="exact" w:val="286"/>
          <w:jc w:val="center"/>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5B54E6" w:rsidRDefault="0019060C" w:rsidP="00D664FD">
            <w:pPr>
              <w:rPr>
                <w:rFonts w:ascii="Trebuchet MS" w:hAnsi="Trebuchet MS" w:cs="Arial"/>
                <w:sz w:val="22"/>
                <w:szCs w:val="22"/>
                <w:highlight w:val="yellow"/>
              </w:rPr>
            </w:pPr>
            <w:r w:rsidRPr="0019060C">
              <w:rPr>
                <w:rFonts w:ascii="Trebuchet MS" w:hAnsi="Trebuchet MS" w:cs="Arial"/>
                <w:sz w:val="22"/>
                <w:szCs w:val="22"/>
              </w:rPr>
              <w:t>GRAND_DB1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19060C" w:rsidP="0019060C">
            <w:pPr>
              <w:jc w:val="center"/>
              <w:rPr>
                <w:rFonts w:ascii="Trebuchet MS" w:hAnsi="Trebuchet MS" w:cs="Arial"/>
                <w:sz w:val="22"/>
                <w:szCs w:val="22"/>
              </w:rPr>
            </w:pPr>
            <w:r w:rsidRPr="0019060C">
              <w:rPr>
                <w:rFonts w:ascii="Trebuchet MS" w:hAnsi="Trebuchet MS" w:cs="Arial"/>
                <w:sz w:val="22"/>
                <w:szCs w:val="22"/>
              </w:rPr>
              <w:t>45</w:t>
            </w:r>
            <w:r>
              <w:rPr>
                <w:rFonts w:ascii="Trebuchet MS" w:hAnsi="Trebuchet MS" w:cs="Arial"/>
                <w:sz w:val="22"/>
                <w:szCs w:val="22"/>
              </w:rPr>
              <w:t>°</w:t>
            </w:r>
            <w:r w:rsidRPr="0019060C">
              <w:rPr>
                <w:rFonts w:ascii="Trebuchet MS" w:hAnsi="Trebuchet MS" w:cs="Arial"/>
                <w:sz w:val="22"/>
                <w:szCs w:val="22"/>
              </w:rPr>
              <w:t xml:space="preserve"> </w:t>
            </w:r>
            <w:r>
              <w:rPr>
                <w:rFonts w:ascii="Trebuchet MS" w:hAnsi="Trebuchet MS" w:cs="Arial"/>
                <w:sz w:val="22"/>
                <w:szCs w:val="22"/>
              </w:rPr>
              <w:t>0</w:t>
            </w:r>
            <w:r w:rsidRPr="0019060C">
              <w:rPr>
                <w:rFonts w:ascii="Trebuchet MS" w:hAnsi="Trebuchet MS" w:cs="Arial"/>
                <w:sz w:val="22"/>
                <w:szCs w:val="22"/>
              </w:rPr>
              <w:t>5</w:t>
            </w:r>
            <w:r>
              <w:rPr>
                <w:rFonts w:ascii="Trebuchet MS" w:hAnsi="Trebuchet MS" w:cs="Arial"/>
                <w:sz w:val="22"/>
                <w:szCs w:val="22"/>
              </w:rPr>
              <w:t>’</w:t>
            </w:r>
            <w:r w:rsidRPr="0019060C">
              <w:rPr>
                <w:rFonts w:ascii="Trebuchet MS" w:hAnsi="Trebuchet MS" w:cs="Arial"/>
                <w:sz w:val="22"/>
                <w:szCs w:val="22"/>
              </w:rPr>
              <w:t xml:space="preserve"> 17.84986</w:t>
            </w:r>
            <w:r>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19060C" w:rsidP="0019060C">
            <w:pPr>
              <w:jc w:val="center"/>
              <w:rPr>
                <w:rFonts w:ascii="Trebuchet MS" w:hAnsi="Trebuchet MS" w:cs="Arial"/>
                <w:sz w:val="22"/>
                <w:szCs w:val="22"/>
              </w:rPr>
            </w:pPr>
            <w:r w:rsidRPr="0019060C">
              <w:rPr>
                <w:rFonts w:ascii="Trebuchet MS" w:hAnsi="Trebuchet MS" w:cs="Arial"/>
                <w:sz w:val="22"/>
                <w:szCs w:val="22"/>
              </w:rPr>
              <w:t>118</w:t>
            </w:r>
            <w:r>
              <w:rPr>
                <w:rFonts w:ascii="Trebuchet MS" w:hAnsi="Trebuchet MS" w:cs="Arial"/>
                <w:sz w:val="22"/>
                <w:szCs w:val="22"/>
              </w:rPr>
              <w:t>°</w:t>
            </w:r>
            <w:r w:rsidRPr="0019060C">
              <w:rPr>
                <w:rFonts w:ascii="Trebuchet MS" w:hAnsi="Trebuchet MS" w:cs="Arial"/>
                <w:sz w:val="22"/>
                <w:szCs w:val="22"/>
              </w:rPr>
              <w:t xml:space="preserve"> 24</w:t>
            </w:r>
            <w:r>
              <w:rPr>
                <w:rFonts w:ascii="Trebuchet MS" w:hAnsi="Trebuchet MS" w:cs="Arial"/>
                <w:sz w:val="22"/>
                <w:szCs w:val="22"/>
              </w:rPr>
              <w:t>’</w:t>
            </w:r>
            <w:r w:rsidRPr="0019060C">
              <w:rPr>
                <w:rFonts w:ascii="Trebuchet MS" w:hAnsi="Trebuchet MS" w:cs="Arial"/>
                <w:sz w:val="22"/>
                <w:szCs w:val="22"/>
              </w:rPr>
              <w:t xml:space="preserve"> 27.34981</w:t>
            </w:r>
            <w:r>
              <w:rPr>
                <w:rFonts w:ascii="Trebuchet MS" w:hAnsi="Trebuchet MS" w:cs="Arial"/>
                <w:sz w:val="22"/>
                <w:szCs w:val="22"/>
              </w:rPr>
              <w:t>”</w:t>
            </w:r>
          </w:p>
          <w:p w:rsidR="0019060C" w:rsidRPr="0019060C" w:rsidRDefault="0019060C" w:rsidP="0019060C">
            <w:pPr>
              <w:jc w:val="center"/>
              <w:rPr>
                <w:rFonts w:ascii="Trebuchet MS" w:hAnsi="Trebuchet MS" w:cs="Arial"/>
                <w:sz w:val="22"/>
                <w:szCs w:val="22"/>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19060C" w:rsidP="0019060C">
            <w:pPr>
              <w:jc w:val="center"/>
              <w:rPr>
                <w:rFonts w:ascii="Trebuchet MS" w:hAnsi="Trebuchet MS" w:cs="Arial"/>
                <w:sz w:val="22"/>
                <w:szCs w:val="22"/>
              </w:rPr>
            </w:pPr>
            <w:r w:rsidRPr="0019060C">
              <w:rPr>
                <w:rFonts w:ascii="Trebuchet MS" w:hAnsi="Trebuchet MS" w:cs="Arial"/>
                <w:sz w:val="22"/>
                <w:szCs w:val="22"/>
              </w:rPr>
              <w:t>1253.081</w:t>
            </w:r>
          </w:p>
          <w:p w:rsidR="0019060C" w:rsidRPr="0019060C" w:rsidRDefault="0019060C" w:rsidP="0019060C">
            <w:pPr>
              <w:jc w:val="center"/>
              <w:rPr>
                <w:rFonts w:ascii="Trebuchet MS" w:hAnsi="Trebuchet MS" w:cs="Arial"/>
                <w:sz w:val="22"/>
                <w:szCs w:val="22"/>
              </w:rPr>
            </w:pPr>
          </w:p>
        </w:tc>
      </w:tr>
      <w:tr w:rsidR="0019060C" w:rsidRPr="005531B9" w:rsidTr="00D664FD">
        <w:tblPrEx>
          <w:tblCellMar>
            <w:left w:w="0" w:type="dxa"/>
            <w:right w:w="0" w:type="dxa"/>
          </w:tblCellMar>
        </w:tblPrEx>
        <w:trPr>
          <w:trHeight w:hRule="exact" w:val="286"/>
          <w:jc w:val="center"/>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19060C" w:rsidP="0019060C">
            <w:pPr>
              <w:rPr>
                <w:rFonts w:ascii="Trebuchet MS" w:hAnsi="Trebuchet MS" w:cs="Arial"/>
                <w:sz w:val="22"/>
                <w:szCs w:val="22"/>
              </w:rPr>
            </w:pPr>
            <w:r w:rsidRPr="0019060C">
              <w:rPr>
                <w:rFonts w:ascii="Trebuchet MS" w:hAnsi="Trebuchet MS" w:cs="Arial"/>
                <w:sz w:val="22"/>
                <w:szCs w:val="22"/>
              </w:rPr>
              <w:t>GRAND_DB2</w:t>
            </w:r>
          </w:p>
          <w:p w:rsidR="0019060C" w:rsidRPr="005B54E6" w:rsidRDefault="0019060C" w:rsidP="00D664FD">
            <w:pPr>
              <w:rPr>
                <w:rFonts w:ascii="Trebuchet MS" w:hAnsi="Trebuchet MS" w:cs="Arial"/>
                <w:sz w:val="22"/>
                <w:szCs w:val="22"/>
                <w:highlight w:val="yellow"/>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19060C" w:rsidP="0019060C">
            <w:pPr>
              <w:jc w:val="center"/>
              <w:rPr>
                <w:rFonts w:ascii="Trebuchet MS" w:hAnsi="Trebuchet MS" w:cs="Arial"/>
                <w:sz w:val="22"/>
                <w:szCs w:val="22"/>
              </w:rPr>
            </w:pPr>
            <w:r w:rsidRPr="0019060C">
              <w:rPr>
                <w:rFonts w:ascii="Trebuchet MS" w:hAnsi="Trebuchet MS" w:cs="Arial"/>
                <w:sz w:val="22"/>
                <w:szCs w:val="22"/>
              </w:rPr>
              <w:t>45</w:t>
            </w:r>
            <w:r>
              <w:rPr>
                <w:rFonts w:ascii="Trebuchet MS" w:hAnsi="Trebuchet MS" w:cs="Arial"/>
                <w:sz w:val="22"/>
                <w:szCs w:val="22"/>
              </w:rPr>
              <w:t>°</w:t>
            </w:r>
            <w:r w:rsidRPr="0019060C">
              <w:rPr>
                <w:rFonts w:ascii="Trebuchet MS" w:hAnsi="Trebuchet MS" w:cs="Arial"/>
                <w:sz w:val="22"/>
                <w:szCs w:val="22"/>
              </w:rPr>
              <w:t xml:space="preserve"> 05</w:t>
            </w:r>
            <w:r>
              <w:rPr>
                <w:rFonts w:ascii="Trebuchet MS" w:hAnsi="Trebuchet MS" w:cs="Arial"/>
                <w:sz w:val="22"/>
                <w:szCs w:val="22"/>
              </w:rPr>
              <w:t>’</w:t>
            </w:r>
            <w:r w:rsidRPr="0019060C">
              <w:rPr>
                <w:rFonts w:ascii="Trebuchet MS" w:hAnsi="Trebuchet MS" w:cs="Arial"/>
                <w:sz w:val="22"/>
                <w:szCs w:val="22"/>
              </w:rPr>
              <w:t xml:space="preserve"> 18.05348</w:t>
            </w:r>
            <w:r>
              <w:rPr>
                <w:rFonts w:ascii="Trebuchet MS" w:hAnsi="Trebuchet MS" w:cs="Arial"/>
                <w:sz w:val="22"/>
                <w:szCs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19060C" w:rsidP="0019060C">
            <w:pPr>
              <w:jc w:val="center"/>
              <w:rPr>
                <w:rFonts w:ascii="Trebuchet MS" w:hAnsi="Trebuchet MS" w:cs="Arial"/>
                <w:sz w:val="22"/>
                <w:szCs w:val="22"/>
              </w:rPr>
            </w:pPr>
            <w:r w:rsidRPr="0019060C">
              <w:rPr>
                <w:rFonts w:ascii="Trebuchet MS" w:hAnsi="Trebuchet MS" w:cs="Arial"/>
                <w:sz w:val="22"/>
                <w:szCs w:val="22"/>
              </w:rPr>
              <w:t>118</w:t>
            </w:r>
            <w:r>
              <w:rPr>
                <w:rFonts w:ascii="Trebuchet MS" w:hAnsi="Trebuchet MS" w:cs="Arial"/>
                <w:sz w:val="22"/>
                <w:szCs w:val="22"/>
              </w:rPr>
              <w:t>°</w:t>
            </w:r>
            <w:r w:rsidRPr="0019060C">
              <w:rPr>
                <w:rFonts w:ascii="Trebuchet MS" w:hAnsi="Trebuchet MS" w:cs="Arial"/>
                <w:sz w:val="22"/>
                <w:szCs w:val="22"/>
              </w:rPr>
              <w:t xml:space="preserve"> 24</w:t>
            </w:r>
            <w:r>
              <w:rPr>
                <w:rFonts w:ascii="Trebuchet MS" w:hAnsi="Trebuchet MS" w:cs="Arial"/>
                <w:sz w:val="22"/>
                <w:szCs w:val="22"/>
              </w:rPr>
              <w:t>’</w:t>
            </w:r>
            <w:r w:rsidRPr="0019060C">
              <w:rPr>
                <w:rFonts w:ascii="Trebuchet MS" w:hAnsi="Trebuchet MS" w:cs="Arial"/>
                <w:sz w:val="22"/>
                <w:szCs w:val="22"/>
              </w:rPr>
              <w:t xml:space="preserve"> 27.25456</w:t>
            </w:r>
            <w:r>
              <w:rPr>
                <w:rFonts w:ascii="Trebuchet MS" w:hAnsi="Trebuchet MS" w:cs="Arial"/>
                <w:sz w:val="22"/>
                <w:szCs w:val="22"/>
              </w:rPr>
              <w:t>”</w:t>
            </w:r>
          </w:p>
          <w:p w:rsidR="0019060C" w:rsidRPr="0019060C" w:rsidRDefault="0019060C" w:rsidP="0019060C">
            <w:pPr>
              <w:jc w:val="center"/>
              <w:rPr>
                <w:rFonts w:ascii="Trebuchet MS" w:hAnsi="Trebuchet MS" w:cs="Arial"/>
                <w:sz w:val="22"/>
                <w:szCs w:val="22"/>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19060C" w:rsidRPr="0019060C" w:rsidRDefault="0019060C" w:rsidP="0019060C">
            <w:pPr>
              <w:jc w:val="center"/>
              <w:rPr>
                <w:rFonts w:ascii="Trebuchet MS" w:hAnsi="Trebuchet MS" w:cs="Arial"/>
                <w:sz w:val="22"/>
                <w:szCs w:val="22"/>
              </w:rPr>
            </w:pPr>
            <w:r w:rsidRPr="0019060C">
              <w:rPr>
                <w:rFonts w:ascii="Trebuchet MS" w:hAnsi="Trebuchet MS" w:cs="Arial"/>
                <w:sz w:val="22"/>
                <w:szCs w:val="22"/>
              </w:rPr>
              <w:t>1253.100</w:t>
            </w:r>
          </w:p>
          <w:p w:rsidR="0019060C" w:rsidRPr="0019060C" w:rsidRDefault="0019060C" w:rsidP="0019060C">
            <w:pPr>
              <w:jc w:val="center"/>
              <w:rPr>
                <w:rFonts w:ascii="Trebuchet MS" w:hAnsi="Trebuchet MS" w:cs="Arial"/>
                <w:sz w:val="22"/>
                <w:szCs w:val="22"/>
              </w:rPr>
            </w:pPr>
          </w:p>
        </w:tc>
      </w:tr>
    </w:tbl>
    <w:p w:rsidR="00AB0CBD" w:rsidRDefault="00AB0CBD" w:rsidP="000E1088">
      <w:pPr>
        <w:pStyle w:val="Heading3"/>
      </w:pPr>
      <w:bookmarkStart w:id="13" w:name="_Toc234835220"/>
      <w:bookmarkEnd w:id="11"/>
      <w:bookmarkEnd w:id="12"/>
    </w:p>
    <w:p w:rsidR="000E1088" w:rsidRPr="00D11DD1" w:rsidRDefault="000E1088" w:rsidP="000E1088">
      <w:pPr>
        <w:pStyle w:val="Heading3"/>
        <w:rPr>
          <w:color w:val="0070C0"/>
        </w:rPr>
      </w:pPr>
      <w:r w:rsidRPr="00D11DD1">
        <w:t>2.2.</w:t>
      </w:r>
      <w:r>
        <w:t>2</w:t>
      </w:r>
      <w:r w:rsidRPr="00D11DD1">
        <w:t xml:space="preserve"> </w:t>
      </w:r>
      <w:r>
        <w:t>RTK Survey</w:t>
      </w:r>
      <w:bookmarkEnd w:id="13"/>
      <w:r w:rsidRPr="00D11DD1">
        <w:t xml:space="preserve"> </w:t>
      </w:r>
    </w:p>
    <w:p w:rsidR="002F55F7" w:rsidRPr="002F55F7" w:rsidRDefault="002F55F7" w:rsidP="002F55F7"/>
    <w:p w:rsidR="002F55F7" w:rsidRPr="00570C32" w:rsidRDefault="00BF3EBD" w:rsidP="0093404E">
      <w:pPr>
        <w:pStyle w:val="Caption"/>
        <w:rPr>
          <w:rFonts w:ascii="Trebuchet MS" w:hAnsi="Trebuchet MS"/>
          <w:b w:val="0"/>
          <w:sz w:val="22"/>
          <w:szCs w:val="22"/>
        </w:rPr>
      </w:pPr>
      <w:r w:rsidRPr="002A5040">
        <w:rPr>
          <w:rFonts w:ascii="Trebuchet MS" w:hAnsi="Trebuchet MS"/>
          <w:b w:val="0"/>
          <w:sz w:val="22"/>
          <w:szCs w:val="22"/>
        </w:rPr>
        <w:t xml:space="preserve">To </w:t>
      </w:r>
      <w:r>
        <w:rPr>
          <w:rFonts w:ascii="Trebuchet MS" w:hAnsi="Trebuchet MS"/>
          <w:b w:val="0"/>
          <w:sz w:val="22"/>
          <w:szCs w:val="22"/>
        </w:rPr>
        <w:t xml:space="preserve">enable assessment of LiDAR data accuracy, ground truth points were collected using GPS based real-time kinematic (RTK) surveying.  </w:t>
      </w:r>
      <w:r w:rsidRPr="00BF3EBD">
        <w:rPr>
          <w:rFonts w:ascii="Trebuchet MS" w:hAnsi="Trebuchet MS"/>
          <w:b w:val="0"/>
          <w:sz w:val="22"/>
          <w:szCs w:val="22"/>
        </w:rPr>
        <w:t xml:space="preserve">For an RTK survey, the ground crew uses a roving unit to receive radio-relayed corrected positional coordinates for all ground points from a GPS base </w:t>
      </w:r>
      <w:r w:rsidR="00676F6A">
        <w:rPr>
          <w:rFonts w:ascii="Trebuchet MS" w:hAnsi="Trebuchet MS"/>
          <w:b w:val="0"/>
          <w:sz w:val="22"/>
          <w:szCs w:val="22"/>
        </w:rPr>
        <w:t>station</w:t>
      </w:r>
      <w:r w:rsidR="005609AD">
        <w:rPr>
          <w:rFonts w:ascii="Trebuchet MS" w:hAnsi="Trebuchet MS"/>
          <w:b w:val="0"/>
          <w:sz w:val="22"/>
          <w:szCs w:val="22"/>
        </w:rPr>
        <w:t xml:space="preserve"> </w:t>
      </w:r>
      <w:r w:rsidRPr="00BF3EBD">
        <w:rPr>
          <w:rFonts w:ascii="Trebuchet MS" w:hAnsi="Trebuchet MS"/>
          <w:b w:val="0"/>
          <w:sz w:val="22"/>
          <w:szCs w:val="22"/>
        </w:rPr>
        <w:t xml:space="preserve">set up over a survey control monument.  </w:t>
      </w:r>
      <w:r w:rsidR="00570C32">
        <w:rPr>
          <w:rFonts w:ascii="Trebuchet MS" w:hAnsi="Trebuchet MS"/>
          <w:b w:val="0"/>
          <w:sz w:val="22"/>
          <w:szCs w:val="22"/>
        </w:rPr>
        <w:t>Instrumentation includes m</w:t>
      </w:r>
      <w:r w:rsidR="00E30814" w:rsidRPr="002A5040">
        <w:rPr>
          <w:rFonts w:ascii="Trebuchet MS" w:hAnsi="Trebuchet MS"/>
          <w:b w:val="0"/>
          <w:sz w:val="22"/>
          <w:szCs w:val="22"/>
        </w:rPr>
        <w:t xml:space="preserve">ultiple </w:t>
      </w:r>
      <w:r w:rsidR="0053276C" w:rsidRPr="0087177A">
        <w:rPr>
          <w:rFonts w:ascii="Trebuchet MS" w:hAnsi="Trebuchet MS"/>
          <w:b w:val="0"/>
          <w:sz w:val="22"/>
          <w:szCs w:val="22"/>
        </w:rPr>
        <w:t>Trimble</w:t>
      </w:r>
      <w:r w:rsidR="00E30814" w:rsidRPr="0087177A">
        <w:rPr>
          <w:rFonts w:ascii="Trebuchet MS" w:hAnsi="Trebuchet MS"/>
          <w:b w:val="0"/>
          <w:sz w:val="22"/>
          <w:szCs w:val="22"/>
        </w:rPr>
        <w:t xml:space="preserve"> DGPS units</w:t>
      </w:r>
      <w:r w:rsidR="0004382E" w:rsidRPr="0087177A">
        <w:rPr>
          <w:rFonts w:ascii="Trebuchet MS" w:hAnsi="Trebuchet MS"/>
          <w:b w:val="0"/>
          <w:sz w:val="22"/>
          <w:szCs w:val="22"/>
        </w:rPr>
        <w:t xml:space="preserve"> (R8</w:t>
      </w:r>
      <w:r w:rsidR="00864833" w:rsidRPr="0087177A">
        <w:rPr>
          <w:rFonts w:ascii="Trebuchet MS" w:hAnsi="Trebuchet MS"/>
          <w:b w:val="0"/>
          <w:sz w:val="22"/>
          <w:szCs w:val="22"/>
        </w:rPr>
        <w:t>)</w:t>
      </w:r>
      <w:r w:rsidR="00570C32" w:rsidRPr="0087177A">
        <w:rPr>
          <w:rFonts w:ascii="Trebuchet MS" w:hAnsi="Trebuchet MS"/>
          <w:b w:val="0"/>
          <w:sz w:val="22"/>
          <w:szCs w:val="22"/>
        </w:rPr>
        <w:t>.</w:t>
      </w:r>
      <w:r w:rsidR="00E30814" w:rsidRPr="002A5040">
        <w:rPr>
          <w:rFonts w:ascii="Trebuchet MS" w:hAnsi="Trebuchet MS"/>
          <w:b w:val="0"/>
          <w:sz w:val="22"/>
          <w:szCs w:val="22"/>
        </w:rPr>
        <w:t xml:space="preserve"> </w:t>
      </w:r>
      <w:r w:rsidR="00570C32">
        <w:rPr>
          <w:rFonts w:ascii="Trebuchet MS" w:hAnsi="Trebuchet MS"/>
          <w:b w:val="0"/>
          <w:sz w:val="22"/>
          <w:szCs w:val="22"/>
        </w:rPr>
        <w:t xml:space="preserve">RTK </w:t>
      </w:r>
      <w:r w:rsidR="00E30814" w:rsidRPr="002A5040">
        <w:rPr>
          <w:rFonts w:ascii="Trebuchet MS" w:hAnsi="Trebuchet MS"/>
          <w:b w:val="0"/>
          <w:sz w:val="22"/>
          <w:szCs w:val="22"/>
        </w:rPr>
        <w:t xml:space="preserve">surveying allows </w:t>
      </w:r>
      <w:r w:rsidR="00570C32">
        <w:rPr>
          <w:rFonts w:ascii="Trebuchet MS" w:hAnsi="Trebuchet MS"/>
          <w:b w:val="0"/>
          <w:sz w:val="22"/>
          <w:szCs w:val="22"/>
        </w:rPr>
        <w:t xml:space="preserve">for </w:t>
      </w:r>
      <w:r w:rsidR="00E30814" w:rsidRPr="002A5040">
        <w:rPr>
          <w:rFonts w:ascii="Trebuchet MS" w:hAnsi="Trebuchet MS"/>
          <w:b w:val="0"/>
          <w:sz w:val="22"/>
          <w:szCs w:val="22"/>
        </w:rPr>
        <w:t>precise location measurement</w:t>
      </w:r>
      <w:r w:rsidR="00570C32">
        <w:rPr>
          <w:rFonts w:ascii="Trebuchet MS" w:hAnsi="Trebuchet MS"/>
          <w:b w:val="0"/>
          <w:sz w:val="22"/>
          <w:szCs w:val="22"/>
        </w:rPr>
        <w:t>s with an error (</w:t>
      </w:r>
      <w:r w:rsidR="00E30814" w:rsidRPr="002A5040">
        <w:rPr>
          <w:rFonts w:ascii="Trebuchet MS" w:hAnsi="Trebuchet MS"/>
          <w:b w:val="0"/>
          <w:sz w:val="22"/>
          <w:szCs w:val="22"/>
        </w:rPr>
        <w:sym w:font="Symbol" w:char="F073"/>
      </w:r>
      <w:r w:rsidR="00570C32">
        <w:rPr>
          <w:rFonts w:ascii="Trebuchet MS" w:hAnsi="Trebuchet MS"/>
          <w:b w:val="0"/>
          <w:sz w:val="22"/>
          <w:szCs w:val="22"/>
        </w:rPr>
        <w:t>) of ≤ 1.5 cm (</w:t>
      </w:r>
      <w:r w:rsidR="00E30814" w:rsidRPr="002A5040">
        <w:rPr>
          <w:rFonts w:ascii="Trebuchet MS" w:hAnsi="Trebuchet MS"/>
          <w:b w:val="0"/>
          <w:sz w:val="22"/>
          <w:szCs w:val="22"/>
        </w:rPr>
        <w:t>0</w:t>
      </w:r>
      <w:r w:rsidR="00E30814" w:rsidRPr="00172C8D">
        <w:rPr>
          <w:rFonts w:ascii="Trebuchet MS" w:hAnsi="Trebuchet MS"/>
          <w:b w:val="0"/>
          <w:sz w:val="22"/>
          <w:szCs w:val="22"/>
        </w:rPr>
        <w:t>.6 in</w:t>
      </w:r>
      <w:r w:rsidR="000B3E0F" w:rsidRPr="00172C8D">
        <w:rPr>
          <w:rFonts w:ascii="Trebuchet MS" w:hAnsi="Trebuchet MS"/>
          <w:b w:val="0"/>
          <w:sz w:val="22"/>
          <w:szCs w:val="22"/>
        </w:rPr>
        <w:t xml:space="preserve">). </w:t>
      </w:r>
      <w:r w:rsidR="00383C78" w:rsidRPr="00172C8D">
        <w:rPr>
          <w:rFonts w:ascii="Trebuchet MS" w:hAnsi="Trebuchet MS"/>
          <w:sz w:val="22"/>
          <w:szCs w:val="22"/>
        </w:rPr>
        <w:t>Figure 2</w:t>
      </w:r>
      <w:r w:rsidR="00383C78">
        <w:rPr>
          <w:rFonts w:ascii="Trebuchet MS" w:hAnsi="Trebuchet MS"/>
          <w:b w:val="0"/>
          <w:sz w:val="22"/>
          <w:szCs w:val="22"/>
        </w:rPr>
        <w:t xml:space="preserve"> below portray</w:t>
      </w:r>
      <w:r w:rsidR="00493380">
        <w:rPr>
          <w:rFonts w:ascii="Trebuchet MS" w:hAnsi="Trebuchet MS"/>
          <w:b w:val="0"/>
          <w:sz w:val="22"/>
          <w:szCs w:val="22"/>
        </w:rPr>
        <w:t>s</w:t>
      </w:r>
      <w:r w:rsidR="00924FF4">
        <w:rPr>
          <w:rFonts w:ascii="Trebuchet MS" w:hAnsi="Trebuchet MS"/>
          <w:b w:val="0"/>
          <w:sz w:val="22"/>
          <w:szCs w:val="22"/>
        </w:rPr>
        <w:t xml:space="preserve"> a</w:t>
      </w:r>
      <w:r w:rsidR="00570C32">
        <w:rPr>
          <w:rFonts w:ascii="Trebuchet MS" w:hAnsi="Trebuchet MS"/>
          <w:b w:val="0"/>
          <w:sz w:val="22"/>
          <w:szCs w:val="22"/>
        </w:rPr>
        <w:t xml:space="preserve"> distribution of </w:t>
      </w:r>
      <w:r w:rsidR="00E30814" w:rsidRPr="00BA7C5A">
        <w:rPr>
          <w:rFonts w:ascii="Trebuchet MS" w:hAnsi="Trebuchet MS"/>
          <w:b w:val="0"/>
          <w:sz w:val="22"/>
          <w:szCs w:val="22"/>
        </w:rPr>
        <w:t>RTK point locations</w:t>
      </w:r>
      <w:r w:rsidR="0041632D">
        <w:rPr>
          <w:rFonts w:ascii="Trebuchet MS" w:hAnsi="Trebuchet MS"/>
          <w:b w:val="0"/>
          <w:sz w:val="22"/>
          <w:szCs w:val="22"/>
        </w:rPr>
        <w:t xml:space="preserve"> used</w:t>
      </w:r>
      <w:r w:rsidR="002871F0">
        <w:rPr>
          <w:rFonts w:ascii="Trebuchet MS" w:hAnsi="Trebuchet MS"/>
          <w:b w:val="0"/>
          <w:sz w:val="22"/>
          <w:szCs w:val="22"/>
        </w:rPr>
        <w:t xml:space="preserve"> for the </w:t>
      </w:r>
      <w:r w:rsidR="00551293">
        <w:rPr>
          <w:rFonts w:ascii="Trebuchet MS" w:hAnsi="Trebuchet MS"/>
          <w:b w:val="0"/>
          <w:sz w:val="22"/>
          <w:szCs w:val="22"/>
        </w:rPr>
        <w:t>survey</w:t>
      </w:r>
      <w:r w:rsidR="002871F0">
        <w:rPr>
          <w:rFonts w:ascii="Trebuchet MS" w:hAnsi="Trebuchet MS"/>
          <w:b w:val="0"/>
          <w:sz w:val="22"/>
          <w:szCs w:val="22"/>
        </w:rPr>
        <w:t xml:space="preserve"> area</w:t>
      </w:r>
      <w:r w:rsidR="000D3185">
        <w:rPr>
          <w:rFonts w:ascii="Trebuchet MS" w:hAnsi="Trebuchet MS"/>
          <w:b w:val="0"/>
          <w:sz w:val="22"/>
          <w:szCs w:val="22"/>
        </w:rPr>
        <w:t>s</w:t>
      </w:r>
      <w:r w:rsidR="00E30814" w:rsidRPr="00BA7C5A">
        <w:rPr>
          <w:rFonts w:ascii="Trebuchet MS" w:hAnsi="Trebuchet MS"/>
          <w:b w:val="0"/>
          <w:sz w:val="22"/>
          <w:szCs w:val="22"/>
        </w:rPr>
        <w:t xml:space="preserve">.  </w:t>
      </w:r>
    </w:p>
    <w:p w:rsidR="00665B33" w:rsidRDefault="00665B33" w:rsidP="00485C49">
      <w:pPr>
        <w:pStyle w:val="Caption"/>
        <w:rPr>
          <w:rFonts w:ascii="Trebuchet MS" w:hAnsi="Trebuchet MS"/>
          <w:i/>
        </w:rPr>
      </w:pPr>
    </w:p>
    <w:p w:rsidR="005421F5" w:rsidRDefault="005421F5">
      <w:pPr>
        <w:rPr>
          <w:rFonts w:ascii="Trebuchet MS" w:hAnsi="Trebuchet MS"/>
          <w:b/>
          <w:bCs/>
          <w:i/>
          <w:sz w:val="20"/>
          <w:szCs w:val="20"/>
        </w:rPr>
      </w:pPr>
      <w:r>
        <w:rPr>
          <w:rFonts w:ascii="Trebuchet MS" w:hAnsi="Trebuchet MS"/>
          <w:i/>
        </w:rPr>
        <w:br w:type="page"/>
      </w:r>
    </w:p>
    <w:p w:rsidR="00A531D8" w:rsidRDefault="00E30814" w:rsidP="00A531D8">
      <w:pPr>
        <w:pStyle w:val="Caption"/>
        <w:rPr>
          <w:rFonts w:ascii="Trebuchet MS" w:hAnsi="Trebuchet MS"/>
          <w:b w:val="0"/>
          <w:i/>
          <w:noProof/>
        </w:rPr>
      </w:pPr>
      <w:r w:rsidRPr="009D64C5">
        <w:rPr>
          <w:rFonts w:ascii="Trebuchet MS" w:hAnsi="Trebuchet MS"/>
          <w:i/>
        </w:rPr>
        <w:lastRenderedPageBreak/>
        <w:t xml:space="preserve">Figure </w:t>
      </w:r>
      <w:r w:rsidR="009E75C4" w:rsidRPr="009D64C5">
        <w:rPr>
          <w:rFonts w:ascii="Trebuchet MS" w:hAnsi="Trebuchet MS"/>
          <w:i/>
        </w:rPr>
        <w:t>2</w:t>
      </w:r>
      <w:r w:rsidRPr="009D64C5">
        <w:rPr>
          <w:rFonts w:ascii="Trebuchet MS" w:hAnsi="Trebuchet MS"/>
          <w:i/>
        </w:rPr>
        <w:t>.</w:t>
      </w:r>
      <w:r w:rsidRPr="00C438FD">
        <w:rPr>
          <w:rFonts w:ascii="Trebuchet MS" w:hAnsi="Trebuchet MS"/>
          <w:i/>
        </w:rPr>
        <w:t xml:space="preserve">  </w:t>
      </w:r>
      <w:r w:rsidR="00A531D8" w:rsidRPr="00A175B1">
        <w:rPr>
          <w:rFonts w:ascii="Trebuchet MS" w:hAnsi="Trebuchet MS"/>
          <w:b w:val="0"/>
          <w:i/>
        </w:rPr>
        <w:t xml:space="preserve">RTK </w:t>
      </w:r>
      <w:r w:rsidR="007C36C0">
        <w:rPr>
          <w:rFonts w:ascii="Trebuchet MS" w:hAnsi="Trebuchet MS"/>
          <w:b w:val="0"/>
          <w:i/>
        </w:rPr>
        <w:t xml:space="preserve">and base station </w:t>
      </w:r>
      <w:r w:rsidR="00A531D8" w:rsidRPr="00A175B1">
        <w:rPr>
          <w:rFonts w:ascii="Trebuchet MS" w:hAnsi="Trebuchet MS"/>
          <w:b w:val="0"/>
          <w:i/>
        </w:rPr>
        <w:t>locations used for</w:t>
      </w:r>
      <w:r w:rsidR="007C36C0">
        <w:rPr>
          <w:rFonts w:ascii="Trebuchet MS" w:hAnsi="Trebuchet MS"/>
          <w:b w:val="0"/>
          <w:i/>
        </w:rPr>
        <w:t xml:space="preserve"> the</w:t>
      </w:r>
      <w:r w:rsidR="00A531D8" w:rsidRPr="00A175B1">
        <w:rPr>
          <w:rFonts w:ascii="Trebuchet MS" w:hAnsi="Trebuchet MS"/>
          <w:b w:val="0"/>
          <w:i/>
        </w:rPr>
        <w:t xml:space="preserve"> </w:t>
      </w:r>
      <w:r w:rsidR="0087177A">
        <w:rPr>
          <w:rFonts w:ascii="Trebuchet MS" w:hAnsi="Trebuchet MS"/>
          <w:b w:val="0"/>
          <w:i/>
        </w:rPr>
        <w:t>Upper Grande Ronde River</w:t>
      </w:r>
      <w:r w:rsidR="00A531D8" w:rsidRPr="00A175B1">
        <w:rPr>
          <w:rFonts w:ascii="Trebuchet MS" w:hAnsi="Trebuchet MS"/>
          <w:b w:val="0"/>
          <w:i/>
        </w:rPr>
        <w:t xml:space="preserve"> survey </w:t>
      </w:r>
      <w:r w:rsidR="00A531D8" w:rsidRPr="00A175B1">
        <w:rPr>
          <w:rFonts w:ascii="Trebuchet MS" w:hAnsi="Trebuchet MS" w:cs="TrebuchetMS"/>
          <w:b w:val="0"/>
          <w:i/>
        </w:rPr>
        <w:t>area</w:t>
      </w:r>
      <w:r w:rsidR="00A531D8" w:rsidRPr="00A175B1">
        <w:rPr>
          <w:rFonts w:ascii="Trebuchet MS" w:hAnsi="Trebuchet MS"/>
          <w:b w:val="0"/>
          <w:i/>
        </w:rPr>
        <w:t xml:space="preserve"> </w:t>
      </w:r>
      <w:r w:rsidR="00CD678F">
        <w:rPr>
          <w:rFonts w:ascii="Trebuchet MS" w:hAnsi="Trebuchet MS"/>
          <w:b w:val="0"/>
          <w:i/>
          <w:noProof/>
        </w:rPr>
        <w:t>overlayed on</w:t>
      </w:r>
      <w:r w:rsidR="00266D73">
        <w:rPr>
          <w:rFonts w:ascii="Trebuchet MS" w:hAnsi="Trebuchet MS"/>
          <w:b w:val="0"/>
          <w:i/>
          <w:noProof/>
        </w:rPr>
        <w:t xml:space="preserve"> 10-m hillshade (bottom) and </w:t>
      </w:r>
      <w:r w:rsidR="00CD678F" w:rsidRPr="00CD678F">
        <w:rPr>
          <w:rFonts w:ascii="Trebuchet MS" w:hAnsi="Trebuchet MS"/>
          <w:b w:val="0"/>
          <w:i/>
        </w:rPr>
        <w:t xml:space="preserve">LiDAR </w:t>
      </w:r>
      <w:r w:rsidR="00266D73">
        <w:rPr>
          <w:rFonts w:ascii="Trebuchet MS" w:hAnsi="Trebuchet MS"/>
          <w:b w:val="0"/>
          <w:i/>
        </w:rPr>
        <w:t xml:space="preserve">derived highest-hit model </w:t>
      </w:r>
      <w:r w:rsidR="001061AB">
        <w:rPr>
          <w:rFonts w:ascii="Trebuchet MS" w:hAnsi="Trebuchet MS"/>
          <w:b w:val="0"/>
          <w:i/>
        </w:rPr>
        <w:t>(</w:t>
      </w:r>
      <w:r w:rsidR="009D64C5">
        <w:rPr>
          <w:rFonts w:ascii="Trebuchet MS" w:hAnsi="Trebuchet MS"/>
          <w:b w:val="0"/>
          <w:i/>
        </w:rPr>
        <w:t>top</w:t>
      </w:r>
      <w:r w:rsidR="001061AB">
        <w:rPr>
          <w:rFonts w:ascii="Trebuchet MS" w:hAnsi="Trebuchet MS"/>
          <w:b w:val="0"/>
          <w:i/>
        </w:rPr>
        <w:t>)</w:t>
      </w:r>
      <w:r w:rsidR="00E313DB">
        <w:rPr>
          <w:rFonts w:ascii="Trebuchet MS" w:hAnsi="Trebuchet MS"/>
          <w:b w:val="0"/>
          <w:i/>
        </w:rPr>
        <w:t>.</w:t>
      </w:r>
    </w:p>
    <w:p w:rsidR="002337E7" w:rsidRPr="00A175B1" w:rsidRDefault="00B9694A" w:rsidP="00A32A8A">
      <w:pPr>
        <w:jc w:val="center"/>
        <w:rPr>
          <w:rStyle w:val="Heading2Char"/>
          <w:rFonts w:ascii="Times New Roman" w:hAnsi="Times New Roman" w:cs="Times New Roman"/>
          <w:b w:val="0"/>
          <w:bCs w:val="0"/>
          <w:i w:val="0"/>
          <w:iCs w:val="0"/>
          <w:szCs w:val="24"/>
        </w:rPr>
      </w:pPr>
      <w:r>
        <w:rPr>
          <w:noProof/>
        </w:rPr>
        <w:drawing>
          <wp:inline distT="0" distB="0" distL="0" distR="0">
            <wp:extent cx="5435452" cy="7034151"/>
            <wp:effectExtent l="19050" t="0" r="0" b="0"/>
            <wp:docPr id="8" name="Picture 7" descr="Ugrr_rt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rr_rtk.tif"/>
                    <pic:cNvPicPr/>
                  </pic:nvPicPr>
                  <pic:blipFill>
                    <a:blip r:embed="rId16" cstate="print"/>
                    <a:stretch>
                      <a:fillRect/>
                    </a:stretch>
                  </pic:blipFill>
                  <pic:spPr>
                    <a:xfrm>
                      <a:off x="0" y="0"/>
                      <a:ext cx="5439295" cy="7039125"/>
                    </a:xfrm>
                    <a:prstGeom prst="rect">
                      <a:avLst/>
                    </a:prstGeom>
                  </pic:spPr>
                </pic:pic>
              </a:graphicData>
            </a:graphic>
          </wp:inline>
        </w:drawing>
      </w:r>
    </w:p>
    <w:p w:rsidR="00A24A39" w:rsidRPr="00564EEC" w:rsidRDefault="00BC7C08" w:rsidP="00A175B1">
      <w:pPr>
        <w:rPr>
          <w:rStyle w:val="Heading2Char"/>
          <w:b w:val="0"/>
          <w:bCs w:val="0"/>
          <w:i w:val="0"/>
          <w:iCs w:val="0"/>
          <w:kern w:val="32"/>
          <w:sz w:val="28"/>
        </w:rPr>
      </w:pPr>
      <w:r>
        <w:rPr>
          <w:rStyle w:val="Heading2Char"/>
          <w:i w:val="0"/>
          <w:iCs w:val="0"/>
          <w:sz w:val="28"/>
        </w:rPr>
        <w:br w:type="page"/>
      </w:r>
      <w:bookmarkStart w:id="14" w:name="_Toc234835221"/>
      <w:r w:rsidR="003C610F" w:rsidRPr="00564EEC">
        <w:rPr>
          <w:rStyle w:val="Heading1Char"/>
          <w:b w:val="0"/>
        </w:rPr>
        <w:lastRenderedPageBreak/>
        <w:t>3</w:t>
      </w:r>
      <w:r w:rsidR="00D90102" w:rsidRPr="00564EEC">
        <w:rPr>
          <w:rStyle w:val="Heading1Char"/>
          <w:b w:val="0"/>
        </w:rPr>
        <w:t xml:space="preserve">. </w:t>
      </w:r>
      <w:r w:rsidR="00A24A39" w:rsidRPr="00564EEC">
        <w:rPr>
          <w:rStyle w:val="Heading1Char"/>
          <w:b w:val="0"/>
        </w:rPr>
        <w:t>Data Processing</w:t>
      </w:r>
      <w:bookmarkEnd w:id="14"/>
    </w:p>
    <w:p w:rsidR="009C4DDB" w:rsidRDefault="009C4DDB" w:rsidP="009C4DDB">
      <w:pPr>
        <w:pStyle w:val="Heading2"/>
        <w:rPr>
          <w:i w:val="0"/>
          <w:szCs w:val="24"/>
        </w:rPr>
      </w:pPr>
      <w:bookmarkStart w:id="15" w:name="_Toc146086019"/>
      <w:bookmarkStart w:id="16" w:name="_Toc234835222"/>
      <w:r w:rsidRPr="005F459B">
        <w:rPr>
          <w:i w:val="0"/>
          <w:szCs w:val="24"/>
        </w:rPr>
        <w:t>3.1 Applications and Work Flow Overview</w:t>
      </w:r>
      <w:bookmarkEnd w:id="15"/>
      <w:bookmarkEnd w:id="16"/>
    </w:p>
    <w:p w:rsidR="0030037E" w:rsidRPr="0030037E" w:rsidRDefault="0030037E" w:rsidP="0030037E"/>
    <w:p w:rsidR="006D2A81" w:rsidRPr="006D2A81" w:rsidRDefault="006D2A81" w:rsidP="00AB2051">
      <w:pPr>
        <w:numPr>
          <w:ilvl w:val="0"/>
          <w:numId w:val="6"/>
        </w:numPr>
        <w:spacing w:after="60"/>
        <w:rPr>
          <w:rFonts w:ascii="Trebuchet MS" w:hAnsi="Trebuchet MS"/>
          <w:sz w:val="20"/>
          <w:szCs w:val="20"/>
        </w:rPr>
      </w:pPr>
      <w:r w:rsidRPr="006D2A81">
        <w:rPr>
          <w:rFonts w:ascii="Trebuchet MS" w:hAnsi="Trebuchet MS"/>
          <w:sz w:val="20"/>
          <w:szCs w:val="20"/>
        </w:rPr>
        <w:t>Resolve</w:t>
      </w:r>
      <w:r w:rsidR="00D90102">
        <w:rPr>
          <w:rFonts w:ascii="Trebuchet MS" w:hAnsi="Trebuchet MS"/>
          <w:sz w:val="20"/>
          <w:szCs w:val="20"/>
        </w:rPr>
        <w:t>d</w:t>
      </w:r>
      <w:r w:rsidRPr="006D2A81">
        <w:rPr>
          <w:rFonts w:ascii="Trebuchet MS" w:hAnsi="Trebuchet MS"/>
          <w:sz w:val="20"/>
          <w:szCs w:val="20"/>
        </w:rPr>
        <w:t xml:space="preserve"> kinematic corrections for aircraft position data using kinematic aircraft GPS and static ground GPS data.</w:t>
      </w:r>
    </w:p>
    <w:p w:rsidR="006D2A81" w:rsidRPr="006D2A81" w:rsidRDefault="006D2A81" w:rsidP="00AB2051">
      <w:pPr>
        <w:spacing w:after="60"/>
        <w:ind w:firstLine="720"/>
        <w:rPr>
          <w:rFonts w:ascii="Trebuchet MS" w:hAnsi="Trebuchet MS"/>
          <w:sz w:val="20"/>
          <w:szCs w:val="20"/>
        </w:rPr>
      </w:pPr>
      <w:r w:rsidRPr="006D2A81">
        <w:rPr>
          <w:rFonts w:ascii="Trebuchet MS" w:hAnsi="Trebuchet MS"/>
          <w:b/>
          <w:sz w:val="20"/>
          <w:szCs w:val="20"/>
        </w:rPr>
        <w:t xml:space="preserve">Software: </w:t>
      </w:r>
      <w:r w:rsidR="0017284D">
        <w:rPr>
          <w:rFonts w:ascii="Trebuchet MS" w:hAnsi="Trebuchet MS"/>
          <w:sz w:val="20"/>
          <w:szCs w:val="20"/>
        </w:rPr>
        <w:t>Waypoint GPS v.8</w:t>
      </w:r>
      <w:r w:rsidR="00BC1EEA">
        <w:rPr>
          <w:rFonts w:ascii="Trebuchet MS" w:hAnsi="Trebuchet MS"/>
          <w:sz w:val="20"/>
          <w:szCs w:val="20"/>
        </w:rPr>
        <w:t>.</w:t>
      </w:r>
      <w:r w:rsidR="0017284D">
        <w:rPr>
          <w:rFonts w:ascii="Trebuchet MS" w:hAnsi="Trebuchet MS"/>
          <w:sz w:val="20"/>
          <w:szCs w:val="20"/>
        </w:rPr>
        <w:t>1</w:t>
      </w:r>
      <w:r w:rsidRPr="006D2A81">
        <w:rPr>
          <w:rFonts w:ascii="Trebuchet MS" w:hAnsi="Trebuchet MS"/>
          <w:sz w:val="20"/>
          <w:szCs w:val="20"/>
        </w:rPr>
        <w:t>0</w:t>
      </w:r>
      <w:r w:rsidR="00D90102">
        <w:rPr>
          <w:rFonts w:ascii="Trebuchet MS" w:hAnsi="Trebuchet MS"/>
          <w:sz w:val="20"/>
          <w:szCs w:val="20"/>
        </w:rPr>
        <w:t xml:space="preserve">, </w:t>
      </w:r>
      <w:r w:rsidR="00D90102" w:rsidRPr="00E55C69">
        <w:rPr>
          <w:rFonts w:ascii="Trebuchet MS" w:hAnsi="Trebuchet MS"/>
          <w:sz w:val="20"/>
          <w:szCs w:val="20"/>
        </w:rPr>
        <w:t>Trimble Geomatics Office v.1.62</w:t>
      </w:r>
    </w:p>
    <w:p w:rsidR="00D90102" w:rsidRDefault="006D2A81" w:rsidP="00AB2051">
      <w:pPr>
        <w:numPr>
          <w:ilvl w:val="0"/>
          <w:numId w:val="6"/>
        </w:numPr>
        <w:spacing w:after="60"/>
        <w:rPr>
          <w:rFonts w:ascii="Trebuchet MS" w:hAnsi="Trebuchet MS"/>
          <w:sz w:val="20"/>
          <w:szCs w:val="20"/>
        </w:rPr>
      </w:pPr>
      <w:r w:rsidRPr="00D90102">
        <w:rPr>
          <w:rFonts w:ascii="Trebuchet MS" w:hAnsi="Trebuchet MS"/>
          <w:sz w:val="20"/>
          <w:szCs w:val="20"/>
        </w:rPr>
        <w:t>Develop</w:t>
      </w:r>
      <w:r w:rsidR="00A175B1">
        <w:rPr>
          <w:rFonts w:ascii="Trebuchet MS" w:hAnsi="Trebuchet MS"/>
          <w:sz w:val="20"/>
          <w:szCs w:val="20"/>
        </w:rPr>
        <w:t>e</w:t>
      </w:r>
      <w:r w:rsidR="00D90102" w:rsidRPr="00D90102">
        <w:rPr>
          <w:rFonts w:ascii="Trebuchet MS" w:hAnsi="Trebuchet MS"/>
          <w:sz w:val="20"/>
          <w:szCs w:val="20"/>
        </w:rPr>
        <w:t>d</w:t>
      </w:r>
      <w:r w:rsidRPr="00D90102">
        <w:rPr>
          <w:rFonts w:ascii="Trebuchet MS" w:hAnsi="Trebuchet MS"/>
          <w:sz w:val="20"/>
          <w:szCs w:val="20"/>
        </w:rPr>
        <w:t xml:space="preserve"> a smoothed best estimate of trajectory (SBET) file that blends post-processed aircraft position with attitude data </w:t>
      </w:r>
      <w:r w:rsidR="00D90102" w:rsidRPr="00E55C69">
        <w:rPr>
          <w:rFonts w:ascii="Trebuchet MS" w:hAnsi="Trebuchet MS"/>
          <w:sz w:val="20"/>
          <w:szCs w:val="20"/>
        </w:rPr>
        <w:t>Sensor head position and attitude were calculated throughout the survey.  The SBET data were used extensively for laser point processing.</w:t>
      </w:r>
    </w:p>
    <w:p w:rsidR="006D2A81" w:rsidRPr="00D90102" w:rsidRDefault="006D2A81" w:rsidP="00AB2051">
      <w:pPr>
        <w:spacing w:after="60"/>
        <w:ind w:left="720"/>
        <w:rPr>
          <w:rFonts w:ascii="Trebuchet MS" w:hAnsi="Trebuchet MS"/>
          <w:sz w:val="20"/>
          <w:szCs w:val="20"/>
        </w:rPr>
      </w:pPr>
      <w:r w:rsidRPr="00D90102">
        <w:rPr>
          <w:rFonts w:ascii="Trebuchet MS" w:hAnsi="Trebuchet MS"/>
          <w:b/>
          <w:sz w:val="20"/>
          <w:szCs w:val="20"/>
        </w:rPr>
        <w:t xml:space="preserve">Software: </w:t>
      </w:r>
      <w:r w:rsidRPr="00D90102">
        <w:rPr>
          <w:rFonts w:ascii="Trebuchet MS" w:hAnsi="Trebuchet MS"/>
          <w:sz w:val="20"/>
          <w:szCs w:val="20"/>
        </w:rPr>
        <w:t>IPAS v.1.4</w:t>
      </w:r>
    </w:p>
    <w:p w:rsidR="006D2A81" w:rsidRPr="006D2A81" w:rsidRDefault="006D2A81" w:rsidP="00AB2051">
      <w:pPr>
        <w:numPr>
          <w:ilvl w:val="0"/>
          <w:numId w:val="6"/>
        </w:numPr>
        <w:spacing w:after="60"/>
        <w:rPr>
          <w:rFonts w:ascii="Trebuchet MS" w:hAnsi="Trebuchet MS"/>
          <w:sz w:val="20"/>
          <w:szCs w:val="20"/>
        </w:rPr>
      </w:pPr>
      <w:r w:rsidRPr="006D2A81">
        <w:rPr>
          <w:rFonts w:ascii="Trebuchet MS" w:hAnsi="Trebuchet MS"/>
          <w:sz w:val="20"/>
          <w:szCs w:val="20"/>
        </w:rPr>
        <w:t>Calculate</w:t>
      </w:r>
      <w:r w:rsidR="00AB2051">
        <w:rPr>
          <w:rFonts w:ascii="Trebuchet MS" w:hAnsi="Trebuchet MS"/>
          <w:sz w:val="20"/>
          <w:szCs w:val="20"/>
        </w:rPr>
        <w:t>d</w:t>
      </w:r>
      <w:r w:rsidRPr="006D2A81">
        <w:rPr>
          <w:rFonts w:ascii="Trebuchet MS" w:hAnsi="Trebuchet MS"/>
          <w:sz w:val="20"/>
          <w:szCs w:val="20"/>
        </w:rPr>
        <w:t xml:space="preserve"> laser point position by associating SBET position to each laser point return time, scan angle, intensity, etc.  Create</w:t>
      </w:r>
      <w:r w:rsidR="00AB2051">
        <w:rPr>
          <w:rFonts w:ascii="Trebuchet MS" w:hAnsi="Trebuchet MS"/>
          <w:sz w:val="20"/>
          <w:szCs w:val="20"/>
        </w:rPr>
        <w:t>d</w:t>
      </w:r>
      <w:r w:rsidRPr="006D2A81">
        <w:rPr>
          <w:rFonts w:ascii="Trebuchet MS" w:hAnsi="Trebuchet MS"/>
          <w:sz w:val="20"/>
          <w:szCs w:val="20"/>
        </w:rPr>
        <w:t xml:space="preserve"> raw laser point cloud data for the entire survey in *.las (ASPRS v1.1) format.</w:t>
      </w:r>
    </w:p>
    <w:p w:rsidR="006D2A81" w:rsidRPr="006D2A81" w:rsidRDefault="006D2A81" w:rsidP="00AB2051">
      <w:pPr>
        <w:spacing w:after="60"/>
        <w:ind w:firstLine="720"/>
        <w:rPr>
          <w:rFonts w:ascii="Trebuchet MS" w:hAnsi="Trebuchet MS"/>
          <w:sz w:val="20"/>
          <w:szCs w:val="20"/>
        </w:rPr>
      </w:pPr>
      <w:r w:rsidRPr="006D2A81">
        <w:rPr>
          <w:rFonts w:ascii="Trebuchet MS" w:hAnsi="Trebuchet MS"/>
          <w:b/>
          <w:sz w:val="20"/>
          <w:szCs w:val="20"/>
        </w:rPr>
        <w:t xml:space="preserve">Software: </w:t>
      </w:r>
      <w:r w:rsidRPr="006D2A81">
        <w:rPr>
          <w:rFonts w:ascii="Trebuchet MS" w:hAnsi="Trebuchet MS"/>
          <w:sz w:val="20"/>
          <w:szCs w:val="20"/>
        </w:rPr>
        <w:t>ALS Post Processing Software</w:t>
      </w:r>
      <w:r w:rsidR="00AB2051">
        <w:rPr>
          <w:rFonts w:ascii="Trebuchet MS" w:hAnsi="Trebuchet MS"/>
          <w:sz w:val="20"/>
          <w:szCs w:val="20"/>
        </w:rPr>
        <w:t xml:space="preserve"> v.2.69</w:t>
      </w:r>
    </w:p>
    <w:p w:rsidR="00AB2051" w:rsidRPr="00E55C69" w:rsidRDefault="006D2A81" w:rsidP="00AB2051">
      <w:pPr>
        <w:numPr>
          <w:ilvl w:val="0"/>
          <w:numId w:val="6"/>
        </w:numPr>
        <w:spacing w:after="60"/>
        <w:rPr>
          <w:rFonts w:ascii="Trebuchet MS" w:hAnsi="Trebuchet MS"/>
          <w:sz w:val="20"/>
          <w:szCs w:val="20"/>
        </w:rPr>
      </w:pPr>
      <w:r w:rsidRPr="006D2A81">
        <w:rPr>
          <w:rFonts w:ascii="Trebuchet MS" w:hAnsi="Trebuchet MS"/>
          <w:sz w:val="20"/>
          <w:szCs w:val="20"/>
        </w:rPr>
        <w:t>Import</w:t>
      </w:r>
      <w:r w:rsidR="00AB2051">
        <w:rPr>
          <w:rFonts w:ascii="Trebuchet MS" w:hAnsi="Trebuchet MS"/>
          <w:sz w:val="20"/>
          <w:szCs w:val="20"/>
        </w:rPr>
        <w:t>ed</w:t>
      </w:r>
      <w:r w:rsidRPr="006D2A81">
        <w:rPr>
          <w:rFonts w:ascii="Trebuchet MS" w:hAnsi="Trebuchet MS"/>
          <w:sz w:val="20"/>
          <w:szCs w:val="20"/>
        </w:rPr>
        <w:t xml:space="preserve"> raw laser points into </w:t>
      </w:r>
      <w:r w:rsidR="00AB2051">
        <w:rPr>
          <w:rFonts w:ascii="Trebuchet MS" w:hAnsi="Trebuchet MS"/>
          <w:sz w:val="20"/>
          <w:szCs w:val="20"/>
        </w:rPr>
        <w:t>manageable blocks (less than 500 MB) to p</w:t>
      </w:r>
      <w:r w:rsidRPr="006D2A81">
        <w:rPr>
          <w:rFonts w:ascii="Trebuchet MS" w:hAnsi="Trebuchet MS"/>
          <w:sz w:val="20"/>
          <w:szCs w:val="20"/>
        </w:rPr>
        <w:t xml:space="preserve">erform manual relative accuracy calibration and filter for pits/birds.  </w:t>
      </w:r>
      <w:r w:rsidR="00AB2051" w:rsidRPr="00E55C69">
        <w:rPr>
          <w:rFonts w:ascii="Trebuchet MS" w:hAnsi="Trebuchet MS"/>
          <w:sz w:val="20"/>
          <w:szCs w:val="20"/>
        </w:rPr>
        <w:t>Ground points were then classified for individual flight lines (to be used for relative accuracy testing and calibration).</w:t>
      </w:r>
    </w:p>
    <w:p w:rsidR="00AB2051" w:rsidRPr="009C4DDB" w:rsidRDefault="00AB2051" w:rsidP="00AB2051">
      <w:pPr>
        <w:spacing w:after="60"/>
        <w:ind w:firstLine="720"/>
        <w:rPr>
          <w:rFonts w:ascii="Trebuchet MS" w:hAnsi="Trebuchet MS"/>
          <w:sz w:val="20"/>
          <w:szCs w:val="20"/>
        </w:rPr>
      </w:pPr>
      <w:r w:rsidRPr="00E55C69">
        <w:rPr>
          <w:rFonts w:ascii="Trebuchet MS" w:hAnsi="Trebuchet MS"/>
          <w:b/>
          <w:sz w:val="20"/>
          <w:szCs w:val="20"/>
        </w:rPr>
        <w:t xml:space="preserve">Software: </w:t>
      </w:r>
      <w:r w:rsidRPr="00E55C69">
        <w:rPr>
          <w:rFonts w:ascii="Trebuchet MS" w:hAnsi="Trebuchet MS"/>
          <w:sz w:val="20"/>
          <w:szCs w:val="20"/>
        </w:rPr>
        <w:t>TerraScan v.</w:t>
      </w:r>
      <w:r w:rsidR="00266D73">
        <w:rPr>
          <w:rFonts w:ascii="Trebuchet MS" w:hAnsi="Trebuchet MS"/>
          <w:sz w:val="20"/>
          <w:szCs w:val="20"/>
        </w:rPr>
        <w:t>9</w:t>
      </w:r>
      <w:r w:rsidRPr="00E55C69">
        <w:rPr>
          <w:rFonts w:ascii="Trebuchet MS" w:hAnsi="Trebuchet MS"/>
          <w:sz w:val="20"/>
          <w:szCs w:val="20"/>
        </w:rPr>
        <w:t>.0</w:t>
      </w:r>
      <w:r>
        <w:rPr>
          <w:rFonts w:ascii="Trebuchet MS" w:hAnsi="Trebuchet MS"/>
          <w:sz w:val="20"/>
          <w:szCs w:val="20"/>
        </w:rPr>
        <w:t>01</w:t>
      </w:r>
    </w:p>
    <w:p w:rsidR="00AB2051" w:rsidRPr="009C4DDB" w:rsidRDefault="00AB2051" w:rsidP="00AB2051">
      <w:pPr>
        <w:numPr>
          <w:ilvl w:val="0"/>
          <w:numId w:val="6"/>
        </w:numPr>
        <w:spacing w:after="60"/>
        <w:rPr>
          <w:rFonts w:ascii="Trebuchet MS" w:hAnsi="Trebuchet MS"/>
          <w:sz w:val="20"/>
          <w:szCs w:val="20"/>
        </w:rPr>
      </w:pPr>
      <w:r w:rsidRPr="009C4DDB">
        <w:rPr>
          <w:rFonts w:ascii="Trebuchet MS" w:hAnsi="Trebuchet MS"/>
          <w:sz w:val="20"/>
          <w:szCs w:val="20"/>
        </w:rPr>
        <w:t>Usi</w:t>
      </w:r>
      <w:r w:rsidRPr="009155C0">
        <w:rPr>
          <w:rFonts w:ascii="Trebuchet MS" w:hAnsi="Trebuchet MS"/>
          <w:sz w:val="20"/>
          <w:szCs w:val="20"/>
        </w:rPr>
        <w:t>ng ground classified points per</w:t>
      </w:r>
      <w:r w:rsidRPr="009C4DDB">
        <w:rPr>
          <w:rFonts w:ascii="Trebuchet MS" w:hAnsi="Trebuchet MS"/>
          <w:sz w:val="20"/>
          <w:szCs w:val="20"/>
        </w:rPr>
        <w:t xml:space="preserve"> each flight line</w:t>
      </w:r>
      <w:r>
        <w:rPr>
          <w:rFonts w:ascii="Trebuchet MS" w:hAnsi="Trebuchet MS"/>
          <w:sz w:val="20"/>
          <w:szCs w:val="20"/>
        </w:rPr>
        <w:t>,</w:t>
      </w:r>
      <w:r w:rsidRPr="009C4DDB">
        <w:rPr>
          <w:rFonts w:ascii="Trebuchet MS" w:hAnsi="Trebuchet MS"/>
          <w:sz w:val="20"/>
          <w:szCs w:val="20"/>
        </w:rPr>
        <w:t xml:space="preserve"> the relative accuracy </w:t>
      </w:r>
      <w:r>
        <w:rPr>
          <w:rFonts w:ascii="Trebuchet MS" w:hAnsi="Trebuchet MS"/>
          <w:sz w:val="20"/>
          <w:szCs w:val="20"/>
        </w:rPr>
        <w:t>was</w:t>
      </w:r>
      <w:r w:rsidRPr="009C4DDB">
        <w:rPr>
          <w:rFonts w:ascii="Trebuchet MS" w:hAnsi="Trebuchet MS"/>
          <w:sz w:val="20"/>
          <w:szCs w:val="20"/>
        </w:rPr>
        <w:t xml:space="preserve"> tested.  A</w:t>
      </w:r>
      <w:r>
        <w:rPr>
          <w:rFonts w:ascii="Trebuchet MS" w:hAnsi="Trebuchet MS"/>
          <w:sz w:val="20"/>
          <w:szCs w:val="20"/>
        </w:rPr>
        <w:t>utomated line-to-</w:t>
      </w:r>
      <w:r w:rsidRPr="009C4DDB">
        <w:rPr>
          <w:rFonts w:ascii="Trebuchet MS" w:hAnsi="Trebuchet MS"/>
          <w:sz w:val="20"/>
          <w:szCs w:val="20"/>
        </w:rPr>
        <w:t xml:space="preserve">line calibrations </w:t>
      </w:r>
      <w:r>
        <w:rPr>
          <w:rFonts w:ascii="Trebuchet MS" w:hAnsi="Trebuchet MS"/>
          <w:sz w:val="20"/>
          <w:szCs w:val="20"/>
        </w:rPr>
        <w:t>were</w:t>
      </w:r>
      <w:r w:rsidRPr="009C4DDB">
        <w:rPr>
          <w:rFonts w:ascii="Trebuchet MS" w:hAnsi="Trebuchet MS"/>
          <w:sz w:val="20"/>
          <w:szCs w:val="20"/>
        </w:rPr>
        <w:t xml:space="preserve"> then performed for system attitude parameters (pitch, roll, heading), mirror flex (scale) and GPS/IMU drift.  Calibrations </w:t>
      </w:r>
      <w:r>
        <w:rPr>
          <w:rFonts w:ascii="Trebuchet MS" w:hAnsi="Trebuchet MS"/>
          <w:sz w:val="20"/>
          <w:szCs w:val="20"/>
        </w:rPr>
        <w:t>were</w:t>
      </w:r>
      <w:r w:rsidRPr="009C4DDB">
        <w:rPr>
          <w:rFonts w:ascii="Trebuchet MS" w:hAnsi="Trebuchet MS"/>
          <w:sz w:val="20"/>
          <w:szCs w:val="20"/>
        </w:rPr>
        <w:t xml:space="preserve"> performed on ground classified points from paired flight lines.  Every flight line </w:t>
      </w:r>
      <w:r>
        <w:rPr>
          <w:rFonts w:ascii="Trebuchet MS" w:hAnsi="Trebuchet MS"/>
          <w:sz w:val="20"/>
          <w:szCs w:val="20"/>
        </w:rPr>
        <w:t>was</w:t>
      </w:r>
      <w:r w:rsidRPr="009C4DDB">
        <w:rPr>
          <w:rFonts w:ascii="Trebuchet MS" w:hAnsi="Trebuchet MS"/>
          <w:sz w:val="20"/>
          <w:szCs w:val="20"/>
        </w:rPr>
        <w:t xml:space="preserve"> used for relative accuracy calibration. </w:t>
      </w:r>
    </w:p>
    <w:p w:rsidR="00AB2051" w:rsidRDefault="00AB2051" w:rsidP="00AB2051">
      <w:pPr>
        <w:spacing w:after="60"/>
        <w:ind w:left="720"/>
        <w:rPr>
          <w:rFonts w:ascii="Trebuchet MS" w:hAnsi="Trebuchet MS"/>
          <w:sz w:val="20"/>
          <w:szCs w:val="20"/>
        </w:rPr>
      </w:pPr>
      <w:r w:rsidRPr="009C4DDB">
        <w:rPr>
          <w:rFonts w:ascii="Trebuchet MS" w:hAnsi="Trebuchet MS"/>
          <w:b/>
          <w:sz w:val="20"/>
          <w:szCs w:val="20"/>
        </w:rPr>
        <w:t xml:space="preserve">Software: </w:t>
      </w:r>
      <w:r w:rsidRPr="009C4DDB">
        <w:rPr>
          <w:rFonts w:ascii="Trebuchet MS" w:hAnsi="Trebuchet MS"/>
          <w:sz w:val="20"/>
          <w:szCs w:val="20"/>
        </w:rPr>
        <w:t>TerraMatch v.</w:t>
      </w:r>
      <w:r w:rsidR="00266D73">
        <w:rPr>
          <w:rFonts w:ascii="Trebuchet MS" w:hAnsi="Trebuchet MS"/>
          <w:sz w:val="20"/>
          <w:szCs w:val="20"/>
        </w:rPr>
        <w:t>9</w:t>
      </w:r>
      <w:r>
        <w:rPr>
          <w:rFonts w:ascii="Trebuchet MS" w:hAnsi="Trebuchet MS"/>
          <w:sz w:val="20"/>
          <w:szCs w:val="20"/>
        </w:rPr>
        <w:t>.001</w:t>
      </w:r>
    </w:p>
    <w:p w:rsidR="00AB2051" w:rsidRDefault="00AB2051" w:rsidP="00AB2051">
      <w:pPr>
        <w:numPr>
          <w:ilvl w:val="0"/>
          <w:numId w:val="6"/>
        </w:numPr>
        <w:spacing w:after="60"/>
        <w:rPr>
          <w:rFonts w:ascii="Trebuchet MS" w:hAnsi="Trebuchet MS"/>
          <w:sz w:val="20"/>
          <w:szCs w:val="20"/>
        </w:rPr>
      </w:pPr>
      <w:r w:rsidRPr="009155C0">
        <w:rPr>
          <w:rFonts w:ascii="Trebuchet MS" w:hAnsi="Trebuchet MS"/>
          <w:sz w:val="20"/>
          <w:szCs w:val="20"/>
        </w:rPr>
        <w:t xml:space="preserve">Position and attitude data </w:t>
      </w:r>
      <w:r>
        <w:rPr>
          <w:rFonts w:ascii="Trebuchet MS" w:hAnsi="Trebuchet MS"/>
          <w:sz w:val="20"/>
          <w:szCs w:val="20"/>
        </w:rPr>
        <w:t>were</w:t>
      </w:r>
      <w:r w:rsidRPr="009155C0">
        <w:rPr>
          <w:rFonts w:ascii="Trebuchet MS" w:hAnsi="Trebuchet MS"/>
          <w:sz w:val="20"/>
          <w:szCs w:val="20"/>
        </w:rPr>
        <w:t xml:space="preserve"> imported.  </w:t>
      </w:r>
      <w:r w:rsidRPr="009C4DDB">
        <w:rPr>
          <w:rFonts w:ascii="Trebuchet MS" w:hAnsi="Trebuchet MS"/>
          <w:sz w:val="20"/>
          <w:szCs w:val="20"/>
        </w:rPr>
        <w:t xml:space="preserve">Resulting data </w:t>
      </w:r>
      <w:r>
        <w:rPr>
          <w:rFonts w:ascii="Trebuchet MS" w:hAnsi="Trebuchet MS"/>
          <w:sz w:val="20"/>
          <w:szCs w:val="20"/>
        </w:rPr>
        <w:t>were</w:t>
      </w:r>
      <w:r w:rsidRPr="009C4DDB">
        <w:rPr>
          <w:rFonts w:ascii="Trebuchet MS" w:hAnsi="Trebuchet MS"/>
          <w:sz w:val="20"/>
          <w:szCs w:val="20"/>
        </w:rPr>
        <w:t xml:space="preserve"> classified as ground and non-ground points.  Statistical absolute accuracy </w:t>
      </w:r>
      <w:r>
        <w:rPr>
          <w:rFonts w:ascii="Trebuchet MS" w:hAnsi="Trebuchet MS"/>
          <w:sz w:val="20"/>
          <w:szCs w:val="20"/>
        </w:rPr>
        <w:t>was</w:t>
      </w:r>
      <w:r w:rsidRPr="009C4DDB">
        <w:rPr>
          <w:rFonts w:ascii="Trebuchet MS" w:hAnsi="Trebuchet MS"/>
          <w:sz w:val="20"/>
          <w:szCs w:val="20"/>
        </w:rPr>
        <w:t xml:space="preserve"> assessed via direct comparisons of ground classified points to ground RTK survey data.  Data </w:t>
      </w:r>
      <w:r>
        <w:rPr>
          <w:rFonts w:ascii="Trebuchet MS" w:hAnsi="Trebuchet MS"/>
          <w:sz w:val="20"/>
          <w:szCs w:val="20"/>
        </w:rPr>
        <w:t xml:space="preserve">were </w:t>
      </w:r>
      <w:r w:rsidRPr="009C4DDB">
        <w:rPr>
          <w:rFonts w:ascii="Trebuchet MS" w:hAnsi="Trebuchet MS"/>
          <w:sz w:val="20"/>
          <w:szCs w:val="20"/>
        </w:rPr>
        <w:t>then converted to orthometric</w:t>
      </w:r>
      <w:r>
        <w:rPr>
          <w:rFonts w:ascii="Trebuchet MS" w:hAnsi="Trebuchet MS"/>
          <w:sz w:val="20"/>
          <w:szCs w:val="20"/>
        </w:rPr>
        <w:t xml:space="preserve"> elevations</w:t>
      </w:r>
      <w:r w:rsidRPr="009C4DDB">
        <w:rPr>
          <w:rFonts w:ascii="Trebuchet MS" w:hAnsi="Trebuchet MS"/>
          <w:sz w:val="20"/>
          <w:szCs w:val="20"/>
        </w:rPr>
        <w:t xml:space="preserve"> (NAVD88) by applying a Geoid03 correction.  Ground models </w:t>
      </w:r>
      <w:r>
        <w:rPr>
          <w:rFonts w:ascii="Trebuchet MS" w:hAnsi="Trebuchet MS"/>
          <w:sz w:val="20"/>
          <w:szCs w:val="20"/>
        </w:rPr>
        <w:t>were</w:t>
      </w:r>
      <w:r w:rsidRPr="009C4DDB">
        <w:rPr>
          <w:rFonts w:ascii="Trebuchet MS" w:hAnsi="Trebuchet MS"/>
          <w:sz w:val="20"/>
          <w:szCs w:val="20"/>
        </w:rPr>
        <w:t xml:space="preserve"> created as a triangulated surface and exported as ArcInfo </w:t>
      </w:r>
      <w:r>
        <w:rPr>
          <w:rFonts w:ascii="Trebuchet MS" w:hAnsi="Trebuchet MS"/>
          <w:sz w:val="20"/>
          <w:szCs w:val="20"/>
        </w:rPr>
        <w:t>ASCII</w:t>
      </w:r>
      <w:r w:rsidRPr="009C4DDB">
        <w:rPr>
          <w:rFonts w:ascii="Trebuchet MS" w:hAnsi="Trebuchet MS"/>
          <w:sz w:val="20"/>
          <w:szCs w:val="20"/>
        </w:rPr>
        <w:t xml:space="preserve"> grids</w:t>
      </w:r>
      <w:r>
        <w:rPr>
          <w:rFonts w:ascii="Trebuchet MS" w:hAnsi="Trebuchet MS"/>
          <w:sz w:val="20"/>
          <w:szCs w:val="20"/>
        </w:rPr>
        <w:t xml:space="preserve"> at a 1-meter pixel resolution</w:t>
      </w:r>
      <w:r w:rsidRPr="009C4DDB">
        <w:rPr>
          <w:rFonts w:ascii="Trebuchet MS" w:hAnsi="Trebuchet MS"/>
          <w:sz w:val="20"/>
          <w:szCs w:val="20"/>
        </w:rPr>
        <w:t>.</w:t>
      </w:r>
    </w:p>
    <w:p w:rsidR="00AB2051" w:rsidRDefault="00AB2051" w:rsidP="00AB2051">
      <w:pPr>
        <w:pStyle w:val="ListParagraph"/>
        <w:spacing w:after="60"/>
        <w:rPr>
          <w:rFonts w:ascii="Trebuchet MS" w:hAnsi="Trebuchet MS"/>
          <w:sz w:val="20"/>
          <w:szCs w:val="20"/>
        </w:rPr>
      </w:pPr>
      <w:r w:rsidRPr="00DB6869">
        <w:rPr>
          <w:rFonts w:ascii="Trebuchet MS" w:hAnsi="Trebuchet MS"/>
          <w:b/>
          <w:sz w:val="20"/>
          <w:szCs w:val="20"/>
        </w:rPr>
        <w:t xml:space="preserve">Software: </w:t>
      </w:r>
      <w:r w:rsidR="0017284D">
        <w:rPr>
          <w:rFonts w:ascii="Trebuchet MS" w:hAnsi="Trebuchet MS"/>
          <w:sz w:val="20"/>
          <w:szCs w:val="20"/>
        </w:rPr>
        <w:t>TerraScan v.</w:t>
      </w:r>
      <w:r w:rsidR="00266D73">
        <w:rPr>
          <w:rFonts w:ascii="Trebuchet MS" w:hAnsi="Trebuchet MS"/>
          <w:sz w:val="20"/>
          <w:szCs w:val="20"/>
        </w:rPr>
        <w:t>9</w:t>
      </w:r>
      <w:r w:rsidR="0017284D">
        <w:rPr>
          <w:rFonts w:ascii="Trebuchet MS" w:hAnsi="Trebuchet MS"/>
          <w:sz w:val="20"/>
          <w:szCs w:val="20"/>
        </w:rPr>
        <w:t>.001, ArcMap v9.3, TerraModeler v.</w:t>
      </w:r>
      <w:r w:rsidR="00266D73">
        <w:rPr>
          <w:rFonts w:ascii="Trebuchet MS" w:hAnsi="Trebuchet MS"/>
          <w:sz w:val="20"/>
          <w:szCs w:val="20"/>
        </w:rPr>
        <w:t>9</w:t>
      </w:r>
      <w:r w:rsidRPr="00DB6869">
        <w:rPr>
          <w:rFonts w:ascii="Trebuchet MS" w:hAnsi="Trebuchet MS"/>
          <w:sz w:val="20"/>
          <w:szCs w:val="20"/>
        </w:rPr>
        <w:t>.00</w:t>
      </w:r>
      <w:r w:rsidR="0017284D">
        <w:rPr>
          <w:rFonts w:ascii="Trebuchet MS" w:hAnsi="Trebuchet MS"/>
          <w:sz w:val="20"/>
          <w:szCs w:val="20"/>
        </w:rPr>
        <w:t>1</w:t>
      </w:r>
    </w:p>
    <w:p w:rsidR="00AF7D3D" w:rsidRPr="005F459B" w:rsidRDefault="003C610F" w:rsidP="00AB2051">
      <w:pPr>
        <w:pStyle w:val="Heading2"/>
        <w:spacing w:before="100" w:beforeAutospacing="1" w:after="100" w:afterAutospacing="1"/>
        <w:rPr>
          <w:i w:val="0"/>
          <w:szCs w:val="24"/>
        </w:rPr>
      </w:pPr>
      <w:bookmarkStart w:id="17" w:name="_Toc234835223"/>
      <w:r w:rsidRPr="005F459B">
        <w:rPr>
          <w:i w:val="0"/>
          <w:szCs w:val="24"/>
        </w:rPr>
        <w:t>3</w:t>
      </w:r>
      <w:r w:rsidR="00E67D33" w:rsidRPr="005F459B">
        <w:rPr>
          <w:i w:val="0"/>
          <w:szCs w:val="24"/>
        </w:rPr>
        <w:t>.2</w:t>
      </w:r>
      <w:r w:rsidR="00940DE0" w:rsidRPr="005F459B">
        <w:rPr>
          <w:i w:val="0"/>
          <w:szCs w:val="24"/>
        </w:rPr>
        <w:t xml:space="preserve"> </w:t>
      </w:r>
      <w:r w:rsidR="00E67D33" w:rsidRPr="005F459B">
        <w:rPr>
          <w:i w:val="0"/>
          <w:szCs w:val="24"/>
        </w:rPr>
        <w:t xml:space="preserve">Aircraft </w:t>
      </w:r>
      <w:r w:rsidR="00A24A39" w:rsidRPr="005F459B">
        <w:rPr>
          <w:i w:val="0"/>
          <w:szCs w:val="24"/>
        </w:rPr>
        <w:t xml:space="preserve">Kinematic GPS </w:t>
      </w:r>
      <w:r w:rsidR="00E67D33" w:rsidRPr="005F459B">
        <w:rPr>
          <w:i w:val="0"/>
          <w:szCs w:val="24"/>
        </w:rPr>
        <w:t xml:space="preserve">and IMU </w:t>
      </w:r>
      <w:r w:rsidR="00A24A39" w:rsidRPr="005F459B">
        <w:rPr>
          <w:i w:val="0"/>
          <w:szCs w:val="24"/>
        </w:rPr>
        <w:t>Data</w:t>
      </w:r>
      <w:bookmarkEnd w:id="17"/>
    </w:p>
    <w:p w:rsidR="00DB7AA0" w:rsidRPr="005F459B" w:rsidRDefault="00827FAA" w:rsidP="00F04BF4">
      <w:pPr>
        <w:spacing w:before="100" w:beforeAutospacing="1" w:after="100" w:afterAutospacing="1"/>
        <w:rPr>
          <w:rFonts w:ascii="Trebuchet MS" w:hAnsi="Trebuchet MS"/>
          <w:sz w:val="22"/>
          <w:szCs w:val="22"/>
        </w:rPr>
      </w:pPr>
      <w:r w:rsidRPr="005F459B">
        <w:rPr>
          <w:rFonts w:ascii="Trebuchet MS" w:hAnsi="Trebuchet MS"/>
          <w:sz w:val="22"/>
          <w:szCs w:val="22"/>
        </w:rPr>
        <w:t>LiDAR surv</w:t>
      </w:r>
      <w:r w:rsidR="00CF00CA" w:rsidRPr="005F459B">
        <w:rPr>
          <w:rFonts w:ascii="Trebuchet MS" w:hAnsi="Trebuchet MS"/>
          <w:sz w:val="22"/>
          <w:szCs w:val="22"/>
        </w:rPr>
        <w:t xml:space="preserve">ey datasets </w:t>
      </w:r>
      <w:r w:rsidR="000A5454">
        <w:rPr>
          <w:rFonts w:ascii="Trebuchet MS" w:hAnsi="Trebuchet MS"/>
          <w:sz w:val="22"/>
          <w:szCs w:val="22"/>
        </w:rPr>
        <w:t>we</w:t>
      </w:r>
      <w:r w:rsidR="00CF00CA" w:rsidRPr="005F459B">
        <w:rPr>
          <w:rFonts w:ascii="Trebuchet MS" w:hAnsi="Trebuchet MS"/>
          <w:sz w:val="22"/>
          <w:szCs w:val="22"/>
        </w:rPr>
        <w:t xml:space="preserve">re referenced to </w:t>
      </w:r>
      <w:r w:rsidR="00FA15A8">
        <w:rPr>
          <w:rFonts w:ascii="Trebuchet MS" w:hAnsi="Trebuchet MS"/>
          <w:sz w:val="22"/>
          <w:szCs w:val="22"/>
        </w:rPr>
        <w:t xml:space="preserve">the </w:t>
      </w:r>
      <w:r w:rsidR="00CF00CA" w:rsidRPr="005F459B">
        <w:rPr>
          <w:rFonts w:ascii="Trebuchet MS" w:hAnsi="Trebuchet MS"/>
          <w:sz w:val="22"/>
          <w:szCs w:val="22"/>
        </w:rPr>
        <w:t xml:space="preserve">1 </w:t>
      </w:r>
      <w:r w:rsidRPr="005F459B">
        <w:rPr>
          <w:rFonts w:ascii="Trebuchet MS" w:hAnsi="Trebuchet MS"/>
          <w:sz w:val="22"/>
          <w:szCs w:val="22"/>
        </w:rPr>
        <w:t>Hz static ground GPS data collected over pre-surveyed monuments with known coordinates.  While surveying, the aircraft collect</w:t>
      </w:r>
      <w:r w:rsidR="00846A40">
        <w:rPr>
          <w:rFonts w:ascii="Trebuchet MS" w:hAnsi="Trebuchet MS"/>
          <w:sz w:val="22"/>
          <w:szCs w:val="22"/>
        </w:rPr>
        <w:t>ed</w:t>
      </w:r>
      <w:r w:rsidR="00FA15A8">
        <w:rPr>
          <w:rFonts w:ascii="Trebuchet MS" w:hAnsi="Trebuchet MS"/>
          <w:sz w:val="22"/>
          <w:szCs w:val="22"/>
        </w:rPr>
        <w:t xml:space="preserve"> 2 Hz kinematic GPS data, and the </w:t>
      </w:r>
      <w:r w:rsidRPr="005F459B">
        <w:rPr>
          <w:rFonts w:ascii="Trebuchet MS" w:hAnsi="Trebuchet MS"/>
          <w:sz w:val="22"/>
          <w:szCs w:val="22"/>
        </w:rPr>
        <w:t xml:space="preserve">onboard </w:t>
      </w:r>
      <w:r w:rsidRPr="005F459B">
        <w:rPr>
          <w:rFonts w:ascii="Trebuchet MS" w:hAnsi="Trebuchet MS"/>
          <w:bCs/>
          <w:sz w:val="22"/>
          <w:szCs w:val="22"/>
        </w:rPr>
        <w:t>i</w:t>
      </w:r>
      <w:r w:rsidRPr="005F459B">
        <w:rPr>
          <w:rFonts w:ascii="Trebuchet MS" w:hAnsi="Trebuchet MS"/>
          <w:sz w:val="22"/>
          <w:szCs w:val="22"/>
        </w:rPr>
        <w:t xml:space="preserve">nertial </w:t>
      </w:r>
      <w:r w:rsidRPr="005F459B">
        <w:rPr>
          <w:rFonts w:ascii="Trebuchet MS" w:hAnsi="Trebuchet MS"/>
          <w:bCs/>
          <w:sz w:val="22"/>
          <w:szCs w:val="22"/>
        </w:rPr>
        <w:t>m</w:t>
      </w:r>
      <w:r w:rsidRPr="005F459B">
        <w:rPr>
          <w:rFonts w:ascii="Trebuchet MS" w:hAnsi="Trebuchet MS"/>
          <w:sz w:val="22"/>
          <w:szCs w:val="22"/>
        </w:rPr>
        <w:t xml:space="preserve">easurement </w:t>
      </w:r>
      <w:r w:rsidRPr="005F459B">
        <w:rPr>
          <w:rFonts w:ascii="Trebuchet MS" w:hAnsi="Trebuchet MS"/>
          <w:bCs/>
          <w:sz w:val="22"/>
          <w:szCs w:val="22"/>
        </w:rPr>
        <w:t>u</w:t>
      </w:r>
      <w:r w:rsidRPr="005F459B">
        <w:rPr>
          <w:rFonts w:ascii="Trebuchet MS" w:hAnsi="Trebuchet MS"/>
          <w:sz w:val="22"/>
          <w:szCs w:val="22"/>
        </w:rPr>
        <w:t>nit (IMU) collect</w:t>
      </w:r>
      <w:r w:rsidR="00846A40">
        <w:rPr>
          <w:rFonts w:ascii="Trebuchet MS" w:hAnsi="Trebuchet MS"/>
          <w:sz w:val="22"/>
          <w:szCs w:val="22"/>
        </w:rPr>
        <w:t>ed</w:t>
      </w:r>
      <w:r w:rsidRPr="005F459B">
        <w:rPr>
          <w:rFonts w:ascii="Trebuchet MS" w:hAnsi="Trebuchet MS"/>
          <w:sz w:val="22"/>
          <w:szCs w:val="22"/>
        </w:rPr>
        <w:t xml:space="preserve"> 200 Hz aircraft attitude data.  </w:t>
      </w:r>
      <w:r w:rsidR="000A761A">
        <w:rPr>
          <w:rFonts w:ascii="Trebuchet MS" w:hAnsi="Trebuchet MS"/>
          <w:sz w:val="22"/>
          <w:szCs w:val="22"/>
        </w:rPr>
        <w:t>Leica IPAS</w:t>
      </w:r>
      <w:r w:rsidR="00972D13">
        <w:rPr>
          <w:rFonts w:ascii="Trebuchet MS" w:hAnsi="Trebuchet MS"/>
          <w:sz w:val="22"/>
          <w:szCs w:val="22"/>
        </w:rPr>
        <w:t xml:space="preserve"> Suite</w:t>
      </w:r>
      <w:r w:rsidRPr="005F459B">
        <w:rPr>
          <w:rFonts w:ascii="Trebuchet MS" w:hAnsi="Trebuchet MS"/>
          <w:sz w:val="22"/>
          <w:szCs w:val="22"/>
        </w:rPr>
        <w:t xml:space="preserve"> </w:t>
      </w:r>
      <w:r w:rsidR="00846A40">
        <w:rPr>
          <w:rFonts w:ascii="Trebuchet MS" w:hAnsi="Trebuchet MS"/>
          <w:sz w:val="22"/>
          <w:szCs w:val="22"/>
        </w:rPr>
        <w:t>wa</w:t>
      </w:r>
      <w:r w:rsidR="00CF00CA" w:rsidRPr="005F459B">
        <w:rPr>
          <w:rFonts w:ascii="Trebuchet MS" w:hAnsi="Trebuchet MS"/>
          <w:sz w:val="22"/>
          <w:szCs w:val="22"/>
        </w:rPr>
        <w:t xml:space="preserve">s </w:t>
      </w:r>
      <w:r w:rsidRPr="005F459B">
        <w:rPr>
          <w:rFonts w:ascii="Trebuchet MS" w:hAnsi="Trebuchet MS"/>
          <w:sz w:val="22"/>
          <w:szCs w:val="22"/>
        </w:rPr>
        <w:t xml:space="preserve">used to process the kinematic corrections for the aircraft.  The static and kinematic GPS data </w:t>
      </w:r>
      <w:r w:rsidR="00846A40">
        <w:rPr>
          <w:rFonts w:ascii="Trebuchet MS" w:hAnsi="Trebuchet MS"/>
          <w:sz w:val="22"/>
          <w:szCs w:val="22"/>
        </w:rPr>
        <w:t>we</w:t>
      </w:r>
      <w:r w:rsidRPr="005F459B">
        <w:rPr>
          <w:rFonts w:ascii="Trebuchet MS" w:hAnsi="Trebuchet MS"/>
          <w:sz w:val="22"/>
          <w:szCs w:val="22"/>
        </w:rPr>
        <w:t>re then post-proce</w:t>
      </w:r>
      <w:r w:rsidR="00354AB2" w:rsidRPr="005F459B">
        <w:rPr>
          <w:rFonts w:ascii="Trebuchet MS" w:hAnsi="Trebuchet MS"/>
          <w:sz w:val="22"/>
          <w:szCs w:val="22"/>
        </w:rPr>
        <w:t xml:space="preserve">ssed after the survey to obtain an </w:t>
      </w:r>
      <w:r w:rsidRPr="005F459B">
        <w:rPr>
          <w:rFonts w:ascii="Trebuchet MS" w:hAnsi="Trebuchet MS"/>
          <w:sz w:val="22"/>
          <w:szCs w:val="22"/>
        </w:rPr>
        <w:t xml:space="preserve">accurate GPS solution and aircraft positions.  </w:t>
      </w:r>
      <w:r w:rsidR="000A761A">
        <w:rPr>
          <w:rFonts w:ascii="Trebuchet MS" w:hAnsi="Trebuchet MS"/>
          <w:sz w:val="22"/>
          <w:szCs w:val="22"/>
        </w:rPr>
        <w:t xml:space="preserve">Waypoint </w:t>
      </w:r>
      <w:r w:rsidR="00846A40">
        <w:rPr>
          <w:rFonts w:ascii="Trebuchet MS" w:hAnsi="Trebuchet MS"/>
          <w:sz w:val="22"/>
          <w:szCs w:val="22"/>
        </w:rPr>
        <w:t>wa</w:t>
      </w:r>
      <w:r w:rsidR="00CF00CA" w:rsidRPr="005F459B">
        <w:rPr>
          <w:rFonts w:ascii="Trebuchet MS" w:hAnsi="Trebuchet MS"/>
          <w:sz w:val="22"/>
          <w:szCs w:val="22"/>
        </w:rPr>
        <w:t>s</w:t>
      </w:r>
      <w:r w:rsidRPr="005F459B">
        <w:rPr>
          <w:rFonts w:ascii="Trebuchet MS" w:hAnsi="Trebuchet MS"/>
          <w:sz w:val="22"/>
          <w:szCs w:val="22"/>
        </w:rPr>
        <w:t xml:space="preserve"> used to develop a trajectory file that includes corrected aircraft position and attitude information.  The trajectory data for the entire flight survey session </w:t>
      </w:r>
      <w:r w:rsidR="00846A40">
        <w:rPr>
          <w:rFonts w:ascii="Trebuchet MS" w:hAnsi="Trebuchet MS"/>
          <w:sz w:val="22"/>
          <w:szCs w:val="22"/>
        </w:rPr>
        <w:t>we</w:t>
      </w:r>
      <w:r w:rsidRPr="005F459B">
        <w:rPr>
          <w:rFonts w:ascii="Trebuchet MS" w:hAnsi="Trebuchet MS"/>
          <w:sz w:val="22"/>
          <w:szCs w:val="22"/>
        </w:rPr>
        <w:t>re incorporated into a final smoothed best estimate</w:t>
      </w:r>
      <w:r w:rsidR="00C6642E" w:rsidRPr="005F459B">
        <w:rPr>
          <w:rFonts w:ascii="Trebuchet MS" w:hAnsi="Trebuchet MS"/>
          <w:sz w:val="22"/>
          <w:szCs w:val="22"/>
        </w:rPr>
        <w:t>d</w:t>
      </w:r>
      <w:r w:rsidRPr="005F459B">
        <w:rPr>
          <w:rFonts w:ascii="Trebuchet MS" w:hAnsi="Trebuchet MS"/>
          <w:sz w:val="22"/>
          <w:szCs w:val="22"/>
        </w:rPr>
        <w:t xml:space="preserve"> trajectory (SBET) file that contains accurate and continuous aircraft positions and attitudes.  </w:t>
      </w:r>
    </w:p>
    <w:p w:rsidR="00E67D33" w:rsidRDefault="003C610F" w:rsidP="005E64BA">
      <w:pPr>
        <w:pStyle w:val="Heading2"/>
        <w:spacing w:before="100" w:beforeAutospacing="1" w:after="100" w:afterAutospacing="1"/>
        <w:rPr>
          <w:i w:val="0"/>
          <w:szCs w:val="24"/>
        </w:rPr>
      </w:pPr>
      <w:bookmarkStart w:id="18" w:name="_Toc234835224"/>
      <w:r w:rsidRPr="002A6DC7">
        <w:rPr>
          <w:i w:val="0"/>
          <w:szCs w:val="24"/>
        </w:rPr>
        <w:lastRenderedPageBreak/>
        <w:t>3</w:t>
      </w:r>
      <w:r w:rsidR="00E67D33" w:rsidRPr="002A6DC7">
        <w:rPr>
          <w:i w:val="0"/>
          <w:szCs w:val="24"/>
        </w:rPr>
        <w:t>.3</w:t>
      </w:r>
      <w:r w:rsidR="00940DE0" w:rsidRPr="002A6DC7">
        <w:rPr>
          <w:i w:val="0"/>
          <w:szCs w:val="24"/>
        </w:rPr>
        <w:t xml:space="preserve"> </w:t>
      </w:r>
      <w:r w:rsidR="00A24A39" w:rsidRPr="002A6DC7">
        <w:rPr>
          <w:i w:val="0"/>
          <w:szCs w:val="24"/>
        </w:rPr>
        <w:t>La</w:t>
      </w:r>
      <w:r w:rsidR="00522B64">
        <w:rPr>
          <w:i w:val="0"/>
          <w:szCs w:val="24"/>
        </w:rPr>
        <w:t>s</w:t>
      </w:r>
      <w:r w:rsidR="00A24A39" w:rsidRPr="002A6DC7">
        <w:rPr>
          <w:i w:val="0"/>
          <w:szCs w:val="24"/>
        </w:rPr>
        <w:t>er Point Processing</w:t>
      </w:r>
      <w:bookmarkEnd w:id="18"/>
    </w:p>
    <w:p w:rsidR="00827FAA" w:rsidRPr="002A6DC7" w:rsidRDefault="00846A40" w:rsidP="00827FAA">
      <w:pPr>
        <w:rPr>
          <w:rFonts w:ascii="Trebuchet MS" w:hAnsi="Trebuchet MS"/>
          <w:sz w:val="22"/>
          <w:szCs w:val="22"/>
        </w:rPr>
      </w:pPr>
      <w:r>
        <w:rPr>
          <w:rFonts w:ascii="Trebuchet MS" w:hAnsi="Trebuchet MS"/>
          <w:sz w:val="22"/>
          <w:szCs w:val="22"/>
        </w:rPr>
        <w:t>Laser point coordinates we</w:t>
      </w:r>
      <w:r w:rsidR="00827FAA" w:rsidRPr="002A6DC7">
        <w:rPr>
          <w:rFonts w:ascii="Trebuchet MS" w:hAnsi="Trebuchet MS"/>
          <w:sz w:val="22"/>
          <w:szCs w:val="22"/>
        </w:rPr>
        <w:t xml:space="preserve">re computed using the </w:t>
      </w:r>
      <w:r w:rsidR="00663CE3">
        <w:rPr>
          <w:rFonts w:ascii="Trebuchet MS" w:hAnsi="Trebuchet MS"/>
          <w:sz w:val="22"/>
          <w:szCs w:val="22"/>
        </w:rPr>
        <w:t>Leica ALS Post Processor</w:t>
      </w:r>
      <w:r w:rsidR="00BD05E5" w:rsidRPr="00BD05E5">
        <w:rPr>
          <w:rFonts w:ascii="Trebuchet MS" w:hAnsi="Trebuchet MS"/>
          <w:sz w:val="22"/>
          <w:szCs w:val="22"/>
        </w:rPr>
        <w:t xml:space="preserve"> software </w:t>
      </w:r>
      <w:r w:rsidR="00827FAA" w:rsidRPr="002A6DC7">
        <w:rPr>
          <w:rFonts w:ascii="Trebuchet MS" w:hAnsi="Trebuchet MS"/>
          <w:sz w:val="22"/>
          <w:szCs w:val="22"/>
        </w:rPr>
        <w:t xml:space="preserve">based on independent data from the LiDAR system (pulse time, scan angle), </w:t>
      </w:r>
      <w:r w:rsidR="00C10321" w:rsidRPr="002A6DC7">
        <w:rPr>
          <w:rFonts w:ascii="Trebuchet MS" w:hAnsi="Trebuchet MS"/>
          <w:sz w:val="22"/>
          <w:szCs w:val="22"/>
        </w:rPr>
        <w:t xml:space="preserve">and </w:t>
      </w:r>
      <w:r w:rsidR="00827FAA" w:rsidRPr="002A6DC7">
        <w:rPr>
          <w:rFonts w:ascii="Trebuchet MS" w:hAnsi="Trebuchet MS"/>
          <w:sz w:val="22"/>
          <w:szCs w:val="22"/>
        </w:rPr>
        <w:t xml:space="preserve">aircraft trajectory data (SBET).  Laser point returns (first through fourth) </w:t>
      </w:r>
      <w:r>
        <w:rPr>
          <w:rFonts w:ascii="Trebuchet MS" w:hAnsi="Trebuchet MS"/>
          <w:sz w:val="22"/>
          <w:szCs w:val="22"/>
        </w:rPr>
        <w:t>we</w:t>
      </w:r>
      <w:r w:rsidR="00827FAA" w:rsidRPr="002A6DC7">
        <w:rPr>
          <w:rFonts w:ascii="Trebuchet MS" w:hAnsi="Trebuchet MS"/>
          <w:sz w:val="22"/>
          <w:szCs w:val="22"/>
        </w:rPr>
        <w:t xml:space="preserve">re assigned an </w:t>
      </w:r>
      <w:r w:rsidR="00C10321" w:rsidRPr="002A6DC7">
        <w:rPr>
          <w:rFonts w:ascii="Trebuchet MS" w:hAnsi="Trebuchet MS"/>
          <w:sz w:val="22"/>
          <w:szCs w:val="22"/>
        </w:rPr>
        <w:t>associated (x, y, z) coordinate</w:t>
      </w:r>
      <w:r w:rsidR="00827FAA" w:rsidRPr="002A6DC7">
        <w:rPr>
          <w:rFonts w:ascii="Trebuchet MS" w:hAnsi="Trebuchet MS"/>
          <w:sz w:val="22"/>
          <w:szCs w:val="22"/>
        </w:rPr>
        <w:t xml:space="preserve"> along with unique intensity values (0-255).  The data </w:t>
      </w:r>
      <w:r>
        <w:rPr>
          <w:rFonts w:ascii="Trebuchet MS" w:hAnsi="Trebuchet MS"/>
          <w:sz w:val="22"/>
          <w:szCs w:val="22"/>
        </w:rPr>
        <w:t>we</w:t>
      </w:r>
      <w:r w:rsidR="00827FAA" w:rsidRPr="002A6DC7">
        <w:rPr>
          <w:rFonts w:ascii="Trebuchet MS" w:hAnsi="Trebuchet MS"/>
          <w:sz w:val="22"/>
          <w:szCs w:val="22"/>
        </w:rPr>
        <w:t>re output into large LAS v. 1.</w:t>
      </w:r>
      <w:r w:rsidR="00946A8A" w:rsidRPr="002A6DC7">
        <w:rPr>
          <w:rFonts w:ascii="Trebuchet MS" w:hAnsi="Trebuchet MS"/>
          <w:sz w:val="22"/>
          <w:szCs w:val="22"/>
        </w:rPr>
        <w:t>1</w:t>
      </w:r>
      <w:r w:rsidR="00827FAA" w:rsidRPr="002A6DC7">
        <w:rPr>
          <w:rFonts w:ascii="Trebuchet MS" w:hAnsi="Trebuchet MS"/>
          <w:sz w:val="22"/>
          <w:szCs w:val="22"/>
        </w:rPr>
        <w:t xml:space="preserve"> files; each point maintains the corresponding scan angle, return number (echo), intensity, and x, y, z (easting, northing, and elevation) information.  </w:t>
      </w:r>
    </w:p>
    <w:p w:rsidR="00827FAA" w:rsidRPr="002A6DC7" w:rsidRDefault="00827FAA" w:rsidP="00827FAA">
      <w:pPr>
        <w:rPr>
          <w:rFonts w:ascii="Trebuchet MS" w:hAnsi="Trebuchet MS"/>
          <w:sz w:val="22"/>
          <w:szCs w:val="22"/>
        </w:rPr>
      </w:pPr>
    </w:p>
    <w:p w:rsidR="00643D49" w:rsidRPr="00AB41F5" w:rsidRDefault="00827FAA" w:rsidP="00922C63">
      <w:pPr>
        <w:rPr>
          <w:rFonts w:ascii="Trebuchet MS" w:hAnsi="Trebuchet MS"/>
          <w:sz w:val="22"/>
          <w:szCs w:val="22"/>
        </w:rPr>
      </w:pPr>
      <w:r w:rsidRPr="00AB41F5">
        <w:rPr>
          <w:rFonts w:ascii="Trebuchet MS" w:hAnsi="Trebuchet MS"/>
          <w:sz w:val="22"/>
          <w:szCs w:val="22"/>
        </w:rPr>
        <w:t xml:space="preserve">These initial laser point </w:t>
      </w:r>
      <w:r w:rsidR="00CD3F76" w:rsidRPr="00AB41F5">
        <w:rPr>
          <w:rFonts w:ascii="Trebuchet MS" w:hAnsi="Trebuchet MS"/>
          <w:sz w:val="22"/>
          <w:szCs w:val="22"/>
        </w:rPr>
        <w:t xml:space="preserve">files </w:t>
      </w:r>
      <w:r w:rsidR="00846A40" w:rsidRPr="00AB41F5">
        <w:rPr>
          <w:rFonts w:ascii="Trebuchet MS" w:hAnsi="Trebuchet MS"/>
          <w:sz w:val="22"/>
          <w:szCs w:val="22"/>
        </w:rPr>
        <w:t>we</w:t>
      </w:r>
      <w:r w:rsidR="00CD3F76" w:rsidRPr="00AB41F5">
        <w:rPr>
          <w:rFonts w:ascii="Trebuchet MS" w:hAnsi="Trebuchet MS"/>
          <w:sz w:val="22"/>
          <w:szCs w:val="22"/>
        </w:rPr>
        <w:t>re too large for subsequent</w:t>
      </w:r>
      <w:r w:rsidR="00922C63" w:rsidRPr="00AB41F5">
        <w:rPr>
          <w:rFonts w:ascii="Trebuchet MS" w:hAnsi="Trebuchet MS"/>
          <w:sz w:val="22"/>
          <w:szCs w:val="22"/>
        </w:rPr>
        <w:t xml:space="preserve"> process</w:t>
      </w:r>
      <w:r w:rsidR="00CD3F76" w:rsidRPr="00AB41F5">
        <w:rPr>
          <w:rFonts w:ascii="Trebuchet MS" w:hAnsi="Trebuchet MS"/>
          <w:sz w:val="22"/>
          <w:szCs w:val="22"/>
        </w:rPr>
        <w:t>ing</w:t>
      </w:r>
      <w:r w:rsidRPr="00AB41F5">
        <w:rPr>
          <w:rFonts w:ascii="Trebuchet MS" w:hAnsi="Trebuchet MS"/>
          <w:sz w:val="22"/>
          <w:szCs w:val="22"/>
        </w:rPr>
        <w:t>.  To facilitate laser poi</w:t>
      </w:r>
      <w:r w:rsidR="00846A40" w:rsidRPr="00AB41F5">
        <w:rPr>
          <w:rFonts w:ascii="Trebuchet MS" w:hAnsi="Trebuchet MS"/>
          <w:sz w:val="22"/>
          <w:szCs w:val="22"/>
        </w:rPr>
        <w:t>nt processing, bins (polygons) we</w:t>
      </w:r>
      <w:r w:rsidRPr="00AB41F5">
        <w:rPr>
          <w:rFonts w:ascii="Trebuchet MS" w:hAnsi="Trebuchet MS"/>
          <w:sz w:val="22"/>
          <w:szCs w:val="22"/>
        </w:rPr>
        <w:t xml:space="preserve">re created to divide the dataset into manageable sizes </w:t>
      </w:r>
    </w:p>
    <w:p w:rsidR="00827FAA" w:rsidRPr="00AB41F5" w:rsidRDefault="00827FAA" w:rsidP="00922C63">
      <w:pPr>
        <w:rPr>
          <w:rFonts w:ascii="Trebuchet MS" w:hAnsi="Trebuchet MS"/>
          <w:sz w:val="22"/>
          <w:szCs w:val="22"/>
        </w:rPr>
      </w:pPr>
      <w:r w:rsidRPr="00AB41F5">
        <w:rPr>
          <w:rFonts w:ascii="Trebuchet MS" w:hAnsi="Trebuchet MS"/>
          <w:sz w:val="22"/>
          <w:szCs w:val="22"/>
        </w:rPr>
        <w:t>(</w:t>
      </w:r>
      <w:r w:rsidR="00E627F1" w:rsidRPr="00AB41F5">
        <w:rPr>
          <w:rFonts w:ascii="Trebuchet MS" w:hAnsi="Trebuchet MS"/>
          <w:sz w:val="22"/>
          <w:szCs w:val="22"/>
        </w:rPr>
        <w:t xml:space="preserve">&lt; </w:t>
      </w:r>
      <w:r w:rsidRPr="00AB41F5">
        <w:rPr>
          <w:rFonts w:ascii="Trebuchet MS" w:hAnsi="Trebuchet MS"/>
          <w:sz w:val="22"/>
          <w:szCs w:val="22"/>
        </w:rPr>
        <w:t xml:space="preserve">500 MB).  </w:t>
      </w:r>
      <w:r w:rsidR="00755ACD" w:rsidRPr="00AB41F5">
        <w:rPr>
          <w:rFonts w:ascii="Trebuchet MS" w:hAnsi="Trebuchet MS"/>
          <w:sz w:val="22"/>
          <w:szCs w:val="22"/>
        </w:rPr>
        <w:t>Flight</w:t>
      </w:r>
      <w:r w:rsidRPr="00AB41F5">
        <w:rPr>
          <w:rFonts w:ascii="Trebuchet MS" w:hAnsi="Trebuchet MS"/>
          <w:sz w:val="22"/>
          <w:szCs w:val="22"/>
        </w:rPr>
        <w:t xml:space="preserve">lines and LiDAR data </w:t>
      </w:r>
      <w:r w:rsidR="00846A40" w:rsidRPr="00AB41F5">
        <w:rPr>
          <w:rFonts w:ascii="Trebuchet MS" w:hAnsi="Trebuchet MS"/>
          <w:sz w:val="22"/>
          <w:szCs w:val="22"/>
        </w:rPr>
        <w:t>we</w:t>
      </w:r>
      <w:r w:rsidRPr="00AB41F5">
        <w:rPr>
          <w:rFonts w:ascii="Trebuchet MS" w:hAnsi="Trebuchet MS"/>
          <w:sz w:val="22"/>
          <w:szCs w:val="22"/>
        </w:rPr>
        <w:t xml:space="preserve">re then reviewed to ensure complete coverage of the </w:t>
      </w:r>
      <w:r w:rsidR="00551293">
        <w:rPr>
          <w:rFonts w:ascii="Trebuchet MS" w:hAnsi="Trebuchet MS"/>
          <w:sz w:val="22"/>
          <w:szCs w:val="22"/>
        </w:rPr>
        <w:t>survey</w:t>
      </w:r>
      <w:r w:rsidRPr="00AB41F5">
        <w:rPr>
          <w:rFonts w:ascii="Trebuchet MS" w:hAnsi="Trebuchet MS"/>
          <w:sz w:val="22"/>
          <w:szCs w:val="22"/>
        </w:rPr>
        <w:t xml:space="preserve"> area and positional accuracy of the laser points.</w:t>
      </w:r>
    </w:p>
    <w:p w:rsidR="00827FAA" w:rsidRPr="00AB41F5" w:rsidRDefault="00827FAA" w:rsidP="00827FAA">
      <w:pPr>
        <w:rPr>
          <w:rFonts w:ascii="Trebuchet MS" w:hAnsi="Trebuchet MS"/>
          <w:sz w:val="22"/>
          <w:szCs w:val="22"/>
        </w:rPr>
      </w:pPr>
    </w:p>
    <w:p w:rsidR="00827FAA" w:rsidRPr="002A6DC7" w:rsidRDefault="00CD3F76" w:rsidP="00827FAA">
      <w:pPr>
        <w:rPr>
          <w:rFonts w:ascii="Trebuchet MS" w:hAnsi="Trebuchet MS"/>
          <w:sz w:val="22"/>
          <w:szCs w:val="22"/>
        </w:rPr>
      </w:pPr>
      <w:r w:rsidRPr="00AB41F5">
        <w:rPr>
          <w:rFonts w:ascii="Trebuchet MS" w:hAnsi="Trebuchet MS"/>
          <w:sz w:val="22"/>
          <w:szCs w:val="22"/>
        </w:rPr>
        <w:t>L</w:t>
      </w:r>
      <w:r w:rsidR="00827FAA" w:rsidRPr="00AB41F5">
        <w:rPr>
          <w:rFonts w:ascii="Trebuchet MS" w:hAnsi="Trebuchet MS"/>
          <w:sz w:val="22"/>
          <w:szCs w:val="22"/>
        </w:rPr>
        <w:t xml:space="preserve">aser point data </w:t>
      </w:r>
      <w:r w:rsidR="00846A40" w:rsidRPr="00AB41F5">
        <w:rPr>
          <w:rFonts w:ascii="Trebuchet MS" w:hAnsi="Trebuchet MS"/>
          <w:sz w:val="22"/>
          <w:szCs w:val="22"/>
        </w:rPr>
        <w:t>we</w:t>
      </w:r>
      <w:r w:rsidR="00827FAA" w:rsidRPr="00AB41F5">
        <w:rPr>
          <w:rFonts w:ascii="Trebuchet MS" w:hAnsi="Trebuchet MS"/>
          <w:sz w:val="22"/>
          <w:szCs w:val="22"/>
        </w:rPr>
        <w:t>re imported into</w:t>
      </w:r>
      <w:r w:rsidRPr="00AB41F5">
        <w:rPr>
          <w:rFonts w:ascii="Trebuchet MS" w:hAnsi="Trebuchet MS"/>
          <w:sz w:val="22"/>
          <w:szCs w:val="22"/>
        </w:rPr>
        <w:t xml:space="preserve"> processing</w:t>
      </w:r>
      <w:r w:rsidR="00827FAA" w:rsidRPr="00AB41F5">
        <w:rPr>
          <w:rFonts w:ascii="Trebuchet MS" w:hAnsi="Trebuchet MS"/>
          <w:sz w:val="22"/>
          <w:szCs w:val="22"/>
        </w:rPr>
        <w:t xml:space="preserve"> bins in TerraScan,</w:t>
      </w:r>
      <w:r w:rsidR="00827FAA" w:rsidRPr="002A6DC7">
        <w:rPr>
          <w:rFonts w:ascii="Trebuchet MS" w:hAnsi="Trebuchet MS"/>
          <w:sz w:val="22"/>
          <w:szCs w:val="22"/>
        </w:rPr>
        <w:t xml:space="preserve"> a</w:t>
      </w:r>
      <w:r w:rsidRPr="002A6DC7">
        <w:rPr>
          <w:rFonts w:ascii="Trebuchet MS" w:hAnsi="Trebuchet MS"/>
          <w:sz w:val="22"/>
          <w:szCs w:val="22"/>
        </w:rPr>
        <w:t xml:space="preserve">nd </w:t>
      </w:r>
      <w:r w:rsidR="00827FAA" w:rsidRPr="002A6DC7">
        <w:rPr>
          <w:rFonts w:ascii="Trebuchet MS" w:hAnsi="Trebuchet MS"/>
          <w:sz w:val="22"/>
          <w:szCs w:val="22"/>
        </w:rPr>
        <w:t xml:space="preserve">manual calibration </w:t>
      </w:r>
      <w:r w:rsidR="00846A40">
        <w:rPr>
          <w:rFonts w:ascii="Trebuchet MS" w:hAnsi="Trebuchet MS"/>
          <w:sz w:val="22"/>
          <w:szCs w:val="22"/>
        </w:rPr>
        <w:t>wa</w:t>
      </w:r>
      <w:r w:rsidR="00827FAA" w:rsidRPr="002A6DC7">
        <w:rPr>
          <w:rFonts w:ascii="Trebuchet MS" w:hAnsi="Trebuchet MS"/>
          <w:sz w:val="22"/>
          <w:szCs w:val="22"/>
        </w:rPr>
        <w:t xml:space="preserve">s performed to assess the system offsets for pitch, roll, heading and </w:t>
      </w:r>
      <w:r w:rsidR="00653EED" w:rsidRPr="002A6DC7">
        <w:rPr>
          <w:rFonts w:ascii="Trebuchet MS" w:hAnsi="Trebuchet MS"/>
          <w:sz w:val="22"/>
          <w:szCs w:val="22"/>
        </w:rPr>
        <w:t>scale (</w:t>
      </w:r>
      <w:r w:rsidR="00827FAA" w:rsidRPr="002A6DC7">
        <w:rPr>
          <w:rFonts w:ascii="Trebuchet MS" w:hAnsi="Trebuchet MS"/>
          <w:sz w:val="22"/>
          <w:szCs w:val="22"/>
        </w:rPr>
        <w:t>mirror</w:t>
      </w:r>
      <w:r w:rsidRPr="002A6DC7">
        <w:rPr>
          <w:rFonts w:ascii="Trebuchet MS" w:hAnsi="Trebuchet MS"/>
          <w:sz w:val="22"/>
          <w:szCs w:val="22"/>
        </w:rPr>
        <w:t xml:space="preserve"> flex</w:t>
      </w:r>
      <w:r w:rsidR="00653EED" w:rsidRPr="002A6DC7">
        <w:rPr>
          <w:rFonts w:ascii="Trebuchet MS" w:hAnsi="Trebuchet MS"/>
          <w:sz w:val="22"/>
          <w:szCs w:val="22"/>
        </w:rPr>
        <w:t>)</w:t>
      </w:r>
      <w:r w:rsidR="00827FAA" w:rsidRPr="002A6DC7">
        <w:rPr>
          <w:rFonts w:ascii="Trebuchet MS" w:hAnsi="Trebuchet MS"/>
          <w:sz w:val="22"/>
          <w:szCs w:val="22"/>
        </w:rPr>
        <w:t xml:space="preserve">.  Using a geometric relationship developed by Watershed Sciences, each of these offsets </w:t>
      </w:r>
      <w:r w:rsidR="00846A40">
        <w:rPr>
          <w:rFonts w:ascii="Trebuchet MS" w:hAnsi="Trebuchet MS"/>
          <w:sz w:val="22"/>
          <w:szCs w:val="22"/>
        </w:rPr>
        <w:t>wa</w:t>
      </w:r>
      <w:r w:rsidR="00827FAA" w:rsidRPr="002A6DC7">
        <w:rPr>
          <w:rFonts w:ascii="Trebuchet MS" w:hAnsi="Trebuchet MS"/>
          <w:sz w:val="22"/>
          <w:szCs w:val="22"/>
        </w:rPr>
        <w:t>s resolved and corrected if necessary.</w:t>
      </w:r>
    </w:p>
    <w:p w:rsidR="00827FAA" w:rsidRPr="002A6DC7" w:rsidRDefault="00827FAA" w:rsidP="00827FAA">
      <w:pPr>
        <w:rPr>
          <w:rFonts w:ascii="Trebuchet MS" w:hAnsi="Trebuchet MS"/>
          <w:sz w:val="22"/>
          <w:szCs w:val="22"/>
        </w:rPr>
      </w:pPr>
    </w:p>
    <w:p w:rsidR="00827FAA" w:rsidRPr="002A6DC7" w:rsidRDefault="00644420" w:rsidP="00827FAA">
      <w:pPr>
        <w:rPr>
          <w:rFonts w:ascii="Trebuchet MS" w:hAnsi="Trebuchet MS"/>
          <w:sz w:val="22"/>
          <w:szCs w:val="22"/>
        </w:rPr>
      </w:pPr>
      <w:r w:rsidRPr="002A6DC7">
        <w:rPr>
          <w:rFonts w:ascii="Trebuchet MS" w:hAnsi="Trebuchet MS"/>
          <w:sz w:val="22"/>
          <w:szCs w:val="22"/>
        </w:rPr>
        <w:t xml:space="preserve">LiDAR points </w:t>
      </w:r>
      <w:r>
        <w:rPr>
          <w:rFonts w:ascii="Trebuchet MS" w:hAnsi="Trebuchet MS"/>
          <w:sz w:val="22"/>
          <w:szCs w:val="22"/>
        </w:rPr>
        <w:t>we</w:t>
      </w:r>
      <w:r w:rsidRPr="002A6DC7">
        <w:rPr>
          <w:rFonts w:ascii="Trebuchet MS" w:hAnsi="Trebuchet MS"/>
          <w:sz w:val="22"/>
          <w:szCs w:val="22"/>
        </w:rPr>
        <w:t>re then filtered for noise, pit</w:t>
      </w:r>
      <w:r>
        <w:rPr>
          <w:rFonts w:ascii="Trebuchet MS" w:hAnsi="Trebuchet MS"/>
          <w:sz w:val="22"/>
          <w:szCs w:val="22"/>
        </w:rPr>
        <w:t>s</w:t>
      </w:r>
      <w:r w:rsidR="00CD3F76" w:rsidRPr="002A6DC7">
        <w:rPr>
          <w:rFonts w:ascii="Trebuchet MS" w:hAnsi="Trebuchet MS"/>
          <w:sz w:val="22"/>
          <w:szCs w:val="22"/>
        </w:rPr>
        <w:t xml:space="preserve"> (artificial low points)</w:t>
      </w:r>
      <w:r w:rsidR="00827FAA" w:rsidRPr="002A6DC7">
        <w:rPr>
          <w:rFonts w:ascii="Trebuchet MS" w:hAnsi="Trebuchet MS"/>
          <w:sz w:val="22"/>
          <w:szCs w:val="22"/>
        </w:rPr>
        <w:t xml:space="preserve"> and birds </w:t>
      </w:r>
      <w:r w:rsidR="00CD3F76" w:rsidRPr="002A6DC7">
        <w:rPr>
          <w:rFonts w:ascii="Trebuchet MS" w:hAnsi="Trebuchet MS"/>
          <w:sz w:val="22"/>
          <w:szCs w:val="22"/>
        </w:rPr>
        <w:t xml:space="preserve">(true birds as well as erroneously high points) </w:t>
      </w:r>
      <w:r w:rsidR="00827FAA" w:rsidRPr="002A6DC7">
        <w:rPr>
          <w:rFonts w:ascii="Trebuchet MS" w:hAnsi="Trebuchet MS"/>
          <w:sz w:val="22"/>
          <w:szCs w:val="22"/>
        </w:rPr>
        <w:t xml:space="preserve">by screening for absolute elevation limits, isolated points and height above ground.  Each bin </w:t>
      </w:r>
      <w:r w:rsidR="00846A40">
        <w:rPr>
          <w:rFonts w:ascii="Trebuchet MS" w:hAnsi="Trebuchet MS"/>
          <w:sz w:val="22"/>
          <w:szCs w:val="22"/>
        </w:rPr>
        <w:t>wa</w:t>
      </w:r>
      <w:r w:rsidR="00827FAA" w:rsidRPr="002A6DC7">
        <w:rPr>
          <w:rFonts w:ascii="Trebuchet MS" w:hAnsi="Trebuchet MS"/>
          <w:sz w:val="22"/>
          <w:szCs w:val="22"/>
        </w:rPr>
        <w:t>s then</w:t>
      </w:r>
      <w:r w:rsidR="00CD3F76" w:rsidRPr="002A6DC7">
        <w:rPr>
          <w:rFonts w:ascii="Trebuchet MS" w:hAnsi="Trebuchet MS"/>
          <w:sz w:val="22"/>
          <w:szCs w:val="22"/>
        </w:rPr>
        <w:t xml:space="preserve"> manually </w:t>
      </w:r>
      <w:r w:rsidR="00827FAA" w:rsidRPr="002A6DC7">
        <w:rPr>
          <w:rFonts w:ascii="Trebuchet MS" w:hAnsi="Trebuchet MS"/>
          <w:sz w:val="22"/>
          <w:szCs w:val="22"/>
        </w:rPr>
        <w:t>inspec</w:t>
      </w:r>
      <w:r w:rsidR="00CD3F76" w:rsidRPr="002A6DC7">
        <w:rPr>
          <w:rFonts w:ascii="Trebuchet MS" w:hAnsi="Trebuchet MS"/>
          <w:sz w:val="22"/>
          <w:szCs w:val="22"/>
        </w:rPr>
        <w:t xml:space="preserve">ted for </w:t>
      </w:r>
      <w:r w:rsidR="00434ED7" w:rsidRPr="002A6DC7">
        <w:rPr>
          <w:rFonts w:ascii="Trebuchet MS" w:hAnsi="Trebuchet MS"/>
          <w:sz w:val="22"/>
          <w:szCs w:val="22"/>
        </w:rPr>
        <w:t xml:space="preserve">remaining </w:t>
      </w:r>
      <w:r w:rsidR="00CD3F76" w:rsidRPr="002A6DC7">
        <w:rPr>
          <w:rFonts w:ascii="Trebuchet MS" w:hAnsi="Trebuchet MS"/>
          <w:sz w:val="22"/>
          <w:szCs w:val="22"/>
        </w:rPr>
        <w:t>pits and birds and</w:t>
      </w:r>
      <w:r w:rsidR="00827FAA" w:rsidRPr="002A6DC7">
        <w:rPr>
          <w:rFonts w:ascii="Trebuchet MS" w:hAnsi="Trebuchet MS"/>
          <w:sz w:val="22"/>
          <w:szCs w:val="22"/>
        </w:rPr>
        <w:t xml:space="preserve"> spurious points </w:t>
      </w:r>
      <w:r w:rsidR="00846A40">
        <w:rPr>
          <w:rFonts w:ascii="Trebuchet MS" w:hAnsi="Trebuchet MS"/>
          <w:sz w:val="22"/>
          <w:szCs w:val="22"/>
        </w:rPr>
        <w:t>we</w:t>
      </w:r>
      <w:r w:rsidR="00827FAA" w:rsidRPr="002A6DC7">
        <w:rPr>
          <w:rFonts w:ascii="Trebuchet MS" w:hAnsi="Trebuchet MS"/>
          <w:sz w:val="22"/>
          <w:szCs w:val="22"/>
        </w:rPr>
        <w:t>re removed</w:t>
      </w:r>
      <w:r w:rsidR="00CD3F76" w:rsidRPr="002A6DC7">
        <w:rPr>
          <w:rFonts w:ascii="Trebuchet MS" w:hAnsi="Trebuchet MS"/>
          <w:sz w:val="22"/>
          <w:szCs w:val="22"/>
        </w:rPr>
        <w:t xml:space="preserve">.  In </w:t>
      </w:r>
      <w:r w:rsidR="00827FAA" w:rsidRPr="002A6DC7">
        <w:rPr>
          <w:rFonts w:ascii="Trebuchet MS" w:hAnsi="Trebuchet MS"/>
          <w:sz w:val="22"/>
          <w:szCs w:val="22"/>
        </w:rPr>
        <w:t xml:space="preserve">a bin </w:t>
      </w:r>
      <w:r w:rsidR="000C5E3B" w:rsidRPr="002A6DC7">
        <w:rPr>
          <w:rFonts w:ascii="Trebuchet MS" w:hAnsi="Trebuchet MS"/>
          <w:sz w:val="22"/>
          <w:szCs w:val="22"/>
        </w:rPr>
        <w:t>containing approximately 7.5-9</w:t>
      </w:r>
      <w:r w:rsidR="009342F3" w:rsidRPr="002A6DC7">
        <w:rPr>
          <w:rFonts w:ascii="Trebuchet MS" w:hAnsi="Trebuchet MS"/>
          <w:sz w:val="22"/>
          <w:szCs w:val="22"/>
        </w:rPr>
        <w:t>.0</w:t>
      </w:r>
      <w:r w:rsidR="000C5E3B" w:rsidRPr="002A6DC7">
        <w:rPr>
          <w:rFonts w:ascii="Trebuchet MS" w:hAnsi="Trebuchet MS"/>
          <w:sz w:val="22"/>
          <w:szCs w:val="22"/>
        </w:rPr>
        <w:t xml:space="preserve"> million points</w:t>
      </w:r>
      <w:r w:rsidR="00827FAA" w:rsidRPr="002A6DC7">
        <w:rPr>
          <w:rFonts w:ascii="Trebuchet MS" w:hAnsi="Trebuchet MS"/>
          <w:sz w:val="22"/>
          <w:szCs w:val="22"/>
        </w:rPr>
        <w:t xml:space="preserve">, an average of </w:t>
      </w:r>
      <w:r w:rsidR="00404E8A" w:rsidRPr="002A6DC7">
        <w:rPr>
          <w:rFonts w:ascii="Trebuchet MS" w:hAnsi="Trebuchet MS"/>
          <w:sz w:val="22"/>
          <w:szCs w:val="22"/>
        </w:rPr>
        <w:t>50-100</w:t>
      </w:r>
      <w:r w:rsidR="00827FAA" w:rsidRPr="002A6DC7">
        <w:rPr>
          <w:rFonts w:ascii="Trebuchet MS" w:hAnsi="Trebuchet MS"/>
          <w:sz w:val="22"/>
          <w:szCs w:val="22"/>
        </w:rPr>
        <w:t xml:space="preserve"> points </w:t>
      </w:r>
      <w:r w:rsidR="00846A40">
        <w:rPr>
          <w:rFonts w:ascii="Trebuchet MS" w:hAnsi="Trebuchet MS"/>
          <w:sz w:val="22"/>
          <w:szCs w:val="22"/>
        </w:rPr>
        <w:t>a</w:t>
      </w:r>
      <w:r w:rsidR="00827FAA" w:rsidRPr="002A6DC7">
        <w:rPr>
          <w:rFonts w:ascii="Trebuchet MS" w:hAnsi="Trebuchet MS"/>
          <w:sz w:val="22"/>
          <w:szCs w:val="22"/>
        </w:rPr>
        <w:t>re typically found to be artificially low or high.</w:t>
      </w:r>
      <w:r w:rsidR="00434ED7" w:rsidRPr="002A6DC7">
        <w:rPr>
          <w:rFonts w:ascii="Trebuchet MS" w:hAnsi="Trebuchet MS"/>
          <w:sz w:val="22"/>
          <w:szCs w:val="22"/>
        </w:rPr>
        <w:t xml:space="preserve">  </w:t>
      </w:r>
      <w:r w:rsidR="00827FAA" w:rsidRPr="002A6DC7">
        <w:rPr>
          <w:rFonts w:ascii="Trebuchet MS" w:hAnsi="Trebuchet MS"/>
          <w:sz w:val="22"/>
          <w:szCs w:val="22"/>
        </w:rPr>
        <w:t xml:space="preserve"> Common sources of non-terrestrial returns are clouds, birds, vapor</w:t>
      </w:r>
      <w:r w:rsidR="00E627F1" w:rsidRPr="002A6DC7">
        <w:rPr>
          <w:rFonts w:ascii="Trebuchet MS" w:hAnsi="Trebuchet MS"/>
          <w:sz w:val="22"/>
          <w:szCs w:val="22"/>
        </w:rPr>
        <w:t>,</w:t>
      </w:r>
      <w:r w:rsidR="00827FAA" w:rsidRPr="002A6DC7">
        <w:rPr>
          <w:rFonts w:ascii="Trebuchet MS" w:hAnsi="Trebuchet MS"/>
          <w:sz w:val="22"/>
          <w:szCs w:val="22"/>
        </w:rPr>
        <w:t xml:space="preserve"> haze</w:t>
      </w:r>
      <w:r w:rsidR="00916035">
        <w:rPr>
          <w:rFonts w:ascii="Trebuchet MS" w:hAnsi="Trebuchet MS"/>
          <w:sz w:val="22"/>
          <w:szCs w:val="22"/>
        </w:rPr>
        <w:t>, decks, brush piles, etc</w:t>
      </w:r>
      <w:r w:rsidR="00827FAA" w:rsidRPr="002A6DC7">
        <w:rPr>
          <w:rFonts w:ascii="Trebuchet MS" w:hAnsi="Trebuchet MS"/>
          <w:sz w:val="22"/>
          <w:szCs w:val="22"/>
        </w:rPr>
        <w:t xml:space="preserve">.  </w:t>
      </w:r>
    </w:p>
    <w:p w:rsidR="00F949F2" w:rsidRPr="002A6DC7" w:rsidRDefault="00F949F2" w:rsidP="00F949F2">
      <w:pPr>
        <w:rPr>
          <w:rFonts w:ascii="Trebuchet MS" w:hAnsi="Trebuchet MS"/>
          <w:sz w:val="22"/>
          <w:szCs w:val="22"/>
        </w:rPr>
      </w:pPr>
    </w:p>
    <w:p w:rsidR="00827FAA" w:rsidRPr="002A6DC7" w:rsidRDefault="00CD3F76" w:rsidP="00827FAA">
      <w:pPr>
        <w:rPr>
          <w:rFonts w:ascii="Trebuchet MS" w:hAnsi="Trebuchet MS"/>
          <w:sz w:val="22"/>
          <w:szCs w:val="22"/>
        </w:rPr>
      </w:pPr>
      <w:r w:rsidRPr="002A6DC7">
        <w:rPr>
          <w:rFonts w:ascii="Trebuchet MS" w:hAnsi="Trebuchet MS"/>
          <w:sz w:val="22"/>
          <w:szCs w:val="22"/>
        </w:rPr>
        <w:t>I</w:t>
      </w:r>
      <w:r w:rsidR="00755ACD" w:rsidRPr="002A6DC7">
        <w:rPr>
          <w:rFonts w:ascii="Trebuchet MS" w:hAnsi="Trebuchet MS"/>
          <w:sz w:val="22"/>
          <w:szCs w:val="22"/>
        </w:rPr>
        <w:t xml:space="preserve">nternal calibration </w:t>
      </w:r>
      <w:r w:rsidR="00846A40">
        <w:rPr>
          <w:rFonts w:ascii="Trebuchet MS" w:hAnsi="Trebuchet MS"/>
          <w:sz w:val="22"/>
          <w:szCs w:val="22"/>
        </w:rPr>
        <w:t>wa</w:t>
      </w:r>
      <w:r w:rsidR="00755ACD" w:rsidRPr="002A6DC7">
        <w:rPr>
          <w:rFonts w:ascii="Trebuchet MS" w:hAnsi="Trebuchet MS"/>
          <w:sz w:val="22"/>
          <w:szCs w:val="22"/>
        </w:rPr>
        <w:t xml:space="preserve">s refined using TerraMatch.  Points from overlapping lines </w:t>
      </w:r>
      <w:r w:rsidR="00846A40">
        <w:rPr>
          <w:rFonts w:ascii="Trebuchet MS" w:hAnsi="Trebuchet MS"/>
          <w:sz w:val="22"/>
          <w:szCs w:val="22"/>
        </w:rPr>
        <w:t>we</w:t>
      </w:r>
      <w:r w:rsidR="00755ACD" w:rsidRPr="002A6DC7">
        <w:rPr>
          <w:rFonts w:ascii="Trebuchet MS" w:hAnsi="Trebuchet MS"/>
          <w:sz w:val="22"/>
          <w:szCs w:val="22"/>
        </w:rPr>
        <w:t xml:space="preserve">re tested for internal consistency and final adjustments </w:t>
      </w:r>
      <w:r w:rsidR="00846A40">
        <w:rPr>
          <w:rFonts w:ascii="Trebuchet MS" w:hAnsi="Trebuchet MS"/>
          <w:sz w:val="22"/>
          <w:szCs w:val="22"/>
        </w:rPr>
        <w:t>we</w:t>
      </w:r>
      <w:r w:rsidR="00755ACD" w:rsidRPr="002A6DC7">
        <w:rPr>
          <w:rFonts w:ascii="Trebuchet MS" w:hAnsi="Trebuchet MS"/>
          <w:sz w:val="22"/>
          <w:szCs w:val="22"/>
        </w:rPr>
        <w:t>re made for system misalignments (i.e., pitch, roll, heading offsets and scale).  Automated sensor attitude and scale corrections yield</w:t>
      </w:r>
      <w:r w:rsidR="00846A40">
        <w:rPr>
          <w:rFonts w:ascii="Trebuchet MS" w:hAnsi="Trebuchet MS"/>
          <w:sz w:val="22"/>
          <w:szCs w:val="22"/>
        </w:rPr>
        <w:t>ed</w:t>
      </w:r>
      <w:r w:rsidR="00755ACD" w:rsidRPr="002A6DC7">
        <w:rPr>
          <w:rFonts w:ascii="Trebuchet MS" w:hAnsi="Trebuchet MS"/>
          <w:sz w:val="22"/>
          <w:szCs w:val="22"/>
        </w:rPr>
        <w:t xml:space="preserve"> 3-5 cm improvements in the relative accuracy.  Once system misalignments </w:t>
      </w:r>
      <w:r w:rsidR="00846A40">
        <w:rPr>
          <w:rFonts w:ascii="Trebuchet MS" w:hAnsi="Trebuchet MS"/>
          <w:sz w:val="22"/>
          <w:szCs w:val="22"/>
        </w:rPr>
        <w:t>we</w:t>
      </w:r>
      <w:r w:rsidR="00755ACD" w:rsidRPr="002A6DC7">
        <w:rPr>
          <w:rFonts w:ascii="Trebuchet MS" w:hAnsi="Trebuchet MS"/>
          <w:sz w:val="22"/>
          <w:szCs w:val="22"/>
        </w:rPr>
        <w:t xml:space="preserve">re corrected, vertical GPS drift </w:t>
      </w:r>
      <w:r w:rsidR="00846A40">
        <w:rPr>
          <w:rFonts w:ascii="Trebuchet MS" w:hAnsi="Trebuchet MS"/>
          <w:sz w:val="22"/>
          <w:szCs w:val="22"/>
        </w:rPr>
        <w:t>wa</w:t>
      </w:r>
      <w:r w:rsidR="00755ACD" w:rsidRPr="002A6DC7">
        <w:rPr>
          <w:rFonts w:ascii="Trebuchet MS" w:hAnsi="Trebuchet MS"/>
          <w:sz w:val="22"/>
          <w:szCs w:val="22"/>
        </w:rPr>
        <w:t xml:space="preserve">s then resolved and removed per flight line, yielding a slight improvement (&lt;1 cm) in relative accuracy.  </w:t>
      </w:r>
    </w:p>
    <w:p w:rsidR="00C224D0" w:rsidRPr="002A6DC7" w:rsidRDefault="00C224D0" w:rsidP="00C224D0">
      <w:pPr>
        <w:rPr>
          <w:rFonts w:ascii="Trebuchet MS" w:hAnsi="Trebuchet MS"/>
          <w:sz w:val="22"/>
          <w:szCs w:val="22"/>
        </w:rPr>
      </w:pPr>
    </w:p>
    <w:p w:rsidR="004F13F5" w:rsidRDefault="00C224D0" w:rsidP="00CA008F">
      <w:pPr>
        <w:rPr>
          <w:rFonts w:ascii="Trebuchet MS" w:hAnsi="Trebuchet MS"/>
          <w:sz w:val="22"/>
          <w:szCs w:val="22"/>
        </w:rPr>
      </w:pPr>
      <w:r w:rsidRPr="002A6DC7">
        <w:rPr>
          <w:rFonts w:ascii="Trebuchet MS" w:hAnsi="Trebuchet MS"/>
          <w:sz w:val="22"/>
          <w:szCs w:val="22"/>
        </w:rPr>
        <w:t xml:space="preserve">The TerraScan software suite is designed specifically for classifying near-ground points (Soininen, 2004).  </w:t>
      </w:r>
      <w:r w:rsidR="00ED49A5" w:rsidRPr="002A6DC7">
        <w:rPr>
          <w:rFonts w:ascii="Trebuchet MS" w:hAnsi="Trebuchet MS"/>
          <w:sz w:val="22"/>
          <w:szCs w:val="22"/>
        </w:rPr>
        <w:t>The processing sequence beg</w:t>
      </w:r>
      <w:r w:rsidR="00846A40">
        <w:rPr>
          <w:rFonts w:ascii="Trebuchet MS" w:hAnsi="Trebuchet MS"/>
          <w:sz w:val="22"/>
          <w:szCs w:val="22"/>
        </w:rPr>
        <w:t>an</w:t>
      </w:r>
      <w:r w:rsidR="00ED49A5" w:rsidRPr="002A6DC7">
        <w:rPr>
          <w:rFonts w:ascii="Trebuchet MS" w:hAnsi="Trebuchet MS"/>
          <w:sz w:val="22"/>
          <w:szCs w:val="22"/>
        </w:rPr>
        <w:t xml:space="preserve"> by ‘removing’ all points that </w:t>
      </w:r>
      <w:r w:rsidR="00846A40">
        <w:rPr>
          <w:rFonts w:ascii="Trebuchet MS" w:hAnsi="Trebuchet MS"/>
          <w:sz w:val="22"/>
          <w:szCs w:val="22"/>
        </w:rPr>
        <w:t>we</w:t>
      </w:r>
      <w:r w:rsidR="00ED49A5" w:rsidRPr="002A6DC7">
        <w:rPr>
          <w:rFonts w:ascii="Trebuchet MS" w:hAnsi="Trebuchet MS"/>
          <w:sz w:val="22"/>
          <w:szCs w:val="22"/>
        </w:rPr>
        <w:t>re not ‘near’ the earth based</w:t>
      </w:r>
      <w:r w:rsidR="00354AB2" w:rsidRPr="002A6DC7">
        <w:rPr>
          <w:rFonts w:ascii="Trebuchet MS" w:hAnsi="Trebuchet MS"/>
          <w:sz w:val="22"/>
          <w:szCs w:val="22"/>
        </w:rPr>
        <w:t xml:space="preserve"> on</w:t>
      </w:r>
      <w:r w:rsidR="00ED49A5" w:rsidRPr="002A6DC7">
        <w:rPr>
          <w:rFonts w:ascii="Trebuchet MS" w:hAnsi="Trebuchet MS"/>
          <w:sz w:val="22"/>
          <w:szCs w:val="22"/>
        </w:rPr>
        <w:t xml:space="preserve"> geometric constraints used to evaluate multi-return points.  The resulting bare earth (ground) model </w:t>
      </w:r>
      <w:r w:rsidR="00846A40">
        <w:rPr>
          <w:rFonts w:ascii="Trebuchet MS" w:hAnsi="Trebuchet MS"/>
          <w:sz w:val="22"/>
          <w:szCs w:val="22"/>
        </w:rPr>
        <w:t>wa</w:t>
      </w:r>
      <w:r w:rsidR="00ED49A5" w:rsidRPr="002A6DC7">
        <w:rPr>
          <w:rFonts w:ascii="Trebuchet MS" w:hAnsi="Trebuchet MS"/>
          <w:sz w:val="22"/>
          <w:szCs w:val="22"/>
        </w:rPr>
        <w:t xml:space="preserve">s visually inspected and additional ground point modeling </w:t>
      </w:r>
      <w:r w:rsidR="00846A40">
        <w:rPr>
          <w:rFonts w:ascii="Trebuchet MS" w:hAnsi="Trebuchet MS"/>
          <w:sz w:val="22"/>
          <w:szCs w:val="22"/>
        </w:rPr>
        <w:t>wa</w:t>
      </w:r>
      <w:r w:rsidR="00ED49A5" w:rsidRPr="002A6DC7">
        <w:rPr>
          <w:rFonts w:ascii="Trebuchet MS" w:hAnsi="Trebuchet MS"/>
          <w:sz w:val="22"/>
          <w:szCs w:val="22"/>
        </w:rPr>
        <w:t>s performed in site-</w:t>
      </w:r>
      <w:r w:rsidR="00434ED7" w:rsidRPr="002A6DC7">
        <w:rPr>
          <w:rFonts w:ascii="Trebuchet MS" w:hAnsi="Trebuchet MS"/>
          <w:sz w:val="22"/>
          <w:szCs w:val="22"/>
        </w:rPr>
        <w:t>specific areas</w:t>
      </w:r>
      <w:r w:rsidR="00ED49A5" w:rsidRPr="002A6DC7">
        <w:rPr>
          <w:rFonts w:ascii="Trebuchet MS" w:hAnsi="Trebuchet MS"/>
          <w:sz w:val="22"/>
          <w:szCs w:val="22"/>
        </w:rPr>
        <w:t xml:space="preserve"> to improve ground detail.  This</w:t>
      </w:r>
      <w:r w:rsidR="002D7FD3" w:rsidRPr="002A6DC7">
        <w:rPr>
          <w:rFonts w:ascii="Trebuchet MS" w:hAnsi="Trebuchet MS"/>
          <w:sz w:val="22"/>
          <w:szCs w:val="22"/>
        </w:rPr>
        <w:t xml:space="preserve"> manual editing of grounds</w:t>
      </w:r>
      <w:r w:rsidR="00846A40">
        <w:rPr>
          <w:rFonts w:ascii="Trebuchet MS" w:hAnsi="Trebuchet MS"/>
          <w:sz w:val="22"/>
          <w:szCs w:val="22"/>
        </w:rPr>
        <w:t xml:space="preserve"> often occurs</w:t>
      </w:r>
      <w:r w:rsidR="00434ED7" w:rsidRPr="002A6DC7">
        <w:rPr>
          <w:rFonts w:ascii="Trebuchet MS" w:hAnsi="Trebuchet MS"/>
          <w:sz w:val="22"/>
          <w:szCs w:val="22"/>
        </w:rPr>
        <w:t xml:space="preserve"> in areas</w:t>
      </w:r>
      <w:r w:rsidR="00ED49A5" w:rsidRPr="002A6DC7">
        <w:rPr>
          <w:rFonts w:ascii="Trebuchet MS" w:hAnsi="Trebuchet MS"/>
          <w:sz w:val="22"/>
          <w:szCs w:val="22"/>
        </w:rPr>
        <w:t xml:space="preserve"> with known ground modeling deficiencies, such as: bedrock outcrops, cliffs, deeply incised stream banks, and dense vegetation.  In some cases,</w:t>
      </w:r>
      <w:r w:rsidR="00434ED7" w:rsidRPr="002A6DC7">
        <w:rPr>
          <w:rFonts w:ascii="Trebuchet MS" w:hAnsi="Trebuchet MS"/>
          <w:sz w:val="22"/>
          <w:szCs w:val="22"/>
        </w:rPr>
        <w:t xml:space="preserve"> automated</w:t>
      </w:r>
      <w:r w:rsidR="00ED49A5" w:rsidRPr="002A6DC7">
        <w:rPr>
          <w:rFonts w:ascii="Trebuchet MS" w:hAnsi="Trebuchet MS"/>
          <w:sz w:val="22"/>
          <w:szCs w:val="22"/>
        </w:rPr>
        <w:t xml:space="preserve"> ground point classification </w:t>
      </w:r>
      <w:r w:rsidR="00D13142">
        <w:rPr>
          <w:rFonts w:ascii="Trebuchet MS" w:hAnsi="Trebuchet MS"/>
          <w:sz w:val="22"/>
          <w:szCs w:val="22"/>
        </w:rPr>
        <w:t xml:space="preserve">erroneously </w:t>
      </w:r>
      <w:r w:rsidR="00ED49A5" w:rsidRPr="002A6DC7">
        <w:rPr>
          <w:rFonts w:ascii="Trebuchet MS" w:hAnsi="Trebuchet MS"/>
          <w:sz w:val="22"/>
          <w:szCs w:val="22"/>
        </w:rPr>
        <w:t>include</w:t>
      </w:r>
      <w:r w:rsidR="00846A40">
        <w:rPr>
          <w:rFonts w:ascii="Trebuchet MS" w:hAnsi="Trebuchet MS"/>
          <w:sz w:val="22"/>
          <w:szCs w:val="22"/>
        </w:rPr>
        <w:t>d</w:t>
      </w:r>
      <w:r w:rsidR="00ED49A5" w:rsidRPr="002A6DC7">
        <w:rPr>
          <w:rFonts w:ascii="Trebuchet MS" w:hAnsi="Trebuchet MS"/>
          <w:sz w:val="22"/>
          <w:szCs w:val="22"/>
        </w:rPr>
        <w:t xml:space="preserve"> known vegetation (i.e., understory, low/dense shrubs, etc.)</w:t>
      </w:r>
      <w:r w:rsidR="002D7FD3" w:rsidRPr="002A6DC7">
        <w:rPr>
          <w:rFonts w:ascii="Trebuchet MS" w:hAnsi="Trebuchet MS"/>
          <w:sz w:val="22"/>
          <w:szCs w:val="22"/>
        </w:rPr>
        <w:t>.</w:t>
      </w:r>
      <w:r w:rsidR="00ED49A5" w:rsidRPr="002A6DC7">
        <w:rPr>
          <w:rFonts w:ascii="Trebuchet MS" w:hAnsi="Trebuchet MS"/>
          <w:sz w:val="22"/>
          <w:szCs w:val="22"/>
        </w:rPr>
        <w:t xml:space="preserve"> </w:t>
      </w:r>
      <w:r w:rsidR="002D7FD3" w:rsidRPr="002A6DC7">
        <w:rPr>
          <w:rFonts w:ascii="Trebuchet MS" w:hAnsi="Trebuchet MS"/>
          <w:sz w:val="22"/>
          <w:szCs w:val="22"/>
        </w:rPr>
        <w:t xml:space="preserve"> T</w:t>
      </w:r>
      <w:r w:rsidR="00ED49A5" w:rsidRPr="002A6DC7">
        <w:rPr>
          <w:rFonts w:ascii="Trebuchet MS" w:hAnsi="Trebuchet MS"/>
          <w:sz w:val="22"/>
          <w:szCs w:val="22"/>
        </w:rPr>
        <w:t xml:space="preserve">hese points </w:t>
      </w:r>
      <w:r w:rsidR="00846A40">
        <w:rPr>
          <w:rFonts w:ascii="Trebuchet MS" w:hAnsi="Trebuchet MS"/>
          <w:sz w:val="22"/>
          <w:szCs w:val="22"/>
        </w:rPr>
        <w:t>we</w:t>
      </w:r>
      <w:r w:rsidR="00ED49A5" w:rsidRPr="002A6DC7">
        <w:rPr>
          <w:rFonts w:ascii="Trebuchet MS" w:hAnsi="Trebuchet MS"/>
          <w:sz w:val="22"/>
          <w:szCs w:val="22"/>
        </w:rPr>
        <w:t xml:space="preserve">re </w:t>
      </w:r>
      <w:r w:rsidR="000A6456" w:rsidRPr="002A6DC7">
        <w:rPr>
          <w:rFonts w:ascii="Trebuchet MS" w:hAnsi="Trebuchet MS"/>
          <w:sz w:val="22"/>
          <w:szCs w:val="22"/>
        </w:rPr>
        <w:t xml:space="preserve">manually </w:t>
      </w:r>
      <w:r w:rsidR="00ED49A5" w:rsidRPr="002A6DC7">
        <w:rPr>
          <w:rFonts w:ascii="Trebuchet MS" w:hAnsi="Trebuchet MS"/>
          <w:sz w:val="22"/>
          <w:szCs w:val="22"/>
        </w:rPr>
        <w:t>reclassified as non-grounds.  Ground surface raster</w:t>
      </w:r>
      <w:r w:rsidR="00EF683E" w:rsidRPr="002A6DC7">
        <w:rPr>
          <w:rFonts w:ascii="Trebuchet MS" w:hAnsi="Trebuchet MS"/>
          <w:sz w:val="22"/>
          <w:szCs w:val="22"/>
        </w:rPr>
        <w:t xml:space="preserve">s </w:t>
      </w:r>
      <w:r w:rsidR="00846A40">
        <w:rPr>
          <w:rFonts w:ascii="Trebuchet MS" w:hAnsi="Trebuchet MS"/>
          <w:sz w:val="22"/>
          <w:szCs w:val="22"/>
        </w:rPr>
        <w:t>we</w:t>
      </w:r>
      <w:r w:rsidR="00ED49A5" w:rsidRPr="002A6DC7">
        <w:rPr>
          <w:rFonts w:ascii="Trebuchet MS" w:hAnsi="Trebuchet MS"/>
          <w:sz w:val="22"/>
          <w:szCs w:val="22"/>
        </w:rPr>
        <w:t>re developed from triangulated irregular networks (TINs) of ground points.</w:t>
      </w:r>
    </w:p>
    <w:p w:rsidR="009124E4" w:rsidRPr="00CA008F" w:rsidRDefault="009124E4" w:rsidP="00CA008F">
      <w:pPr>
        <w:rPr>
          <w:rStyle w:val="Heading2Char"/>
          <w:rFonts w:cs="Times New Roman"/>
          <w:b w:val="0"/>
          <w:bCs w:val="0"/>
          <w:i w:val="0"/>
          <w:iCs w:val="0"/>
          <w:sz w:val="22"/>
          <w:szCs w:val="22"/>
        </w:rPr>
      </w:pPr>
    </w:p>
    <w:p w:rsidR="008267FC" w:rsidRDefault="0066526D" w:rsidP="00644420">
      <w:pPr>
        <w:pStyle w:val="Heading1"/>
        <w:rPr>
          <w:rStyle w:val="Heading2Char"/>
          <w:i w:val="0"/>
          <w:iCs w:val="0"/>
          <w:sz w:val="28"/>
        </w:rPr>
      </w:pPr>
      <w:bookmarkStart w:id="19" w:name="_Toc234835225"/>
      <w:r w:rsidRPr="008267FC">
        <w:rPr>
          <w:rStyle w:val="Heading2Char"/>
          <w:i w:val="0"/>
          <w:iCs w:val="0"/>
          <w:sz w:val="28"/>
        </w:rPr>
        <w:lastRenderedPageBreak/>
        <w:t xml:space="preserve">4. </w:t>
      </w:r>
      <w:r w:rsidR="00C72B1E">
        <w:rPr>
          <w:rStyle w:val="Heading2Char"/>
          <w:i w:val="0"/>
          <w:iCs w:val="0"/>
          <w:sz w:val="28"/>
        </w:rPr>
        <w:t>LiDAR</w:t>
      </w:r>
      <w:r w:rsidRPr="008267FC">
        <w:rPr>
          <w:rStyle w:val="Heading2Char"/>
          <w:i w:val="0"/>
          <w:iCs w:val="0"/>
          <w:sz w:val="28"/>
        </w:rPr>
        <w:t xml:space="preserve"> Accuracy</w:t>
      </w:r>
      <w:r w:rsidR="00D060B2" w:rsidRPr="008267FC">
        <w:rPr>
          <w:rStyle w:val="Heading2Char"/>
          <w:i w:val="0"/>
          <w:iCs w:val="0"/>
          <w:sz w:val="28"/>
        </w:rPr>
        <w:t xml:space="preserve"> </w:t>
      </w:r>
      <w:r w:rsidR="004378AB">
        <w:rPr>
          <w:rStyle w:val="Heading2Char"/>
          <w:i w:val="0"/>
          <w:iCs w:val="0"/>
          <w:sz w:val="28"/>
        </w:rPr>
        <w:t>Assessment</w:t>
      </w:r>
      <w:bookmarkEnd w:id="19"/>
    </w:p>
    <w:p w:rsidR="00644420" w:rsidRPr="00644420" w:rsidRDefault="00644420" w:rsidP="00644420"/>
    <w:p w:rsidR="00C72B1E" w:rsidRDefault="000A7B63" w:rsidP="00125F74">
      <w:pPr>
        <w:rPr>
          <w:rFonts w:ascii="Trebuchet MS" w:hAnsi="Trebuchet MS"/>
          <w:b/>
          <w:sz w:val="22"/>
          <w:szCs w:val="22"/>
        </w:rPr>
      </w:pPr>
      <w:r>
        <w:rPr>
          <w:rFonts w:ascii="Trebuchet MS" w:hAnsi="Trebuchet MS"/>
          <w:sz w:val="22"/>
          <w:szCs w:val="22"/>
        </w:rPr>
        <w:t>Our LiDAR q</w:t>
      </w:r>
      <w:r w:rsidR="00125F74" w:rsidRPr="00A706B6">
        <w:rPr>
          <w:rFonts w:ascii="Trebuchet MS" w:hAnsi="Trebuchet MS"/>
          <w:sz w:val="22"/>
          <w:szCs w:val="22"/>
        </w:rPr>
        <w:t xml:space="preserve">uality assurance </w:t>
      </w:r>
      <w:r>
        <w:rPr>
          <w:rFonts w:ascii="Trebuchet MS" w:hAnsi="Trebuchet MS"/>
          <w:sz w:val="22"/>
          <w:szCs w:val="22"/>
        </w:rPr>
        <w:t>process</w:t>
      </w:r>
      <w:r w:rsidR="00125F74" w:rsidRPr="00A706B6">
        <w:rPr>
          <w:rFonts w:ascii="Trebuchet MS" w:hAnsi="Trebuchet MS"/>
          <w:sz w:val="22"/>
          <w:szCs w:val="22"/>
        </w:rPr>
        <w:t xml:space="preserve"> uses </w:t>
      </w:r>
      <w:r>
        <w:rPr>
          <w:rFonts w:ascii="Trebuchet MS" w:hAnsi="Trebuchet MS"/>
          <w:sz w:val="22"/>
          <w:szCs w:val="22"/>
        </w:rPr>
        <w:t xml:space="preserve">the </w:t>
      </w:r>
      <w:r w:rsidR="00125F74" w:rsidRPr="00A706B6">
        <w:rPr>
          <w:rFonts w:ascii="Trebuchet MS" w:hAnsi="Trebuchet MS"/>
          <w:sz w:val="22"/>
          <w:szCs w:val="22"/>
        </w:rPr>
        <w:t xml:space="preserve">data from the real-time kinematic (RTK) ground survey conducted in the </w:t>
      </w:r>
      <w:r w:rsidR="00551293">
        <w:rPr>
          <w:rFonts w:ascii="Trebuchet MS" w:hAnsi="Trebuchet MS"/>
          <w:sz w:val="22"/>
          <w:szCs w:val="22"/>
        </w:rPr>
        <w:t>survey</w:t>
      </w:r>
      <w:r w:rsidR="00125F74" w:rsidRPr="00A706B6">
        <w:rPr>
          <w:rFonts w:ascii="Trebuchet MS" w:hAnsi="Trebuchet MS"/>
          <w:sz w:val="22"/>
          <w:szCs w:val="22"/>
        </w:rPr>
        <w:t xml:space="preserve"> area.  </w:t>
      </w:r>
      <w:r w:rsidR="00E27C27" w:rsidRPr="00006998">
        <w:rPr>
          <w:rFonts w:ascii="Trebuchet MS" w:hAnsi="Trebuchet MS"/>
          <w:sz w:val="22"/>
          <w:szCs w:val="22"/>
        </w:rPr>
        <w:t xml:space="preserve">In this project, a </w:t>
      </w:r>
      <w:r w:rsidR="00E27C27" w:rsidRPr="0023124F">
        <w:rPr>
          <w:rFonts w:ascii="Trebuchet MS" w:hAnsi="Trebuchet MS"/>
          <w:sz w:val="22"/>
          <w:szCs w:val="22"/>
        </w:rPr>
        <w:t>total of</w:t>
      </w:r>
      <w:r w:rsidR="002B1398" w:rsidRPr="0023124F">
        <w:rPr>
          <w:rFonts w:ascii="Trebuchet MS" w:hAnsi="Trebuchet MS"/>
          <w:sz w:val="22"/>
          <w:szCs w:val="22"/>
        </w:rPr>
        <w:t xml:space="preserve"> </w:t>
      </w:r>
      <w:r w:rsidR="0023124F" w:rsidRPr="0023124F">
        <w:rPr>
          <w:rFonts w:ascii="Trebuchet MS" w:hAnsi="Trebuchet MS"/>
          <w:b/>
          <w:sz w:val="22"/>
          <w:szCs w:val="22"/>
        </w:rPr>
        <w:t>959</w:t>
      </w:r>
      <w:r w:rsidR="00E27C27" w:rsidRPr="0023124F">
        <w:rPr>
          <w:rFonts w:ascii="Trebuchet MS" w:hAnsi="Trebuchet MS"/>
          <w:b/>
          <w:sz w:val="22"/>
          <w:szCs w:val="22"/>
        </w:rPr>
        <w:t xml:space="preserve"> RTK</w:t>
      </w:r>
      <w:r w:rsidR="00E27C27" w:rsidRPr="00172C8D">
        <w:rPr>
          <w:rFonts w:ascii="Trebuchet MS" w:hAnsi="Trebuchet MS"/>
          <w:sz w:val="22"/>
          <w:szCs w:val="22"/>
        </w:rPr>
        <w:t xml:space="preserve"> GPS</w:t>
      </w:r>
      <w:r w:rsidR="00E27C27">
        <w:rPr>
          <w:rFonts w:ascii="Trebuchet MS" w:hAnsi="Trebuchet MS"/>
          <w:sz w:val="22"/>
          <w:szCs w:val="22"/>
        </w:rPr>
        <w:t xml:space="preserve"> measurements were collected on </w:t>
      </w:r>
      <w:r w:rsidR="00A20D8A">
        <w:rPr>
          <w:rFonts w:ascii="Trebuchet MS" w:hAnsi="Trebuchet MS"/>
          <w:sz w:val="22"/>
          <w:szCs w:val="22"/>
        </w:rPr>
        <w:t>hard surfaces</w:t>
      </w:r>
      <w:r w:rsidR="009B76BD">
        <w:rPr>
          <w:rFonts w:ascii="Trebuchet MS" w:hAnsi="Trebuchet MS"/>
          <w:sz w:val="22"/>
          <w:szCs w:val="22"/>
        </w:rPr>
        <w:t xml:space="preserve"> </w:t>
      </w:r>
      <w:r w:rsidR="00E27C27">
        <w:rPr>
          <w:rFonts w:ascii="Trebuchet MS" w:hAnsi="Trebuchet MS"/>
          <w:sz w:val="22"/>
          <w:szCs w:val="22"/>
        </w:rPr>
        <w:t xml:space="preserve">distributed among multiple flight swaths.  </w:t>
      </w:r>
      <w:r>
        <w:rPr>
          <w:rFonts w:ascii="Trebuchet MS" w:hAnsi="Trebuchet MS"/>
          <w:sz w:val="22"/>
          <w:szCs w:val="22"/>
        </w:rPr>
        <w:t>To assess a</w:t>
      </w:r>
      <w:r w:rsidR="00125F74">
        <w:rPr>
          <w:rFonts w:ascii="Trebuchet MS" w:hAnsi="Trebuchet MS"/>
          <w:sz w:val="22"/>
          <w:szCs w:val="22"/>
        </w:rPr>
        <w:t>bsolute a</w:t>
      </w:r>
      <w:r>
        <w:rPr>
          <w:rFonts w:ascii="Trebuchet MS" w:hAnsi="Trebuchet MS"/>
          <w:sz w:val="22"/>
          <w:szCs w:val="22"/>
        </w:rPr>
        <w:t>ccuracy, we compared</w:t>
      </w:r>
      <w:r w:rsidR="00125F74" w:rsidRPr="00B16CB8">
        <w:rPr>
          <w:rFonts w:ascii="Trebuchet MS" w:hAnsi="Trebuchet MS"/>
          <w:sz w:val="22"/>
          <w:szCs w:val="22"/>
        </w:rPr>
        <w:t xml:space="preserve"> </w:t>
      </w:r>
      <w:r w:rsidR="00E27C27">
        <w:rPr>
          <w:rFonts w:ascii="Trebuchet MS" w:hAnsi="Trebuchet MS"/>
          <w:sz w:val="22"/>
          <w:szCs w:val="22"/>
        </w:rPr>
        <w:t xml:space="preserve">the location coordinates of these </w:t>
      </w:r>
      <w:r w:rsidR="00125F74" w:rsidRPr="00B16CB8">
        <w:rPr>
          <w:rFonts w:ascii="Trebuchet MS" w:hAnsi="Trebuchet MS"/>
          <w:sz w:val="22"/>
          <w:szCs w:val="22"/>
        </w:rPr>
        <w:t xml:space="preserve">known RTK </w:t>
      </w:r>
      <w:r w:rsidR="00125F74" w:rsidRPr="00A27FFC">
        <w:rPr>
          <w:rFonts w:ascii="Trebuchet MS" w:hAnsi="Trebuchet MS"/>
          <w:sz w:val="22"/>
          <w:szCs w:val="22"/>
        </w:rPr>
        <w:t>ground</w:t>
      </w:r>
      <w:r w:rsidR="00125F74" w:rsidRPr="00B16CB8">
        <w:rPr>
          <w:rFonts w:ascii="Trebuchet MS" w:hAnsi="Trebuchet MS"/>
          <w:sz w:val="22"/>
          <w:szCs w:val="22"/>
        </w:rPr>
        <w:t xml:space="preserve"> survey points to </w:t>
      </w:r>
      <w:r w:rsidR="00082562">
        <w:rPr>
          <w:rFonts w:ascii="Trebuchet MS" w:hAnsi="Trebuchet MS"/>
          <w:sz w:val="22"/>
          <w:szCs w:val="22"/>
        </w:rPr>
        <w:t>those</w:t>
      </w:r>
      <w:r w:rsidR="00E27C27">
        <w:rPr>
          <w:rFonts w:ascii="Trebuchet MS" w:hAnsi="Trebuchet MS"/>
          <w:sz w:val="22"/>
          <w:szCs w:val="22"/>
        </w:rPr>
        <w:t xml:space="preserve"> calculated for </w:t>
      </w:r>
      <w:r w:rsidR="00125F74" w:rsidRPr="00B16CB8">
        <w:rPr>
          <w:rFonts w:ascii="Trebuchet MS" w:hAnsi="Trebuchet MS"/>
          <w:sz w:val="22"/>
          <w:szCs w:val="22"/>
        </w:rPr>
        <w:t>the closest laser point</w:t>
      </w:r>
      <w:r w:rsidR="00125F74">
        <w:rPr>
          <w:rFonts w:ascii="Trebuchet MS" w:hAnsi="Trebuchet MS"/>
          <w:sz w:val="22"/>
          <w:szCs w:val="22"/>
        </w:rPr>
        <w:t>s</w:t>
      </w:r>
      <w:r w:rsidR="00125F74" w:rsidRPr="00A27FFC">
        <w:rPr>
          <w:rFonts w:ascii="Trebuchet MS" w:hAnsi="Trebuchet MS"/>
          <w:b/>
          <w:sz w:val="22"/>
          <w:szCs w:val="22"/>
        </w:rPr>
        <w:t>.</w:t>
      </w:r>
    </w:p>
    <w:p w:rsidR="002E5609" w:rsidRPr="002E5609" w:rsidRDefault="00FA0610" w:rsidP="002E5609">
      <w:pPr>
        <w:pStyle w:val="Heading2"/>
        <w:rPr>
          <w:i w:val="0"/>
        </w:rPr>
      </w:pPr>
      <w:bookmarkStart w:id="20" w:name="_Toc234835226"/>
      <w:r>
        <w:rPr>
          <w:i w:val="0"/>
        </w:rPr>
        <w:t>4.1</w:t>
      </w:r>
      <w:r w:rsidRPr="00676F6A">
        <w:rPr>
          <w:i w:val="0"/>
        </w:rPr>
        <w:t xml:space="preserve"> Laser</w:t>
      </w:r>
      <w:r w:rsidR="00125F74" w:rsidRPr="00676F6A">
        <w:rPr>
          <w:i w:val="0"/>
        </w:rPr>
        <w:t xml:space="preserve"> Noise</w:t>
      </w:r>
      <w:r w:rsidR="00DB4BC0">
        <w:rPr>
          <w:i w:val="0"/>
        </w:rPr>
        <w:t xml:space="preserve"> and </w:t>
      </w:r>
      <w:r w:rsidR="00DB4BC0" w:rsidRPr="00676F6A">
        <w:rPr>
          <w:i w:val="0"/>
        </w:rPr>
        <w:t>Relative Accuracy</w:t>
      </w:r>
      <w:bookmarkEnd w:id="20"/>
    </w:p>
    <w:p w:rsidR="00DB4BC0" w:rsidRDefault="00DB4BC0" w:rsidP="008267FC">
      <w:pPr>
        <w:rPr>
          <w:rFonts w:ascii="Trebuchet MS" w:hAnsi="Trebuchet MS"/>
          <w:sz w:val="22"/>
          <w:szCs w:val="22"/>
        </w:rPr>
      </w:pPr>
      <w:r w:rsidRPr="00E628DA">
        <w:rPr>
          <w:rFonts w:ascii="Trebuchet MS" w:hAnsi="Trebuchet MS"/>
          <w:sz w:val="22"/>
          <w:szCs w:val="22"/>
        </w:rPr>
        <w:t xml:space="preserve">Laser point absolute accuracy is largely a function of laser noise and </w:t>
      </w:r>
      <w:r>
        <w:rPr>
          <w:rFonts w:ascii="Trebuchet MS" w:hAnsi="Trebuchet MS"/>
          <w:sz w:val="22"/>
          <w:szCs w:val="22"/>
        </w:rPr>
        <w:t>relative accuracy.  To minimize these contributions to absolute error, we first performed a number of noise filtering and calibration procedures prior to evaluating absolute accuracy.</w:t>
      </w:r>
    </w:p>
    <w:p w:rsidR="00DB4BC0" w:rsidRDefault="00DB4BC0" w:rsidP="008267FC">
      <w:pPr>
        <w:rPr>
          <w:rFonts w:ascii="Trebuchet MS" w:hAnsi="Trebuchet MS"/>
          <w:sz w:val="22"/>
          <w:szCs w:val="22"/>
        </w:rPr>
      </w:pPr>
    </w:p>
    <w:p w:rsidR="00DB4BC0" w:rsidRPr="00DB4BC0" w:rsidRDefault="00DB4BC0" w:rsidP="008267FC">
      <w:pPr>
        <w:rPr>
          <w:rFonts w:ascii="Trebuchet MS" w:hAnsi="Trebuchet MS"/>
          <w:i/>
        </w:rPr>
      </w:pPr>
      <w:r w:rsidRPr="00DB4BC0">
        <w:rPr>
          <w:rFonts w:ascii="Trebuchet MS" w:hAnsi="Trebuchet MS"/>
          <w:i/>
        </w:rPr>
        <w:t>Laser Noise</w:t>
      </w:r>
    </w:p>
    <w:p w:rsidR="00125F74" w:rsidRPr="002A6DC7" w:rsidRDefault="00125F74" w:rsidP="00125F74">
      <w:pPr>
        <w:rPr>
          <w:rFonts w:ascii="Trebuchet MS" w:hAnsi="Trebuchet MS"/>
          <w:sz w:val="22"/>
          <w:szCs w:val="22"/>
        </w:rPr>
      </w:pPr>
      <w:r w:rsidRPr="00757C11">
        <w:rPr>
          <w:rFonts w:ascii="Trebuchet MS" w:hAnsi="Trebuchet MS"/>
          <w:sz w:val="22"/>
          <w:szCs w:val="22"/>
        </w:rPr>
        <w:t xml:space="preserve">For any given target, laser noise is the breadth of the data cloud per laser return (i.e., last, first, etc.).  Lower intensity surfaces (roads, rooftops, still/calm water) experience higher laser noise.  </w:t>
      </w:r>
      <w:r w:rsidRPr="00924FF4">
        <w:rPr>
          <w:rFonts w:ascii="Trebuchet MS" w:hAnsi="Trebuchet MS"/>
          <w:sz w:val="22"/>
          <w:szCs w:val="22"/>
        </w:rPr>
        <w:t>The las</w:t>
      </w:r>
      <w:r w:rsidR="000A7B63" w:rsidRPr="00924FF4">
        <w:rPr>
          <w:rFonts w:ascii="Trebuchet MS" w:hAnsi="Trebuchet MS"/>
          <w:sz w:val="22"/>
          <w:szCs w:val="22"/>
        </w:rPr>
        <w:t xml:space="preserve">er noise range for this </w:t>
      </w:r>
      <w:r w:rsidR="00551293">
        <w:rPr>
          <w:rFonts w:ascii="Trebuchet MS" w:hAnsi="Trebuchet MS"/>
          <w:sz w:val="22"/>
          <w:szCs w:val="22"/>
        </w:rPr>
        <w:t>survey</w:t>
      </w:r>
      <w:r w:rsidR="000A7B63" w:rsidRPr="00924FF4">
        <w:rPr>
          <w:rFonts w:ascii="Trebuchet MS" w:hAnsi="Trebuchet MS"/>
          <w:sz w:val="22"/>
          <w:szCs w:val="22"/>
        </w:rPr>
        <w:t xml:space="preserve"> was</w:t>
      </w:r>
      <w:r w:rsidRPr="00924FF4">
        <w:rPr>
          <w:rFonts w:ascii="Trebuchet MS" w:hAnsi="Trebuchet MS"/>
          <w:sz w:val="22"/>
          <w:szCs w:val="22"/>
        </w:rPr>
        <w:t xml:space="preserve"> </w:t>
      </w:r>
      <w:r w:rsidRPr="00D664FD">
        <w:rPr>
          <w:rFonts w:ascii="Trebuchet MS" w:hAnsi="Trebuchet MS"/>
          <w:sz w:val="22"/>
          <w:szCs w:val="22"/>
        </w:rPr>
        <w:t>approximately 0.02 meters.</w:t>
      </w:r>
    </w:p>
    <w:p w:rsidR="00DB4BC0" w:rsidRDefault="00DB4BC0" w:rsidP="00DB4BC0">
      <w:pPr>
        <w:rPr>
          <w:rFonts w:ascii="Trebuchet MS" w:hAnsi="Trebuchet MS"/>
          <w:i/>
        </w:rPr>
      </w:pPr>
    </w:p>
    <w:p w:rsidR="008267FC" w:rsidRPr="002E5609" w:rsidRDefault="00DB4BC0" w:rsidP="008267FC">
      <w:pPr>
        <w:rPr>
          <w:rFonts w:ascii="Trebuchet MS" w:hAnsi="Trebuchet MS"/>
          <w:i/>
        </w:rPr>
      </w:pPr>
      <w:r>
        <w:rPr>
          <w:rFonts w:ascii="Trebuchet MS" w:hAnsi="Trebuchet MS"/>
          <w:i/>
        </w:rPr>
        <w:t>Relative Accuracy</w:t>
      </w:r>
    </w:p>
    <w:p w:rsidR="00125F74" w:rsidRDefault="00125F74" w:rsidP="00125F74">
      <w:pPr>
        <w:rPr>
          <w:rFonts w:ascii="Trebuchet MS" w:hAnsi="Trebuchet MS"/>
          <w:sz w:val="22"/>
          <w:szCs w:val="22"/>
        </w:rPr>
      </w:pPr>
      <w:r w:rsidRPr="00E628DA">
        <w:rPr>
          <w:rFonts w:ascii="Trebuchet MS" w:hAnsi="Trebuchet MS"/>
          <w:sz w:val="22"/>
          <w:szCs w:val="22"/>
        </w:rPr>
        <w:t>Relative accuracy refers to the inter</w:t>
      </w:r>
      <w:r>
        <w:rPr>
          <w:rFonts w:ascii="Trebuchet MS" w:hAnsi="Trebuchet MS"/>
          <w:sz w:val="22"/>
          <w:szCs w:val="22"/>
        </w:rPr>
        <w:t>nal consistency of the data set -</w:t>
      </w:r>
      <w:r w:rsidRPr="00E628DA">
        <w:rPr>
          <w:rFonts w:ascii="Trebuchet MS" w:hAnsi="Trebuchet MS"/>
          <w:sz w:val="22"/>
          <w:szCs w:val="22"/>
        </w:rPr>
        <w:t xml:space="preserve"> the ability to place a laser point in the same location over multiple flight lines, GPS conditions, and aircraft attitudes.</w:t>
      </w:r>
      <w:r>
        <w:rPr>
          <w:rFonts w:ascii="Trebuchet MS" w:hAnsi="Trebuchet MS"/>
          <w:sz w:val="22"/>
          <w:szCs w:val="22"/>
        </w:rPr>
        <w:t xml:space="preserve">  A</w:t>
      </w:r>
      <w:r w:rsidRPr="00E628DA">
        <w:rPr>
          <w:rFonts w:ascii="Trebuchet MS" w:hAnsi="Trebuchet MS"/>
          <w:sz w:val="22"/>
          <w:szCs w:val="22"/>
        </w:rPr>
        <w:t>ffected by system attitude offsets, scale, and GPS/IMU drift</w:t>
      </w:r>
      <w:r>
        <w:rPr>
          <w:rFonts w:ascii="Trebuchet MS" w:hAnsi="Trebuchet MS"/>
          <w:sz w:val="22"/>
          <w:szCs w:val="22"/>
        </w:rPr>
        <w:t xml:space="preserve">, internal consistency </w:t>
      </w:r>
      <w:r w:rsidRPr="00E628DA">
        <w:rPr>
          <w:rFonts w:ascii="Trebuchet MS" w:hAnsi="Trebuchet MS"/>
          <w:sz w:val="22"/>
          <w:szCs w:val="22"/>
        </w:rPr>
        <w:t>is measured as the divergence between points from different flight lines within an overlapping area</w:t>
      </w:r>
      <w:r w:rsidR="00357E7E">
        <w:rPr>
          <w:rFonts w:ascii="Trebuchet MS" w:hAnsi="Trebuchet MS"/>
          <w:sz w:val="22"/>
          <w:szCs w:val="22"/>
        </w:rPr>
        <w:t xml:space="preserve">.  </w:t>
      </w:r>
      <w:r w:rsidRPr="00E628DA">
        <w:rPr>
          <w:rFonts w:ascii="Trebuchet MS" w:hAnsi="Trebuchet MS"/>
          <w:sz w:val="22"/>
          <w:szCs w:val="22"/>
        </w:rPr>
        <w:t>Divergence is most apparent when flight lines are opposing.  When the LiDAR system is well calibrated</w:t>
      </w:r>
      <w:r>
        <w:rPr>
          <w:rFonts w:ascii="Trebuchet MS" w:hAnsi="Trebuchet MS"/>
          <w:sz w:val="22"/>
          <w:szCs w:val="22"/>
        </w:rPr>
        <w:t>,</w:t>
      </w:r>
      <w:r w:rsidRPr="00E628DA">
        <w:rPr>
          <w:rFonts w:ascii="Trebuchet MS" w:hAnsi="Trebuchet MS"/>
          <w:sz w:val="22"/>
          <w:szCs w:val="22"/>
        </w:rPr>
        <w:t xml:space="preserve"> the line</w:t>
      </w:r>
      <w:r>
        <w:rPr>
          <w:rFonts w:ascii="Trebuchet MS" w:hAnsi="Trebuchet MS"/>
          <w:sz w:val="22"/>
          <w:szCs w:val="22"/>
        </w:rPr>
        <w:t>-</w:t>
      </w:r>
      <w:r w:rsidRPr="00E628DA">
        <w:rPr>
          <w:rFonts w:ascii="Trebuchet MS" w:hAnsi="Trebuchet MS"/>
          <w:sz w:val="22"/>
          <w:szCs w:val="22"/>
        </w:rPr>
        <w:t>to</w:t>
      </w:r>
      <w:r>
        <w:rPr>
          <w:rFonts w:ascii="Trebuchet MS" w:hAnsi="Trebuchet MS"/>
          <w:sz w:val="22"/>
          <w:szCs w:val="22"/>
        </w:rPr>
        <w:t>-</w:t>
      </w:r>
      <w:r w:rsidRPr="00E628DA">
        <w:rPr>
          <w:rFonts w:ascii="Trebuchet MS" w:hAnsi="Trebuchet MS"/>
          <w:sz w:val="22"/>
          <w:szCs w:val="22"/>
        </w:rPr>
        <w:t>line divergence is low (&lt;10 cm</w:t>
      </w:r>
      <w:r>
        <w:rPr>
          <w:rFonts w:ascii="Trebuchet MS" w:hAnsi="Trebuchet MS"/>
          <w:sz w:val="22"/>
          <w:szCs w:val="22"/>
        </w:rPr>
        <w:t>).</w:t>
      </w:r>
      <w:r w:rsidRPr="00E628DA">
        <w:rPr>
          <w:rFonts w:ascii="Trebuchet MS" w:hAnsi="Trebuchet MS"/>
          <w:sz w:val="22"/>
          <w:szCs w:val="22"/>
        </w:rPr>
        <w:t xml:space="preserve">  </w:t>
      </w:r>
      <w:r>
        <w:rPr>
          <w:rFonts w:ascii="Trebuchet MS" w:hAnsi="Trebuchet MS"/>
          <w:sz w:val="22"/>
          <w:szCs w:val="22"/>
        </w:rPr>
        <w:t>See Appendix A for further information on sources of error and operational measures that can be taken to improve relative accuracy.</w:t>
      </w:r>
    </w:p>
    <w:p w:rsidR="009124E4" w:rsidRDefault="009124E4" w:rsidP="00125F74">
      <w:pPr>
        <w:rPr>
          <w:rFonts w:ascii="Trebuchet MS" w:hAnsi="Trebuchet MS"/>
          <w:sz w:val="22"/>
          <w:szCs w:val="22"/>
        </w:rPr>
      </w:pPr>
    </w:p>
    <w:p w:rsidR="00357E7E" w:rsidRPr="002A6DC7" w:rsidRDefault="00357E7E" w:rsidP="00357E7E">
      <w:pPr>
        <w:rPr>
          <w:rFonts w:ascii="Trebuchet MS" w:hAnsi="Trebuchet MS"/>
          <w:b/>
          <w:sz w:val="22"/>
          <w:szCs w:val="22"/>
        </w:rPr>
      </w:pPr>
      <w:r w:rsidRPr="002A6DC7">
        <w:rPr>
          <w:rFonts w:ascii="Trebuchet MS" w:hAnsi="Trebuchet MS"/>
          <w:b/>
          <w:sz w:val="22"/>
          <w:szCs w:val="22"/>
        </w:rPr>
        <w:t>Relative Accuracy Calibration Methodology</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t>Manual System Calibration</w:t>
      </w:r>
      <w:r w:rsidRPr="00D011B9">
        <w:rPr>
          <w:rFonts w:ascii="Trebuchet MS" w:hAnsi="Trebuchet MS"/>
          <w:sz w:val="22"/>
          <w:szCs w:val="22"/>
        </w:rPr>
        <w:t>:</w:t>
      </w:r>
      <w:r w:rsidRPr="002A6DC7">
        <w:rPr>
          <w:rFonts w:ascii="Trebuchet MS" w:hAnsi="Trebuchet MS"/>
          <w:sz w:val="22"/>
          <w:szCs w:val="22"/>
        </w:rPr>
        <w:t xml:space="preserve">  Calibration procedures for each mission require solving geometric relationships that relate measured swath-to-swath deviations to misalignments of system attitude parameters.  Corrected scale, pitch, roll and heading offsets </w:t>
      </w:r>
      <w:r>
        <w:rPr>
          <w:rFonts w:ascii="Trebuchet MS" w:hAnsi="Trebuchet MS"/>
          <w:sz w:val="22"/>
          <w:szCs w:val="22"/>
        </w:rPr>
        <w:t>we</w:t>
      </w:r>
      <w:r w:rsidRPr="002A6DC7">
        <w:rPr>
          <w:rFonts w:ascii="Trebuchet MS" w:hAnsi="Trebuchet MS"/>
          <w:sz w:val="22"/>
          <w:szCs w:val="22"/>
        </w:rPr>
        <w:t>re calculated and applied to resolve misalignments.</w:t>
      </w:r>
      <w:r>
        <w:rPr>
          <w:rFonts w:ascii="Trebuchet MS" w:hAnsi="Trebuchet MS"/>
          <w:sz w:val="22"/>
          <w:szCs w:val="22"/>
        </w:rPr>
        <w:t xml:space="preserve"> </w:t>
      </w:r>
      <w:r w:rsidRPr="002A6DC7">
        <w:rPr>
          <w:rFonts w:ascii="Trebuchet MS" w:hAnsi="Trebuchet MS"/>
          <w:sz w:val="22"/>
          <w:szCs w:val="22"/>
        </w:rPr>
        <w:t xml:space="preserve"> The raw divergence between lines </w:t>
      </w:r>
      <w:r>
        <w:rPr>
          <w:rFonts w:ascii="Trebuchet MS" w:hAnsi="Trebuchet MS"/>
          <w:sz w:val="22"/>
          <w:szCs w:val="22"/>
        </w:rPr>
        <w:t>wa</w:t>
      </w:r>
      <w:r w:rsidRPr="002A6DC7">
        <w:rPr>
          <w:rFonts w:ascii="Trebuchet MS" w:hAnsi="Trebuchet MS"/>
          <w:sz w:val="22"/>
          <w:szCs w:val="22"/>
        </w:rPr>
        <w:t xml:space="preserve">s computed after the manual calibration </w:t>
      </w:r>
      <w:r>
        <w:rPr>
          <w:rFonts w:ascii="Trebuchet MS" w:hAnsi="Trebuchet MS"/>
          <w:sz w:val="22"/>
          <w:szCs w:val="22"/>
        </w:rPr>
        <w:t>wa</w:t>
      </w:r>
      <w:r w:rsidRPr="002A6DC7">
        <w:rPr>
          <w:rFonts w:ascii="Trebuchet MS" w:hAnsi="Trebuchet MS"/>
          <w:sz w:val="22"/>
          <w:szCs w:val="22"/>
        </w:rPr>
        <w:t xml:space="preserve">s completed and reported for each </w:t>
      </w:r>
      <w:r w:rsidR="00551293">
        <w:rPr>
          <w:rFonts w:ascii="Trebuchet MS" w:hAnsi="Trebuchet MS"/>
          <w:sz w:val="22"/>
          <w:szCs w:val="22"/>
        </w:rPr>
        <w:t>survey</w:t>
      </w:r>
      <w:r w:rsidRPr="002A6DC7">
        <w:rPr>
          <w:rFonts w:ascii="Trebuchet MS" w:hAnsi="Trebuchet MS"/>
          <w:sz w:val="22"/>
          <w:szCs w:val="22"/>
        </w:rPr>
        <w:t xml:space="preserve"> area. </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t>Automated Attitude Calibration</w:t>
      </w:r>
      <w:r w:rsidRPr="002A6DC7">
        <w:rPr>
          <w:rFonts w:ascii="Trebuchet MS" w:hAnsi="Trebuchet MS"/>
          <w:sz w:val="22"/>
          <w:szCs w:val="22"/>
        </w:rPr>
        <w:t xml:space="preserve">:  All data </w:t>
      </w:r>
      <w:r>
        <w:rPr>
          <w:rFonts w:ascii="Trebuchet MS" w:hAnsi="Trebuchet MS"/>
          <w:sz w:val="22"/>
          <w:szCs w:val="22"/>
        </w:rPr>
        <w:t>we</w:t>
      </w:r>
      <w:r w:rsidRPr="002A6DC7">
        <w:rPr>
          <w:rFonts w:ascii="Trebuchet MS" w:hAnsi="Trebuchet MS"/>
          <w:sz w:val="22"/>
          <w:szCs w:val="22"/>
        </w:rPr>
        <w:t xml:space="preserve">re tested and calibrated using TerraMatch automated sampling routines.  Ground points </w:t>
      </w:r>
      <w:r>
        <w:rPr>
          <w:rFonts w:ascii="Trebuchet MS" w:hAnsi="Trebuchet MS"/>
          <w:sz w:val="22"/>
          <w:szCs w:val="22"/>
        </w:rPr>
        <w:t>we</w:t>
      </w:r>
      <w:r w:rsidRPr="002A6DC7">
        <w:rPr>
          <w:rFonts w:ascii="Trebuchet MS" w:hAnsi="Trebuchet MS"/>
          <w:sz w:val="22"/>
          <w:szCs w:val="22"/>
        </w:rPr>
        <w:t xml:space="preserve">re classified for each individual flight line and used for line-to-line testing.  System misalignment offsets (pitch, roll and heading) and scale </w:t>
      </w:r>
      <w:r>
        <w:rPr>
          <w:rFonts w:ascii="Trebuchet MS" w:hAnsi="Trebuchet MS"/>
          <w:sz w:val="22"/>
          <w:szCs w:val="22"/>
        </w:rPr>
        <w:t>we</w:t>
      </w:r>
      <w:r w:rsidRPr="002A6DC7">
        <w:rPr>
          <w:rFonts w:ascii="Trebuchet MS" w:hAnsi="Trebuchet MS"/>
          <w:sz w:val="22"/>
          <w:szCs w:val="22"/>
        </w:rPr>
        <w:t xml:space="preserve">re solved for each individual mission and applied to respective mission datasets.  The data from each mission </w:t>
      </w:r>
      <w:r>
        <w:rPr>
          <w:rFonts w:ascii="Trebuchet MS" w:hAnsi="Trebuchet MS"/>
          <w:sz w:val="22"/>
          <w:szCs w:val="22"/>
        </w:rPr>
        <w:t>we</w:t>
      </w:r>
      <w:r w:rsidRPr="002A6DC7">
        <w:rPr>
          <w:rFonts w:ascii="Trebuchet MS" w:hAnsi="Trebuchet MS"/>
          <w:sz w:val="22"/>
          <w:szCs w:val="22"/>
        </w:rPr>
        <w:t xml:space="preserve">re then blended when imported together to form the entire area of interest.  </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t>Automated Z Calibration</w:t>
      </w:r>
      <w:r w:rsidRPr="00D011B9">
        <w:rPr>
          <w:rFonts w:ascii="Trebuchet MS" w:hAnsi="Trebuchet MS"/>
          <w:sz w:val="22"/>
          <w:szCs w:val="22"/>
        </w:rPr>
        <w:t>:</w:t>
      </w:r>
      <w:r>
        <w:rPr>
          <w:rFonts w:ascii="Trebuchet MS" w:hAnsi="Trebuchet MS"/>
          <w:sz w:val="22"/>
          <w:szCs w:val="22"/>
        </w:rPr>
        <w:t xml:space="preserve">  Ground points per line we</w:t>
      </w:r>
      <w:r w:rsidRPr="002A6DC7">
        <w:rPr>
          <w:rFonts w:ascii="Trebuchet MS" w:hAnsi="Trebuchet MS"/>
          <w:sz w:val="22"/>
          <w:szCs w:val="22"/>
        </w:rPr>
        <w:t xml:space="preserve">re utilized to calculate the vertical divergence between lines caused by vertical GPS drift.  Automated Z calibration </w:t>
      </w:r>
      <w:r>
        <w:rPr>
          <w:rFonts w:ascii="Trebuchet MS" w:hAnsi="Trebuchet MS"/>
          <w:sz w:val="22"/>
          <w:szCs w:val="22"/>
        </w:rPr>
        <w:t>wa</w:t>
      </w:r>
      <w:r w:rsidRPr="002A6DC7">
        <w:rPr>
          <w:rFonts w:ascii="Trebuchet MS" w:hAnsi="Trebuchet MS"/>
          <w:sz w:val="22"/>
          <w:szCs w:val="22"/>
        </w:rPr>
        <w:t>s the final step employed for relative accuracy calibration.</w:t>
      </w:r>
    </w:p>
    <w:p w:rsidR="00F9080B" w:rsidRDefault="00F9080B">
      <w:pPr>
        <w:rPr>
          <w:rFonts w:ascii="Trebuchet MS" w:hAnsi="Trebuchet MS" w:cs="Arial"/>
          <w:b/>
          <w:bCs/>
          <w:iCs/>
          <w:szCs w:val="28"/>
        </w:rPr>
      </w:pPr>
      <w:r>
        <w:rPr>
          <w:i/>
        </w:rPr>
        <w:br w:type="page"/>
      </w:r>
    </w:p>
    <w:p w:rsidR="004378AB" w:rsidRDefault="00CA610F" w:rsidP="004378AB">
      <w:pPr>
        <w:pStyle w:val="Heading2"/>
        <w:rPr>
          <w:i w:val="0"/>
        </w:rPr>
      </w:pPr>
      <w:bookmarkStart w:id="21" w:name="_Toc234835227"/>
      <w:r>
        <w:rPr>
          <w:i w:val="0"/>
        </w:rPr>
        <w:lastRenderedPageBreak/>
        <w:t>4.2</w:t>
      </w:r>
      <w:r w:rsidR="002021E2">
        <w:rPr>
          <w:i w:val="0"/>
        </w:rPr>
        <w:t xml:space="preserve"> </w:t>
      </w:r>
      <w:r w:rsidR="004378AB">
        <w:rPr>
          <w:i w:val="0"/>
        </w:rPr>
        <w:t>Absolute</w:t>
      </w:r>
      <w:r w:rsidR="004378AB" w:rsidRPr="00676F6A">
        <w:rPr>
          <w:i w:val="0"/>
        </w:rPr>
        <w:t xml:space="preserve"> Accuracy</w:t>
      </w:r>
      <w:bookmarkEnd w:id="21"/>
    </w:p>
    <w:p w:rsidR="004378AB" w:rsidRDefault="004378AB" w:rsidP="004378AB">
      <w:pPr>
        <w:rPr>
          <w:rFonts w:ascii="Trebuchet MS" w:hAnsi="Trebuchet MS"/>
          <w:sz w:val="22"/>
          <w:szCs w:val="22"/>
        </w:rPr>
      </w:pPr>
    </w:p>
    <w:p w:rsidR="0004382E" w:rsidRDefault="004378AB" w:rsidP="004378AB">
      <w:pPr>
        <w:rPr>
          <w:rFonts w:ascii="Trebuchet MS" w:hAnsi="Trebuchet MS"/>
          <w:sz w:val="22"/>
          <w:szCs w:val="22"/>
        </w:rPr>
      </w:pPr>
      <w:r w:rsidRPr="00A706B6">
        <w:rPr>
          <w:rFonts w:ascii="Trebuchet MS" w:hAnsi="Trebuchet MS"/>
          <w:sz w:val="22"/>
          <w:szCs w:val="22"/>
        </w:rPr>
        <w:t xml:space="preserve">The </w:t>
      </w:r>
      <w:r>
        <w:rPr>
          <w:rFonts w:ascii="Trebuchet MS" w:hAnsi="Trebuchet MS"/>
          <w:sz w:val="22"/>
          <w:szCs w:val="22"/>
        </w:rPr>
        <w:t xml:space="preserve">vertical </w:t>
      </w:r>
      <w:r w:rsidRPr="00A706B6">
        <w:rPr>
          <w:rFonts w:ascii="Trebuchet MS" w:hAnsi="Trebuchet MS"/>
          <w:sz w:val="22"/>
          <w:szCs w:val="22"/>
        </w:rPr>
        <w:t xml:space="preserve">accuracy of the LiDAR data is described as </w:t>
      </w:r>
      <w:r>
        <w:rPr>
          <w:rFonts w:ascii="Trebuchet MS" w:hAnsi="Trebuchet MS"/>
          <w:sz w:val="22"/>
          <w:szCs w:val="22"/>
        </w:rPr>
        <w:t xml:space="preserve">the mean and </w:t>
      </w:r>
      <w:r w:rsidRPr="00A706B6">
        <w:rPr>
          <w:rFonts w:ascii="Trebuchet MS" w:hAnsi="Trebuchet MS"/>
          <w:sz w:val="22"/>
          <w:szCs w:val="22"/>
        </w:rPr>
        <w:t xml:space="preserve">standard deviation (sigma ~ </w:t>
      </w:r>
      <w:r w:rsidRPr="00A706B6">
        <w:rPr>
          <w:rFonts w:ascii="Trebuchet MS" w:hAnsi="Trebuchet MS"/>
          <w:sz w:val="22"/>
          <w:szCs w:val="22"/>
        </w:rPr>
        <w:sym w:font="Symbol" w:char="F073"/>
      </w:r>
      <w:r w:rsidRPr="00A706B6">
        <w:rPr>
          <w:rFonts w:ascii="Trebuchet MS" w:hAnsi="Trebuchet MS"/>
          <w:sz w:val="22"/>
          <w:szCs w:val="22"/>
        </w:rPr>
        <w:t xml:space="preserve">) of divergence </w:t>
      </w:r>
      <w:r>
        <w:rPr>
          <w:rFonts w:ascii="Trebuchet MS" w:hAnsi="Trebuchet MS"/>
          <w:sz w:val="22"/>
          <w:szCs w:val="22"/>
        </w:rPr>
        <w:t xml:space="preserve">of LiDAR point coordinates </w:t>
      </w:r>
      <w:r w:rsidRPr="00A706B6">
        <w:rPr>
          <w:rFonts w:ascii="Trebuchet MS" w:hAnsi="Trebuchet MS"/>
          <w:sz w:val="22"/>
          <w:szCs w:val="22"/>
        </w:rPr>
        <w:t xml:space="preserve">from RTK </w:t>
      </w:r>
      <w:r w:rsidRPr="00FA6570">
        <w:rPr>
          <w:rFonts w:ascii="Trebuchet MS" w:hAnsi="Trebuchet MS"/>
          <w:sz w:val="22"/>
          <w:szCs w:val="22"/>
        </w:rPr>
        <w:t>ground</w:t>
      </w:r>
      <w:r w:rsidRPr="00A706B6">
        <w:rPr>
          <w:rFonts w:ascii="Trebuchet MS" w:hAnsi="Trebuchet MS"/>
          <w:sz w:val="22"/>
          <w:szCs w:val="22"/>
        </w:rPr>
        <w:t xml:space="preserve"> survey point</w:t>
      </w:r>
      <w:r>
        <w:rPr>
          <w:rFonts w:ascii="Trebuchet MS" w:hAnsi="Trebuchet MS"/>
          <w:sz w:val="22"/>
          <w:szCs w:val="22"/>
        </w:rPr>
        <w:t xml:space="preserve"> coordinates.  To provide a sense of the model predictive power of the dataset, the </w:t>
      </w:r>
      <w:r w:rsidRPr="00A706B6">
        <w:rPr>
          <w:rFonts w:ascii="Trebuchet MS" w:hAnsi="Trebuchet MS"/>
          <w:sz w:val="22"/>
          <w:szCs w:val="22"/>
        </w:rPr>
        <w:t>root mean square error (RMSE)</w:t>
      </w:r>
      <w:r>
        <w:rPr>
          <w:rFonts w:ascii="Trebuchet MS" w:hAnsi="Trebuchet MS"/>
          <w:sz w:val="22"/>
          <w:szCs w:val="22"/>
        </w:rPr>
        <w:t xml:space="preserve"> for vertical accuracy is also provided.</w:t>
      </w:r>
      <w:r w:rsidRPr="00A706B6">
        <w:rPr>
          <w:rFonts w:ascii="Trebuchet MS" w:hAnsi="Trebuchet MS"/>
          <w:sz w:val="22"/>
          <w:szCs w:val="22"/>
        </w:rPr>
        <w:t xml:space="preserve"> </w:t>
      </w:r>
      <w:r>
        <w:rPr>
          <w:rFonts w:ascii="Trebuchet MS" w:hAnsi="Trebuchet MS"/>
          <w:sz w:val="22"/>
          <w:szCs w:val="22"/>
        </w:rPr>
        <w:t>These statistics assume the error distribution</w:t>
      </w:r>
      <w:r w:rsidR="007B60A0">
        <w:rPr>
          <w:rFonts w:ascii="Trebuchet MS" w:hAnsi="Trebuchet MS"/>
          <w:sz w:val="22"/>
          <w:szCs w:val="22"/>
        </w:rPr>
        <w:t>s</w:t>
      </w:r>
      <w:r>
        <w:rPr>
          <w:rFonts w:ascii="Trebuchet MS" w:hAnsi="Trebuchet MS"/>
          <w:sz w:val="22"/>
          <w:szCs w:val="22"/>
        </w:rPr>
        <w:t xml:space="preserve"> for x, y, and z are normally distributed, thus we also consider the skew and kurtosis of distributions whe</w:t>
      </w:r>
      <w:r w:rsidR="003733F9">
        <w:rPr>
          <w:rFonts w:ascii="Trebuchet MS" w:hAnsi="Trebuchet MS"/>
          <w:sz w:val="22"/>
          <w:szCs w:val="22"/>
        </w:rPr>
        <w:t xml:space="preserve">n evaluating error statistics. </w:t>
      </w:r>
    </w:p>
    <w:p w:rsidR="004C728C" w:rsidRDefault="0004382E" w:rsidP="004C728C">
      <w:pPr>
        <w:rPr>
          <w:rFonts w:ascii="Trebuchet MS" w:hAnsi="Trebuchet MS"/>
          <w:sz w:val="22"/>
          <w:szCs w:val="22"/>
        </w:rPr>
      </w:pPr>
      <w:r>
        <w:rPr>
          <w:rFonts w:ascii="Trebuchet MS" w:hAnsi="Trebuchet MS"/>
          <w:sz w:val="22"/>
          <w:szCs w:val="22"/>
        </w:rPr>
        <w:br/>
      </w:r>
      <w:r w:rsidR="003733F9" w:rsidRPr="003733F9">
        <w:rPr>
          <w:rFonts w:ascii="Trebuchet MS" w:hAnsi="Trebuchet MS"/>
          <w:sz w:val="22"/>
          <w:szCs w:val="22"/>
        </w:rPr>
        <w:t>Statements of statistical accuracy apply to fixed terrestrial surfaces only and may not be applied to areas of dense vegetation or steep terrain.</w:t>
      </w:r>
      <w:r w:rsidR="00F20463">
        <w:rPr>
          <w:rFonts w:ascii="Trebuchet MS" w:hAnsi="Trebuchet MS"/>
          <w:sz w:val="22"/>
          <w:szCs w:val="22"/>
        </w:rPr>
        <w:t xml:space="preserve"> To calibrate </w:t>
      </w:r>
      <w:r w:rsidR="00AF2F06">
        <w:rPr>
          <w:rFonts w:ascii="Trebuchet MS" w:hAnsi="Trebuchet MS"/>
          <w:sz w:val="22"/>
          <w:szCs w:val="22"/>
        </w:rPr>
        <w:t xml:space="preserve">laser accuracy for the </w:t>
      </w:r>
      <w:r w:rsidR="00F20463">
        <w:rPr>
          <w:rFonts w:ascii="Trebuchet MS" w:hAnsi="Trebuchet MS"/>
          <w:sz w:val="22"/>
          <w:szCs w:val="22"/>
        </w:rPr>
        <w:t>LiDAR dataset</w:t>
      </w:r>
      <w:r w:rsidR="00AF2F06" w:rsidRPr="004C728C">
        <w:rPr>
          <w:rFonts w:ascii="Trebuchet MS" w:hAnsi="Trebuchet MS"/>
          <w:sz w:val="22"/>
          <w:szCs w:val="22"/>
        </w:rPr>
        <w:t>,</w:t>
      </w:r>
      <w:r w:rsidR="00F20463" w:rsidRPr="004C728C">
        <w:rPr>
          <w:rFonts w:ascii="Trebuchet MS" w:hAnsi="Trebuchet MS"/>
          <w:sz w:val="22"/>
          <w:szCs w:val="22"/>
        </w:rPr>
        <w:t xml:space="preserve"> </w:t>
      </w:r>
      <w:r w:rsidR="00564EEC">
        <w:rPr>
          <w:rFonts w:ascii="Trebuchet MS" w:hAnsi="Trebuchet MS"/>
          <w:sz w:val="22"/>
          <w:szCs w:val="22"/>
        </w:rPr>
        <w:t>*</w:t>
      </w:r>
      <w:r w:rsidR="004C728C" w:rsidRPr="004C728C">
        <w:rPr>
          <w:rFonts w:ascii="Trebuchet MS" w:hAnsi="Trebuchet MS"/>
          <w:sz w:val="22"/>
          <w:szCs w:val="22"/>
        </w:rPr>
        <w:t>959</w:t>
      </w:r>
      <w:r w:rsidR="00F20463" w:rsidRPr="004C728C">
        <w:rPr>
          <w:rFonts w:ascii="Trebuchet MS" w:hAnsi="Trebuchet MS"/>
          <w:sz w:val="22"/>
          <w:szCs w:val="22"/>
        </w:rPr>
        <w:t xml:space="preserve"> RTK</w:t>
      </w:r>
      <w:r w:rsidR="00F20463">
        <w:rPr>
          <w:rFonts w:ascii="Trebuchet MS" w:hAnsi="Trebuchet MS"/>
          <w:sz w:val="22"/>
          <w:szCs w:val="22"/>
        </w:rPr>
        <w:t xml:space="preserve"> points were collected on fixed</w:t>
      </w:r>
      <w:r w:rsidR="00AF2F06">
        <w:rPr>
          <w:rFonts w:ascii="Trebuchet MS" w:hAnsi="Trebuchet MS"/>
          <w:sz w:val="22"/>
          <w:szCs w:val="22"/>
        </w:rPr>
        <w:t>,</w:t>
      </w:r>
      <w:r w:rsidR="00F20463">
        <w:rPr>
          <w:rFonts w:ascii="Trebuchet MS" w:hAnsi="Trebuchet MS"/>
          <w:sz w:val="22"/>
          <w:szCs w:val="22"/>
        </w:rPr>
        <w:t xml:space="preserve"> hard-packed </w:t>
      </w:r>
      <w:r w:rsidR="00AF2F06">
        <w:rPr>
          <w:rFonts w:ascii="Trebuchet MS" w:hAnsi="Trebuchet MS"/>
          <w:sz w:val="22"/>
          <w:szCs w:val="22"/>
        </w:rPr>
        <w:t>road</w:t>
      </w:r>
      <w:r w:rsidR="00F20463">
        <w:rPr>
          <w:rFonts w:ascii="Trebuchet MS" w:hAnsi="Trebuchet MS"/>
          <w:sz w:val="22"/>
          <w:szCs w:val="22"/>
        </w:rPr>
        <w:t xml:space="preserve"> surfaces </w:t>
      </w:r>
      <w:r w:rsidR="00A20D8A">
        <w:rPr>
          <w:rFonts w:ascii="Trebuchet MS" w:hAnsi="Trebuchet MS"/>
          <w:sz w:val="22"/>
          <w:szCs w:val="22"/>
        </w:rPr>
        <w:t>within</w:t>
      </w:r>
      <w:r w:rsidR="00F20463">
        <w:rPr>
          <w:rFonts w:ascii="Trebuchet MS" w:hAnsi="Trebuchet MS"/>
          <w:sz w:val="22"/>
          <w:szCs w:val="22"/>
        </w:rPr>
        <w:t xml:space="preserve"> the </w:t>
      </w:r>
      <w:r w:rsidR="00AF2F06">
        <w:rPr>
          <w:rFonts w:ascii="Trebuchet MS" w:hAnsi="Trebuchet MS"/>
          <w:sz w:val="22"/>
          <w:szCs w:val="22"/>
        </w:rPr>
        <w:t>survey area</w:t>
      </w:r>
      <w:r w:rsidR="00626BF1">
        <w:rPr>
          <w:rFonts w:ascii="Trebuchet MS" w:hAnsi="Trebuchet MS"/>
          <w:sz w:val="22"/>
          <w:szCs w:val="22"/>
        </w:rPr>
        <w:t xml:space="preserve">.  </w:t>
      </w:r>
      <w:bookmarkStart w:id="22" w:name="_Toc190486792"/>
    </w:p>
    <w:p w:rsidR="009124E4" w:rsidRDefault="009124E4" w:rsidP="004C728C">
      <w:pPr>
        <w:rPr>
          <w:rFonts w:ascii="Trebuchet MS" w:hAnsi="Trebuchet MS"/>
          <w:sz w:val="22"/>
          <w:szCs w:val="22"/>
        </w:rPr>
      </w:pPr>
    </w:p>
    <w:p w:rsidR="00357E7E" w:rsidRPr="00564EEC" w:rsidRDefault="004C728C" w:rsidP="009124E4">
      <w:pPr>
        <w:pStyle w:val="Heading1"/>
        <w:rPr>
          <w:rStyle w:val="Heading2Char"/>
          <w:b/>
          <w:bCs/>
          <w:i w:val="0"/>
          <w:sz w:val="28"/>
        </w:rPr>
      </w:pPr>
      <w:bookmarkStart w:id="23" w:name="_Toc234835228"/>
      <w:r w:rsidRPr="00564EEC">
        <w:rPr>
          <w:rStyle w:val="Heading2Char"/>
          <w:i w:val="0"/>
          <w:sz w:val="28"/>
        </w:rPr>
        <w:t>5</w:t>
      </w:r>
      <w:r w:rsidR="00357E7E" w:rsidRPr="00564EEC">
        <w:rPr>
          <w:rStyle w:val="Heading2Char"/>
          <w:i w:val="0"/>
          <w:sz w:val="28"/>
        </w:rPr>
        <w:t xml:space="preserve">. Study </w:t>
      </w:r>
      <w:r w:rsidR="00767E21" w:rsidRPr="00564EEC">
        <w:rPr>
          <w:rStyle w:val="Heading2Char"/>
          <w:i w:val="0"/>
          <w:sz w:val="28"/>
        </w:rPr>
        <w:t xml:space="preserve">Area </w:t>
      </w:r>
      <w:r w:rsidR="00357E7E" w:rsidRPr="00564EEC">
        <w:rPr>
          <w:rStyle w:val="Heading2Char"/>
          <w:i w:val="0"/>
          <w:sz w:val="28"/>
        </w:rPr>
        <w:t>Results</w:t>
      </w:r>
      <w:bookmarkEnd w:id="22"/>
      <w:bookmarkEnd w:id="23"/>
    </w:p>
    <w:p w:rsidR="00357E7E" w:rsidRDefault="00357E7E" w:rsidP="00357E7E">
      <w:pPr>
        <w:rPr>
          <w:rFonts w:ascii="Trebuchet MS" w:hAnsi="Trebuchet MS"/>
          <w:color w:val="0070C0"/>
          <w:sz w:val="22"/>
          <w:szCs w:val="22"/>
          <w:highlight w:val="yellow"/>
        </w:rPr>
      </w:pPr>
    </w:p>
    <w:p w:rsidR="009124E4" w:rsidRPr="00F9080B" w:rsidRDefault="00357E7E" w:rsidP="00F9080B">
      <w:pPr>
        <w:rPr>
          <w:rFonts w:ascii="Trebuchet MS" w:hAnsi="Trebuchet MS"/>
          <w:sz w:val="22"/>
          <w:szCs w:val="22"/>
        </w:rPr>
      </w:pPr>
      <w:r>
        <w:rPr>
          <w:rFonts w:ascii="Trebuchet MS" w:hAnsi="Trebuchet MS"/>
          <w:sz w:val="22"/>
          <w:szCs w:val="22"/>
        </w:rPr>
        <w:t>Summary statistics for point resolution and accuracy (relative and absolute) of the LiDAR da</w:t>
      </w:r>
      <w:r w:rsidR="00DC5858">
        <w:rPr>
          <w:rFonts w:ascii="Trebuchet MS" w:hAnsi="Trebuchet MS"/>
          <w:sz w:val="22"/>
          <w:szCs w:val="22"/>
        </w:rPr>
        <w:t xml:space="preserve">ta collected in </w:t>
      </w:r>
      <w:r w:rsidR="00DC5858" w:rsidRPr="006A0785">
        <w:rPr>
          <w:rFonts w:ascii="Trebuchet MS" w:hAnsi="Trebuchet MS"/>
          <w:sz w:val="22"/>
          <w:szCs w:val="22"/>
        </w:rPr>
        <w:t xml:space="preserve">the </w:t>
      </w:r>
      <w:r w:rsidR="003249FE">
        <w:rPr>
          <w:rFonts w:ascii="Trebuchet MS" w:hAnsi="Trebuchet MS" w:cs="TrebuchetMS"/>
          <w:sz w:val="22"/>
          <w:szCs w:val="22"/>
        </w:rPr>
        <w:t xml:space="preserve">Upper Grande Ronde River </w:t>
      </w:r>
      <w:r w:rsidR="004977E9">
        <w:rPr>
          <w:rFonts w:ascii="Trebuchet MS" w:hAnsi="Trebuchet MS" w:cs="TrebuchetMS"/>
          <w:sz w:val="22"/>
          <w:szCs w:val="22"/>
        </w:rPr>
        <w:t>s</w:t>
      </w:r>
      <w:r w:rsidR="00551293">
        <w:rPr>
          <w:rFonts w:ascii="Trebuchet MS" w:hAnsi="Trebuchet MS" w:cs="TrebuchetMS"/>
          <w:sz w:val="22"/>
          <w:szCs w:val="22"/>
        </w:rPr>
        <w:t>urvey</w:t>
      </w:r>
      <w:r w:rsidR="004977E9">
        <w:rPr>
          <w:rFonts w:ascii="Trebuchet MS" w:hAnsi="Trebuchet MS" w:cs="TrebuchetMS"/>
          <w:sz w:val="22"/>
          <w:szCs w:val="22"/>
        </w:rPr>
        <w:t xml:space="preserve"> area</w:t>
      </w:r>
      <w:r w:rsidR="00F67A76">
        <w:rPr>
          <w:rFonts w:ascii="Trebuchet MS" w:hAnsi="Trebuchet MS"/>
          <w:sz w:val="22"/>
          <w:szCs w:val="22"/>
        </w:rPr>
        <w:t xml:space="preserve"> </w:t>
      </w:r>
      <w:r w:rsidR="002C0E36">
        <w:rPr>
          <w:rFonts w:ascii="Trebuchet MS" w:hAnsi="Trebuchet MS"/>
          <w:sz w:val="22"/>
          <w:szCs w:val="22"/>
        </w:rPr>
        <w:t>are</w:t>
      </w:r>
      <w:r>
        <w:rPr>
          <w:rFonts w:ascii="Trebuchet MS" w:hAnsi="Trebuchet MS"/>
          <w:sz w:val="22"/>
          <w:szCs w:val="22"/>
        </w:rPr>
        <w:t xml:space="preserve"> presented below in terms of central tendency, variation around the mean, and the spatial distribution of the data</w:t>
      </w:r>
      <w:r w:rsidR="003733F9">
        <w:rPr>
          <w:rFonts w:ascii="Trebuchet MS" w:hAnsi="Trebuchet MS"/>
          <w:sz w:val="22"/>
          <w:szCs w:val="22"/>
        </w:rPr>
        <w:t xml:space="preserve"> </w:t>
      </w:r>
      <w:r w:rsidR="002E5609">
        <w:rPr>
          <w:rFonts w:ascii="Trebuchet MS" w:hAnsi="Trebuchet MS"/>
          <w:sz w:val="22"/>
          <w:szCs w:val="22"/>
        </w:rPr>
        <w:t>(for point resolution by bin).</w:t>
      </w:r>
      <w:r w:rsidR="009124E4">
        <w:rPr>
          <w:rFonts w:ascii="Trebuchet MS" w:hAnsi="Trebuchet MS"/>
          <w:sz w:val="22"/>
          <w:szCs w:val="22"/>
        </w:rPr>
        <w:t xml:space="preserve">  </w:t>
      </w:r>
      <w:r w:rsidR="004977E9" w:rsidRPr="003C4A65">
        <w:rPr>
          <w:rFonts w:ascii="Trebuchet MS" w:hAnsi="Trebuchet MS"/>
          <w:sz w:val="22"/>
          <w:szCs w:val="22"/>
        </w:rPr>
        <w:t xml:space="preserve">The delivered dataset </w:t>
      </w:r>
      <w:r w:rsidR="004E0CB9" w:rsidRPr="003C4A65">
        <w:rPr>
          <w:rFonts w:ascii="Trebuchet MS" w:hAnsi="Trebuchet MS"/>
          <w:sz w:val="22"/>
          <w:szCs w:val="22"/>
        </w:rPr>
        <w:t xml:space="preserve">meets or exceeds </w:t>
      </w:r>
      <w:r w:rsidR="004977E9" w:rsidRPr="003C4A65">
        <w:rPr>
          <w:rFonts w:ascii="Trebuchet MS" w:hAnsi="Trebuchet MS"/>
          <w:sz w:val="22"/>
          <w:szCs w:val="22"/>
        </w:rPr>
        <w:t>specifications for resolution and accuracy as outlined in the contract</w:t>
      </w:r>
      <w:r w:rsidR="006B2C70">
        <w:rPr>
          <w:rFonts w:ascii="Trebuchet MS" w:hAnsi="Trebuchet MS"/>
          <w:sz w:val="22"/>
          <w:szCs w:val="22"/>
        </w:rPr>
        <w:t xml:space="preserve"> (Table </w:t>
      </w:r>
      <w:r w:rsidR="00291783">
        <w:rPr>
          <w:rFonts w:ascii="Trebuchet MS" w:hAnsi="Trebuchet MS"/>
          <w:sz w:val="22"/>
          <w:szCs w:val="22"/>
        </w:rPr>
        <w:t>2</w:t>
      </w:r>
      <w:r w:rsidR="006B2C70">
        <w:rPr>
          <w:rFonts w:ascii="Trebuchet MS" w:hAnsi="Trebuchet MS"/>
          <w:sz w:val="22"/>
          <w:szCs w:val="22"/>
        </w:rPr>
        <w:t>)</w:t>
      </w:r>
      <w:r w:rsidR="004977E9" w:rsidRPr="003C4A65">
        <w:rPr>
          <w:rFonts w:ascii="Trebuchet MS" w:hAnsi="Trebuchet MS"/>
          <w:sz w:val="22"/>
          <w:szCs w:val="22"/>
        </w:rPr>
        <w:t>.</w:t>
      </w:r>
      <w:bookmarkStart w:id="24" w:name="_Toc182887098"/>
      <w:bookmarkStart w:id="25" w:name="_Toc190486793"/>
    </w:p>
    <w:p w:rsidR="00644420" w:rsidRPr="00F9080B" w:rsidRDefault="004C728C" w:rsidP="00F9080B">
      <w:pPr>
        <w:pStyle w:val="Heading2"/>
        <w:rPr>
          <w:i w:val="0"/>
        </w:rPr>
      </w:pPr>
      <w:bookmarkStart w:id="26" w:name="_Toc234835229"/>
      <w:r>
        <w:rPr>
          <w:i w:val="0"/>
        </w:rPr>
        <w:t>5</w:t>
      </w:r>
      <w:r w:rsidR="00357E7E" w:rsidRPr="00676F6A">
        <w:rPr>
          <w:i w:val="0"/>
        </w:rPr>
        <w:t xml:space="preserve">.1 Data </w:t>
      </w:r>
      <w:bookmarkEnd w:id="24"/>
      <w:r w:rsidR="00357E7E" w:rsidRPr="00676F6A">
        <w:rPr>
          <w:i w:val="0"/>
        </w:rPr>
        <w:t>Summary</w:t>
      </w:r>
      <w:bookmarkEnd w:id="25"/>
      <w:bookmarkEnd w:id="26"/>
    </w:p>
    <w:p w:rsidR="009124E4" w:rsidRPr="009124E4" w:rsidRDefault="009124E4" w:rsidP="009124E4"/>
    <w:p w:rsidR="00357E7E" w:rsidRPr="00313B76" w:rsidRDefault="00357E7E" w:rsidP="00357E7E">
      <w:pPr>
        <w:rPr>
          <w:rFonts w:ascii="Trebuchet MS" w:hAnsi="Trebuchet MS"/>
          <w:i/>
          <w:sz w:val="20"/>
          <w:szCs w:val="20"/>
        </w:rPr>
      </w:pPr>
      <w:r w:rsidRPr="00313B76">
        <w:rPr>
          <w:rFonts w:ascii="Trebuchet MS" w:hAnsi="Trebuchet MS"/>
          <w:b/>
          <w:i/>
          <w:sz w:val="20"/>
          <w:szCs w:val="20"/>
        </w:rPr>
        <w:t xml:space="preserve">Table </w:t>
      </w:r>
      <w:r w:rsidR="00AB0CBD">
        <w:rPr>
          <w:rFonts w:ascii="Trebuchet MS" w:hAnsi="Trebuchet MS"/>
          <w:b/>
          <w:i/>
          <w:sz w:val="20"/>
          <w:szCs w:val="20"/>
        </w:rPr>
        <w:t>2</w:t>
      </w:r>
      <w:r w:rsidRPr="00313B76">
        <w:rPr>
          <w:rFonts w:ascii="Trebuchet MS" w:hAnsi="Trebuchet MS"/>
          <w:b/>
          <w:i/>
          <w:sz w:val="20"/>
          <w:szCs w:val="20"/>
        </w:rPr>
        <w:t>.</w:t>
      </w:r>
      <w:r w:rsidRPr="00313B76">
        <w:rPr>
          <w:rFonts w:ascii="Trebuchet MS" w:hAnsi="Trebuchet MS"/>
          <w:i/>
          <w:sz w:val="20"/>
          <w:szCs w:val="20"/>
        </w:rPr>
        <w:t xml:space="preserve">  </w:t>
      </w:r>
      <w:r w:rsidR="005D7EF0">
        <w:rPr>
          <w:rFonts w:ascii="Trebuchet MS" w:hAnsi="Trebuchet MS"/>
          <w:i/>
          <w:sz w:val="20"/>
          <w:szCs w:val="20"/>
        </w:rPr>
        <w:t xml:space="preserve">LiDAR </w:t>
      </w:r>
      <w:r w:rsidRPr="00313B76">
        <w:rPr>
          <w:rFonts w:ascii="Trebuchet MS" w:hAnsi="Trebuchet MS"/>
          <w:i/>
          <w:sz w:val="20"/>
          <w:szCs w:val="20"/>
        </w:rPr>
        <w:t>Resolution and Accuracy - Specifications and Achieved Values</w:t>
      </w:r>
    </w:p>
    <w:tbl>
      <w:tblPr>
        <w:tblW w:w="7830" w:type="dxa"/>
        <w:tblInd w:w="828" w:type="dxa"/>
        <w:tblLook w:val="01E0"/>
      </w:tblPr>
      <w:tblGrid>
        <w:gridCol w:w="3078"/>
        <w:gridCol w:w="2427"/>
        <w:gridCol w:w="2325"/>
      </w:tblGrid>
      <w:tr w:rsidR="00357E7E" w:rsidRPr="003A5719" w:rsidTr="00357E7E">
        <w:trPr>
          <w:trHeight w:val="432"/>
        </w:trPr>
        <w:tc>
          <w:tcPr>
            <w:tcW w:w="3078" w:type="dxa"/>
            <w:tcBorders>
              <w:bottom w:val="single" w:sz="4" w:space="0" w:color="auto"/>
            </w:tcBorders>
            <w:shd w:val="clear" w:color="auto" w:fill="auto"/>
            <w:vAlign w:val="center"/>
          </w:tcPr>
          <w:p w:rsidR="00357E7E" w:rsidRPr="003A5719" w:rsidRDefault="00357E7E" w:rsidP="00357E7E">
            <w:pPr>
              <w:jc w:val="right"/>
              <w:rPr>
                <w:rFonts w:ascii="Trebuchet MS" w:hAnsi="Trebuchet MS"/>
                <w:sz w:val="22"/>
                <w:szCs w:val="22"/>
              </w:rPr>
            </w:pPr>
          </w:p>
        </w:tc>
        <w:tc>
          <w:tcPr>
            <w:tcW w:w="2427" w:type="dxa"/>
            <w:tcBorders>
              <w:bottom w:val="single" w:sz="4" w:space="0" w:color="auto"/>
            </w:tcBorders>
            <w:shd w:val="clear" w:color="auto" w:fill="auto"/>
            <w:vAlign w:val="bottom"/>
          </w:tcPr>
          <w:p w:rsidR="00357E7E" w:rsidRPr="00490FE2" w:rsidRDefault="00357E7E" w:rsidP="00357E7E">
            <w:pPr>
              <w:jc w:val="center"/>
              <w:rPr>
                <w:rFonts w:ascii="Trebuchet MS" w:hAnsi="Trebuchet MS"/>
                <w:b/>
                <w:sz w:val="22"/>
                <w:szCs w:val="22"/>
              </w:rPr>
            </w:pPr>
            <w:r w:rsidRPr="00490FE2">
              <w:rPr>
                <w:rFonts w:ascii="Trebuchet MS" w:hAnsi="Trebuchet MS"/>
                <w:b/>
                <w:sz w:val="22"/>
                <w:szCs w:val="22"/>
              </w:rPr>
              <w:t>Targeted</w:t>
            </w:r>
          </w:p>
        </w:tc>
        <w:tc>
          <w:tcPr>
            <w:tcW w:w="2325" w:type="dxa"/>
            <w:tcBorders>
              <w:bottom w:val="single" w:sz="4" w:space="0" w:color="auto"/>
            </w:tcBorders>
            <w:shd w:val="clear" w:color="auto" w:fill="auto"/>
            <w:vAlign w:val="bottom"/>
          </w:tcPr>
          <w:p w:rsidR="00357E7E" w:rsidRPr="00490FE2" w:rsidRDefault="00357E7E" w:rsidP="00357E7E">
            <w:pPr>
              <w:jc w:val="center"/>
              <w:rPr>
                <w:rFonts w:ascii="Trebuchet MS" w:hAnsi="Trebuchet MS"/>
                <w:b/>
                <w:sz w:val="22"/>
                <w:szCs w:val="22"/>
              </w:rPr>
            </w:pPr>
            <w:r w:rsidRPr="00490FE2">
              <w:rPr>
                <w:rFonts w:ascii="Trebuchet MS" w:hAnsi="Trebuchet MS"/>
                <w:b/>
                <w:sz w:val="22"/>
                <w:szCs w:val="22"/>
              </w:rPr>
              <w:t>Achieved</w:t>
            </w:r>
          </w:p>
        </w:tc>
      </w:tr>
      <w:tr w:rsidR="00A531D8" w:rsidRPr="003A5719" w:rsidTr="00004279">
        <w:trPr>
          <w:trHeight w:val="51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B7365D" w:rsidRDefault="00A531D8" w:rsidP="002E5609">
            <w:pPr>
              <w:jc w:val="center"/>
              <w:rPr>
                <w:rFonts w:ascii="Trebuchet MS" w:hAnsi="Trebuchet MS"/>
                <w:b/>
                <w:sz w:val="22"/>
                <w:szCs w:val="22"/>
              </w:rPr>
            </w:pPr>
            <w:r w:rsidRPr="00B7365D">
              <w:rPr>
                <w:rFonts w:ascii="Trebuchet MS" w:hAnsi="Trebuchet MS"/>
                <w:b/>
                <w:sz w:val="22"/>
                <w:szCs w:val="22"/>
              </w:rPr>
              <w:t>Resolution:</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490FE2" w:rsidRDefault="00A531D8" w:rsidP="0003324E">
            <w:pPr>
              <w:jc w:val="center"/>
              <w:rPr>
                <w:rFonts w:ascii="Trebuchet MS" w:hAnsi="Trebuchet MS"/>
                <w:sz w:val="22"/>
                <w:szCs w:val="22"/>
              </w:rPr>
            </w:pPr>
            <w:r w:rsidRPr="00490FE2">
              <w:rPr>
                <w:rFonts w:ascii="Trebuchet MS" w:hAnsi="Trebuchet MS"/>
                <w:sz w:val="22"/>
                <w:szCs w:val="22"/>
              </w:rPr>
              <w:t xml:space="preserve">≥ </w:t>
            </w:r>
            <w:r w:rsidR="0003324E" w:rsidRPr="00490FE2">
              <w:rPr>
                <w:rFonts w:ascii="Trebuchet MS" w:hAnsi="Trebuchet MS"/>
                <w:sz w:val="22"/>
                <w:szCs w:val="22"/>
              </w:rPr>
              <w:t>8</w:t>
            </w:r>
            <w:r w:rsidRPr="00490FE2">
              <w:rPr>
                <w:rFonts w:ascii="Trebuchet MS" w:hAnsi="Trebuchet MS"/>
                <w:sz w:val="22"/>
                <w:szCs w:val="22"/>
              </w:rPr>
              <w:t xml:space="preserve"> points/m</w:t>
            </w:r>
            <w:r w:rsidRPr="00490FE2">
              <w:rPr>
                <w:rFonts w:ascii="Trebuchet MS" w:hAnsi="Trebuchet MS"/>
                <w:sz w:val="22"/>
                <w:szCs w:val="22"/>
                <w:vertAlign w:val="superscript"/>
              </w:rPr>
              <w:t>2</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490FE2" w:rsidRDefault="00490FE2" w:rsidP="00A05F6C">
            <w:pPr>
              <w:jc w:val="center"/>
              <w:rPr>
                <w:rFonts w:ascii="Trebuchet MS" w:hAnsi="Trebuchet MS"/>
                <w:sz w:val="22"/>
                <w:szCs w:val="22"/>
                <w:vertAlign w:val="superscript"/>
              </w:rPr>
            </w:pPr>
            <w:r w:rsidRPr="00490FE2">
              <w:rPr>
                <w:rFonts w:ascii="Trebuchet MS" w:hAnsi="Trebuchet MS"/>
                <w:sz w:val="22"/>
                <w:szCs w:val="22"/>
              </w:rPr>
              <w:t>8.31</w:t>
            </w:r>
            <w:r w:rsidR="00A531D8" w:rsidRPr="00490FE2">
              <w:rPr>
                <w:rFonts w:ascii="Trebuchet MS" w:hAnsi="Trebuchet MS"/>
                <w:sz w:val="22"/>
                <w:szCs w:val="22"/>
              </w:rPr>
              <w:t xml:space="preserve"> points/m</w:t>
            </w:r>
            <w:r w:rsidR="00A531D8" w:rsidRPr="00490FE2">
              <w:rPr>
                <w:rFonts w:ascii="Trebuchet MS" w:hAnsi="Trebuchet MS"/>
                <w:sz w:val="22"/>
                <w:szCs w:val="22"/>
                <w:vertAlign w:val="superscript"/>
              </w:rPr>
              <w:t>2</w:t>
            </w:r>
          </w:p>
        </w:tc>
      </w:tr>
      <w:tr w:rsidR="00A531D8" w:rsidRPr="003A5719" w:rsidTr="00004279">
        <w:trPr>
          <w:trHeight w:val="440"/>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B7365D" w:rsidRDefault="00A531D8" w:rsidP="002E5609">
            <w:pPr>
              <w:jc w:val="center"/>
              <w:rPr>
                <w:rFonts w:ascii="Trebuchet MS" w:hAnsi="Trebuchet MS"/>
                <w:b/>
                <w:sz w:val="22"/>
                <w:szCs w:val="22"/>
              </w:rPr>
            </w:pPr>
            <w:r>
              <w:rPr>
                <w:rFonts w:ascii="Trebuchet MS" w:hAnsi="Trebuchet MS"/>
                <w:b/>
                <w:sz w:val="22"/>
                <w:szCs w:val="22"/>
              </w:rPr>
              <w:t>*</w:t>
            </w:r>
            <w:r w:rsidRPr="00B7365D">
              <w:rPr>
                <w:rFonts w:ascii="Trebuchet MS" w:hAnsi="Trebuchet MS"/>
                <w:b/>
                <w:sz w:val="22"/>
                <w:szCs w:val="22"/>
              </w:rPr>
              <w:t xml:space="preserve">Vertical Accuracy (1 </w:t>
            </w:r>
            <w:r w:rsidRPr="00B7365D">
              <w:rPr>
                <w:rFonts w:ascii="Trebuchet MS" w:hAnsi="Trebuchet MS"/>
                <w:b/>
                <w:sz w:val="22"/>
                <w:szCs w:val="22"/>
              </w:rPr>
              <w:sym w:font="Symbol" w:char="F073"/>
            </w:r>
            <w:r w:rsidRPr="00B7365D">
              <w:rPr>
                <w:rFonts w:ascii="Trebuchet MS" w:hAnsi="Trebuchet MS"/>
                <w:b/>
                <w:sz w:val="22"/>
                <w:szCs w:val="22"/>
              </w:rPr>
              <w:t>)</w:t>
            </w:r>
            <w:r>
              <w:rPr>
                <w:rFonts w:ascii="Trebuchet MS" w:hAnsi="Trebuchet MS"/>
                <w:b/>
                <w:sz w:val="22"/>
                <w:szCs w:val="22"/>
              </w:rPr>
              <w:t>:</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BA3FBA" w:rsidRDefault="004E0CB9" w:rsidP="00D664FD">
            <w:pPr>
              <w:jc w:val="center"/>
              <w:rPr>
                <w:rFonts w:ascii="Trebuchet MS" w:hAnsi="Trebuchet MS"/>
                <w:sz w:val="22"/>
                <w:szCs w:val="22"/>
              </w:rPr>
            </w:pPr>
            <w:r w:rsidRPr="00BA3FBA">
              <w:rPr>
                <w:rFonts w:ascii="Trebuchet MS" w:hAnsi="Trebuchet MS"/>
                <w:sz w:val="22"/>
                <w:szCs w:val="22"/>
              </w:rPr>
              <w:t>≤</w:t>
            </w:r>
            <w:r w:rsidR="00A531D8" w:rsidRPr="00BA3FBA">
              <w:rPr>
                <w:rFonts w:ascii="Trebuchet MS" w:hAnsi="Trebuchet MS"/>
                <w:sz w:val="22"/>
                <w:szCs w:val="22"/>
              </w:rPr>
              <w:t>15 cm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A531D8" w:rsidRPr="009124E4" w:rsidRDefault="000F70AB" w:rsidP="00490FE2">
            <w:pPr>
              <w:jc w:val="center"/>
              <w:rPr>
                <w:rFonts w:ascii="Trebuchet MS" w:hAnsi="Trebuchet MS" w:cs="Arial"/>
                <w:sz w:val="22"/>
                <w:szCs w:val="22"/>
                <w:highlight w:val="yellow"/>
              </w:rPr>
            </w:pPr>
            <w:r w:rsidRPr="00490FE2">
              <w:rPr>
                <w:rFonts w:ascii="Trebuchet MS" w:hAnsi="Trebuchet MS" w:cs="Arial"/>
                <w:sz w:val="22"/>
                <w:szCs w:val="22"/>
              </w:rPr>
              <w:t>2.</w:t>
            </w:r>
            <w:r w:rsidR="00490FE2" w:rsidRPr="00490FE2">
              <w:rPr>
                <w:rFonts w:ascii="Trebuchet MS" w:hAnsi="Trebuchet MS" w:cs="Arial"/>
                <w:sz w:val="22"/>
                <w:szCs w:val="22"/>
              </w:rPr>
              <w:t>1</w:t>
            </w:r>
            <w:r w:rsidRPr="00490FE2">
              <w:rPr>
                <w:rFonts w:ascii="Trebuchet MS" w:hAnsi="Trebuchet MS" w:cs="Arial"/>
                <w:sz w:val="22"/>
                <w:szCs w:val="22"/>
              </w:rPr>
              <w:t xml:space="preserve"> c</w:t>
            </w:r>
            <w:r w:rsidR="00BA3FBA" w:rsidRPr="00490FE2">
              <w:rPr>
                <w:rFonts w:ascii="Trebuchet MS" w:hAnsi="Trebuchet MS" w:cs="Arial"/>
                <w:sz w:val="22"/>
                <w:szCs w:val="22"/>
              </w:rPr>
              <w:t>m*</w:t>
            </w:r>
          </w:p>
        </w:tc>
      </w:tr>
    </w:tbl>
    <w:p w:rsidR="006A72F0" w:rsidRPr="00676F6A" w:rsidRDefault="004C728C" w:rsidP="006A72F0">
      <w:pPr>
        <w:pStyle w:val="Heading2"/>
        <w:rPr>
          <w:i w:val="0"/>
        </w:rPr>
      </w:pPr>
      <w:bookmarkStart w:id="27" w:name="_Toc234835231"/>
      <w:r>
        <w:rPr>
          <w:i w:val="0"/>
        </w:rPr>
        <w:t>5</w:t>
      </w:r>
      <w:r w:rsidR="006A72F0" w:rsidRPr="00676F6A">
        <w:rPr>
          <w:i w:val="0"/>
        </w:rPr>
        <w:t>.2 Data Density/Resolution</w:t>
      </w:r>
      <w:bookmarkEnd w:id="27"/>
      <w:r w:rsidR="006A72F0" w:rsidRPr="00676F6A">
        <w:rPr>
          <w:i w:val="0"/>
        </w:rPr>
        <w:t xml:space="preserve"> </w:t>
      </w:r>
    </w:p>
    <w:p w:rsidR="006A72F0" w:rsidRDefault="006A72F0" w:rsidP="006A72F0">
      <w:pPr>
        <w:rPr>
          <w:rFonts w:ascii="Trebuchet MS" w:hAnsi="Trebuchet MS"/>
          <w:sz w:val="22"/>
          <w:szCs w:val="22"/>
        </w:rPr>
      </w:pPr>
      <w:bookmarkStart w:id="28" w:name="_Toc170906282"/>
      <w:bookmarkStart w:id="29" w:name="_Toc171144388"/>
      <w:bookmarkStart w:id="30" w:name="_Toc173738292"/>
      <w:bookmarkStart w:id="31" w:name="_Toc173741820"/>
      <w:bookmarkStart w:id="32" w:name="_Toc173741898"/>
      <w:bookmarkStart w:id="33" w:name="_Toc173741973"/>
      <w:bookmarkStart w:id="34" w:name="_Toc177182338"/>
      <w:bookmarkStart w:id="35" w:name="_Toc177450440"/>
      <w:bookmarkStart w:id="36" w:name="_Toc177450526"/>
      <w:bookmarkStart w:id="37" w:name="_Toc181611173"/>
    </w:p>
    <w:bookmarkEnd w:id="28"/>
    <w:bookmarkEnd w:id="29"/>
    <w:bookmarkEnd w:id="30"/>
    <w:bookmarkEnd w:id="31"/>
    <w:bookmarkEnd w:id="32"/>
    <w:bookmarkEnd w:id="33"/>
    <w:bookmarkEnd w:id="34"/>
    <w:bookmarkEnd w:id="35"/>
    <w:bookmarkEnd w:id="36"/>
    <w:bookmarkEnd w:id="37"/>
    <w:p w:rsidR="004E0CB9" w:rsidRDefault="007E437E" w:rsidP="006A72F0">
      <w:pPr>
        <w:rPr>
          <w:rFonts w:ascii="Trebuchet MS" w:hAnsi="Trebuchet MS"/>
          <w:sz w:val="22"/>
          <w:szCs w:val="22"/>
        </w:rPr>
      </w:pPr>
      <w:r>
        <w:rPr>
          <w:rFonts w:ascii="Trebuchet MS" w:hAnsi="Trebuchet MS"/>
          <w:sz w:val="22"/>
          <w:szCs w:val="22"/>
        </w:rPr>
        <w:t>The average data</w:t>
      </w:r>
      <w:r w:rsidR="004E0CB9">
        <w:rPr>
          <w:rFonts w:ascii="Trebuchet MS" w:hAnsi="Trebuchet MS"/>
          <w:sz w:val="22"/>
          <w:szCs w:val="22"/>
        </w:rPr>
        <w:t xml:space="preserve"> density across the survey </w:t>
      </w:r>
      <w:r w:rsidR="00663CE3">
        <w:rPr>
          <w:rFonts w:ascii="Trebuchet MS" w:hAnsi="Trebuchet MS"/>
          <w:sz w:val="22"/>
          <w:szCs w:val="22"/>
        </w:rPr>
        <w:t xml:space="preserve">meets or </w:t>
      </w:r>
      <w:r w:rsidR="004E0CB9">
        <w:rPr>
          <w:rFonts w:ascii="Trebuchet MS" w:hAnsi="Trebuchet MS"/>
          <w:sz w:val="22"/>
          <w:szCs w:val="22"/>
        </w:rPr>
        <w:t xml:space="preserve">exceeds </w:t>
      </w:r>
      <w:r>
        <w:rPr>
          <w:rFonts w:ascii="Trebuchet MS" w:hAnsi="Trebuchet MS"/>
          <w:sz w:val="22"/>
          <w:szCs w:val="22"/>
        </w:rPr>
        <w:t xml:space="preserve">the </w:t>
      </w:r>
      <w:r w:rsidR="004E0CB9">
        <w:rPr>
          <w:rFonts w:ascii="Trebuchet MS" w:hAnsi="Trebuchet MS"/>
          <w:sz w:val="22"/>
          <w:szCs w:val="22"/>
        </w:rPr>
        <w:t xml:space="preserve">targeted </w:t>
      </w:r>
      <w:r>
        <w:rPr>
          <w:rFonts w:ascii="Trebuchet MS" w:hAnsi="Trebuchet MS"/>
          <w:sz w:val="22"/>
          <w:szCs w:val="22"/>
        </w:rPr>
        <w:t>resolution.  However, i</w:t>
      </w:r>
      <w:r w:rsidR="004E0CB9" w:rsidRPr="00D13142">
        <w:rPr>
          <w:rFonts w:ascii="Trebuchet MS" w:hAnsi="Trebuchet MS"/>
          <w:sz w:val="22"/>
          <w:szCs w:val="22"/>
        </w:rPr>
        <w:t>t is not uncommon for some types of surfaces (e.g. dense vegetation or water) to return fewer pulses than the laser originally emitted</w:t>
      </w:r>
      <w:r w:rsidR="00266D73">
        <w:rPr>
          <w:rFonts w:ascii="Trebuchet MS" w:hAnsi="Trebuchet MS"/>
          <w:sz w:val="22"/>
          <w:szCs w:val="22"/>
        </w:rPr>
        <w:t xml:space="preserve"> (Figure 3)</w:t>
      </w:r>
      <w:r w:rsidR="004E0CB9" w:rsidRPr="00D13142">
        <w:rPr>
          <w:rFonts w:ascii="Trebuchet MS" w:hAnsi="Trebuchet MS"/>
          <w:sz w:val="22"/>
          <w:szCs w:val="22"/>
        </w:rPr>
        <w:t>.  These discrepancies between ‘native’ and ‘delivered’ density will vary depending on terrain, land cover and the prevalence of water bodies.</w:t>
      </w:r>
      <w:r w:rsidRPr="007E437E">
        <w:rPr>
          <w:rFonts w:ascii="Trebuchet MS" w:hAnsi="Trebuchet MS"/>
          <w:sz w:val="22"/>
          <w:szCs w:val="22"/>
        </w:rPr>
        <w:t xml:space="preserve"> </w:t>
      </w:r>
      <w:r>
        <w:rPr>
          <w:rFonts w:ascii="Trebuchet MS" w:hAnsi="Trebuchet MS"/>
          <w:sz w:val="22"/>
          <w:szCs w:val="22"/>
        </w:rPr>
        <w:t xml:space="preserve"> </w:t>
      </w:r>
    </w:p>
    <w:p w:rsidR="00EF5BD0" w:rsidRDefault="00EF5BD0" w:rsidP="006A72F0">
      <w:pPr>
        <w:rPr>
          <w:rFonts w:ascii="Trebuchet MS" w:hAnsi="Trebuchet MS"/>
          <w:sz w:val="22"/>
          <w:szCs w:val="22"/>
        </w:rPr>
      </w:pPr>
    </w:p>
    <w:p w:rsidR="00BA3FBA" w:rsidRPr="00F9080B" w:rsidRDefault="00051C1F" w:rsidP="00F9080B">
      <w:pPr>
        <w:rPr>
          <w:rFonts w:ascii="Trebuchet MS" w:hAnsi="Trebuchet MS"/>
          <w:sz w:val="22"/>
          <w:szCs w:val="22"/>
        </w:rPr>
      </w:pPr>
      <w:r w:rsidRPr="00C20D09">
        <w:rPr>
          <w:rFonts w:ascii="Trebuchet MS" w:hAnsi="Trebuchet MS"/>
          <w:sz w:val="22"/>
          <w:szCs w:val="22"/>
        </w:rPr>
        <w:t xml:space="preserve">Ground classifications were derived from </w:t>
      </w:r>
      <w:r>
        <w:rPr>
          <w:rFonts w:ascii="Trebuchet MS" w:hAnsi="Trebuchet MS"/>
          <w:sz w:val="22"/>
          <w:szCs w:val="22"/>
        </w:rPr>
        <w:t xml:space="preserve">automated </w:t>
      </w:r>
      <w:r w:rsidRPr="00C20D09">
        <w:rPr>
          <w:rFonts w:ascii="Trebuchet MS" w:hAnsi="Trebuchet MS"/>
          <w:sz w:val="22"/>
          <w:szCs w:val="22"/>
        </w:rPr>
        <w:t>ground surface modeling</w:t>
      </w:r>
      <w:r>
        <w:rPr>
          <w:rFonts w:ascii="Trebuchet MS" w:hAnsi="Trebuchet MS"/>
          <w:sz w:val="22"/>
          <w:szCs w:val="22"/>
        </w:rPr>
        <w:t xml:space="preserve"> and manual, s</w:t>
      </w:r>
      <w:r w:rsidRPr="00C20D09">
        <w:rPr>
          <w:rFonts w:ascii="Trebuchet MS" w:hAnsi="Trebuchet MS"/>
          <w:sz w:val="22"/>
          <w:szCs w:val="22"/>
        </w:rPr>
        <w:t xml:space="preserve">upervised classifications </w:t>
      </w:r>
      <w:r>
        <w:rPr>
          <w:rFonts w:ascii="Trebuchet MS" w:hAnsi="Trebuchet MS"/>
          <w:sz w:val="22"/>
          <w:szCs w:val="22"/>
        </w:rPr>
        <w:t xml:space="preserve">where it was determined that the automated model had failed.  Ground return densities will be lower in areas of dense vegetation, water, or buildings. </w:t>
      </w:r>
    </w:p>
    <w:p w:rsidR="00266D73" w:rsidRDefault="00266D73" w:rsidP="00F9080B">
      <w:pPr>
        <w:pStyle w:val="Caption"/>
        <w:rPr>
          <w:rFonts w:ascii="Trebuchet MS" w:hAnsi="Trebuchet MS"/>
          <w:i/>
        </w:rPr>
      </w:pPr>
    </w:p>
    <w:p w:rsidR="00266D73" w:rsidRDefault="00266D73" w:rsidP="00F9080B">
      <w:pPr>
        <w:pStyle w:val="Caption"/>
        <w:rPr>
          <w:rFonts w:ascii="Trebuchet MS" w:hAnsi="Trebuchet MS"/>
          <w:i/>
        </w:rPr>
      </w:pPr>
    </w:p>
    <w:p w:rsidR="00BA3FBA" w:rsidRPr="00F9080B" w:rsidRDefault="003C4A65" w:rsidP="00F9080B">
      <w:pPr>
        <w:pStyle w:val="Caption"/>
        <w:rPr>
          <w:rFonts w:ascii="Trebuchet MS" w:hAnsi="Trebuchet MS"/>
          <w:b w:val="0"/>
          <w:i/>
        </w:rPr>
      </w:pPr>
      <w:r w:rsidRPr="00247C20">
        <w:rPr>
          <w:rFonts w:ascii="Trebuchet MS" w:hAnsi="Trebuchet MS"/>
          <w:i/>
        </w:rPr>
        <w:lastRenderedPageBreak/>
        <w:t>Figure</w:t>
      </w:r>
      <w:r w:rsidR="00AD75B9" w:rsidRPr="00247C20">
        <w:rPr>
          <w:rFonts w:ascii="Trebuchet MS" w:hAnsi="Trebuchet MS"/>
          <w:i/>
        </w:rPr>
        <w:t xml:space="preserve"> </w:t>
      </w:r>
      <w:r w:rsidR="006B2C70" w:rsidRPr="00247C20">
        <w:rPr>
          <w:rFonts w:ascii="Trebuchet MS" w:hAnsi="Trebuchet MS"/>
          <w:i/>
        </w:rPr>
        <w:t>3</w:t>
      </w:r>
      <w:r w:rsidR="00BA3FBA" w:rsidRPr="00247C20">
        <w:rPr>
          <w:rFonts w:ascii="Trebuchet MS" w:hAnsi="Trebuchet MS"/>
          <w:i/>
        </w:rPr>
        <w:t>.</w:t>
      </w:r>
      <w:r w:rsidR="00BA3FBA" w:rsidRPr="00F9080B">
        <w:rPr>
          <w:rFonts w:ascii="Trebuchet MS" w:hAnsi="Trebuchet MS"/>
          <w:b w:val="0"/>
          <w:i/>
        </w:rPr>
        <w:t xml:space="preserve"> </w:t>
      </w:r>
      <w:r w:rsidR="00BA3FBA" w:rsidRPr="006D7847">
        <w:rPr>
          <w:rFonts w:ascii="Trebuchet MS" w:hAnsi="Trebuchet MS"/>
          <w:b w:val="0"/>
          <w:i/>
        </w:rPr>
        <w:t xml:space="preserve"> Density</w:t>
      </w:r>
      <w:r w:rsidR="00BA3FBA">
        <w:rPr>
          <w:rFonts w:ascii="Trebuchet MS" w:hAnsi="Trebuchet MS"/>
          <w:b w:val="0"/>
          <w:i/>
        </w:rPr>
        <w:t xml:space="preserve"> distribution for</w:t>
      </w:r>
      <w:r>
        <w:rPr>
          <w:rFonts w:ascii="Trebuchet MS" w:hAnsi="Trebuchet MS"/>
          <w:b w:val="0"/>
          <w:i/>
        </w:rPr>
        <w:t xml:space="preserve"> first-</w:t>
      </w:r>
      <w:r w:rsidR="00BA3FBA">
        <w:rPr>
          <w:rFonts w:ascii="Trebuchet MS" w:hAnsi="Trebuchet MS"/>
          <w:b w:val="0"/>
          <w:i/>
        </w:rPr>
        <w:t>return</w:t>
      </w:r>
      <w:r w:rsidR="0087392C">
        <w:rPr>
          <w:rFonts w:ascii="Trebuchet MS" w:hAnsi="Trebuchet MS"/>
          <w:b w:val="0"/>
          <w:i/>
        </w:rPr>
        <w:t xml:space="preserve"> and ground-</w:t>
      </w:r>
      <w:r w:rsidR="00F9080B">
        <w:rPr>
          <w:rFonts w:ascii="Trebuchet MS" w:hAnsi="Trebuchet MS"/>
          <w:b w:val="0"/>
          <w:i/>
        </w:rPr>
        <w:t xml:space="preserve">classified </w:t>
      </w:r>
      <w:r>
        <w:rPr>
          <w:rFonts w:ascii="Trebuchet MS" w:hAnsi="Trebuchet MS"/>
          <w:b w:val="0"/>
          <w:i/>
        </w:rPr>
        <w:t xml:space="preserve">laser point </w:t>
      </w:r>
      <w:r w:rsidR="0087392C">
        <w:rPr>
          <w:rFonts w:ascii="Trebuchet MS" w:hAnsi="Trebuchet MS"/>
          <w:b w:val="0"/>
          <w:i/>
        </w:rPr>
        <w:t xml:space="preserve">densities </w:t>
      </w:r>
      <w:r w:rsidR="00CE4E81">
        <w:rPr>
          <w:rFonts w:ascii="Trebuchet MS" w:hAnsi="Trebuchet MS"/>
          <w:b w:val="0"/>
          <w:i/>
        </w:rPr>
        <w:t>per processing tile</w:t>
      </w:r>
      <w:r w:rsidR="0087392C">
        <w:rPr>
          <w:rFonts w:ascii="Trebuchet MS" w:hAnsi="Trebuchet MS"/>
          <w:b w:val="0"/>
          <w:i/>
        </w:rPr>
        <w:t>.</w:t>
      </w:r>
    </w:p>
    <w:p w:rsidR="00AD75B9" w:rsidRPr="00AD75B9" w:rsidRDefault="00AD75B9" w:rsidP="00AD75B9"/>
    <w:p w:rsidR="00AD75B9" w:rsidRPr="00AD75B9" w:rsidRDefault="0087392C" w:rsidP="00AD75B9">
      <w:r>
        <w:rPr>
          <w:noProof/>
        </w:rPr>
        <w:drawing>
          <wp:inline distT="0" distB="0" distL="0" distR="0">
            <wp:extent cx="4942614" cy="6396355"/>
            <wp:effectExtent l="19050" t="0" r="0" b="0"/>
            <wp:docPr id="21" name="Picture 20" descr="Both_density_map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h_density_maps.tif"/>
                    <pic:cNvPicPr/>
                  </pic:nvPicPr>
                  <pic:blipFill>
                    <a:blip r:embed="rId17" cstate="print"/>
                    <a:stretch>
                      <a:fillRect/>
                    </a:stretch>
                  </pic:blipFill>
                  <pic:spPr>
                    <a:xfrm>
                      <a:off x="0" y="0"/>
                      <a:ext cx="4942614" cy="6396355"/>
                    </a:xfrm>
                    <a:prstGeom prst="rect">
                      <a:avLst/>
                    </a:prstGeom>
                  </pic:spPr>
                </pic:pic>
              </a:graphicData>
            </a:graphic>
          </wp:inline>
        </w:drawing>
      </w:r>
    </w:p>
    <w:p w:rsidR="00F87CAC" w:rsidRDefault="00F87CAC" w:rsidP="00A531D8">
      <w:pPr>
        <w:rPr>
          <w:rFonts w:ascii="Trebuchet MS" w:hAnsi="Trebuchet MS"/>
          <w:sz w:val="22"/>
          <w:szCs w:val="22"/>
        </w:rPr>
      </w:pPr>
    </w:p>
    <w:p w:rsidR="00F87CAC" w:rsidRDefault="00F87CAC" w:rsidP="00A531D8">
      <w:pPr>
        <w:rPr>
          <w:rFonts w:ascii="Trebuchet MS" w:hAnsi="Trebuchet MS"/>
          <w:sz w:val="22"/>
          <w:szCs w:val="22"/>
        </w:rPr>
      </w:pPr>
    </w:p>
    <w:p w:rsidR="00F87CAC" w:rsidRDefault="00F87CAC" w:rsidP="00A531D8">
      <w:pPr>
        <w:rPr>
          <w:rFonts w:ascii="Trebuchet MS" w:hAnsi="Trebuchet MS"/>
          <w:sz w:val="22"/>
          <w:szCs w:val="22"/>
        </w:rPr>
      </w:pPr>
    </w:p>
    <w:p w:rsidR="00F87CAC" w:rsidRDefault="00F87CAC" w:rsidP="00A531D8">
      <w:pPr>
        <w:rPr>
          <w:rFonts w:ascii="Trebuchet MS" w:hAnsi="Trebuchet MS"/>
          <w:sz w:val="22"/>
          <w:szCs w:val="22"/>
        </w:rPr>
      </w:pPr>
    </w:p>
    <w:p w:rsidR="00F87CAC" w:rsidRDefault="00F87CAC" w:rsidP="00A531D8">
      <w:pPr>
        <w:rPr>
          <w:rFonts w:ascii="Trebuchet MS" w:hAnsi="Trebuchet MS"/>
          <w:sz w:val="22"/>
          <w:szCs w:val="22"/>
        </w:rPr>
      </w:pPr>
    </w:p>
    <w:p w:rsidR="00F87CAC" w:rsidRDefault="00F87CAC" w:rsidP="00A531D8">
      <w:pPr>
        <w:rPr>
          <w:rFonts w:ascii="Trebuchet MS" w:hAnsi="Trebuchet MS"/>
          <w:sz w:val="22"/>
          <w:szCs w:val="22"/>
        </w:rPr>
      </w:pPr>
    </w:p>
    <w:p w:rsidR="00A531D8" w:rsidRDefault="00F220DC" w:rsidP="00A531D8">
      <w:pPr>
        <w:rPr>
          <w:rFonts w:ascii="Trebuchet MS" w:hAnsi="Trebuchet MS"/>
          <w:sz w:val="22"/>
          <w:szCs w:val="22"/>
        </w:rPr>
      </w:pPr>
      <w:r>
        <w:rPr>
          <w:rFonts w:ascii="Trebuchet MS" w:hAnsi="Trebuchet MS"/>
          <w:sz w:val="22"/>
          <w:szCs w:val="22"/>
        </w:rPr>
        <w:lastRenderedPageBreak/>
        <w:t>Data r</w:t>
      </w:r>
      <w:r w:rsidR="00A531D8" w:rsidRPr="00172C8D">
        <w:rPr>
          <w:rFonts w:ascii="Trebuchet MS" w:hAnsi="Trebuchet MS"/>
          <w:sz w:val="22"/>
          <w:szCs w:val="22"/>
        </w:rPr>
        <w:t>esolution for</w:t>
      </w:r>
      <w:r w:rsidR="00490FE2">
        <w:rPr>
          <w:rFonts w:ascii="Trebuchet MS" w:hAnsi="Trebuchet MS"/>
          <w:sz w:val="22"/>
          <w:szCs w:val="22"/>
        </w:rPr>
        <w:t xml:space="preserve"> the</w:t>
      </w:r>
      <w:r w:rsidR="00A531D8" w:rsidRPr="00172C8D">
        <w:rPr>
          <w:rFonts w:ascii="Trebuchet MS" w:hAnsi="Trebuchet MS"/>
          <w:sz w:val="22"/>
          <w:szCs w:val="22"/>
        </w:rPr>
        <w:t xml:space="preserve"> </w:t>
      </w:r>
      <w:r w:rsidR="00C82333">
        <w:rPr>
          <w:rFonts w:ascii="Trebuchet MS" w:hAnsi="Trebuchet MS"/>
          <w:sz w:val="22"/>
          <w:szCs w:val="22"/>
        </w:rPr>
        <w:t>Upper Grande Ronde River</w:t>
      </w:r>
      <w:r w:rsidR="00A531D8">
        <w:rPr>
          <w:rFonts w:ascii="Trebuchet MS" w:hAnsi="Trebuchet MS"/>
          <w:sz w:val="22"/>
          <w:szCs w:val="22"/>
        </w:rPr>
        <w:t xml:space="preserve"> survey area</w:t>
      </w:r>
      <w:r w:rsidR="00A531D8" w:rsidRPr="00A63A01">
        <w:rPr>
          <w:rFonts w:ascii="Trebuchet MS" w:hAnsi="Trebuchet MS"/>
          <w:sz w:val="22"/>
          <w:szCs w:val="22"/>
        </w:rPr>
        <w:t>:</w:t>
      </w:r>
    </w:p>
    <w:p w:rsidR="00A531D8" w:rsidRPr="00A63A01" w:rsidRDefault="00A531D8" w:rsidP="00A531D8">
      <w:pPr>
        <w:rPr>
          <w:rFonts w:ascii="Trebuchet MS" w:hAnsi="Trebuchet MS"/>
          <w:sz w:val="22"/>
          <w:szCs w:val="22"/>
        </w:rPr>
      </w:pPr>
    </w:p>
    <w:p w:rsidR="00A531D8" w:rsidRPr="00CE4E81" w:rsidRDefault="00A531D8" w:rsidP="00A531D8">
      <w:pPr>
        <w:numPr>
          <w:ilvl w:val="0"/>
          <w:numId w:val="30"/>
        </w:numPr>
        <w:rPr>
          <w:rFonts w:ascii="Trebuchet MS" w:hAnsi="Trebuchet MS"/>
          <w:sz w:val="22"/>
          <w:szCs w:val="22"/>
        </w:rPr>
      </w:pPr>
      <w:r w:rsidRPr="00CE4E81">
        <w:rPr>
          <w:rFonts w:ascii="Trebuchet MS" w:hAnsi="Trebuchet MS"/>
          <w:sz w:val="22"/>
          <w:szCs w:val="22"/>
        </w:rPr>
        <w:t>Average Point (First Return) Density =</w:t>
      </w:r>
      <w:r w:rsidR="00BE286A">
        <w:rPr>
          <w:rFonts w:ascii="Trebuchet MS" w:hAnsi="Trebuchet MS"/>
          <w:sz w:val="22"/>
          <w:szCs w:val="22"/>
        </w:rPr>
        <w:t xml:space="preserve"> </w:t>
      </w:r>
      <w:r w:rsidR="00C82333">
        <w:rPr>
          <w:rFonts w:ascii="Trebuchet MS" w:hAnsi="Trebuchet MS"/>
          <w:sz w:val="22"/>
          <w:szCs w:val="22"/>
        </w:rPr>
        <w:t>8.31</w:t>
      </w:r>
      <w:r w:rsidR="00BE286A">
        <w:rPr>
          <w:rFonts w:ascii="Trebuchet MS" w:hAnsi="Trebuchet MS"/>
          <w:sz w:val="22"/>
          <w:szCs w:val="22"/>
        </w:rPr>
        <w:t xml:space="preserve"> </w:t>
      </w:r>
      <w:r w:rsidRPr="00CE4E81">
        <w:rPr>
          <w:rFonts w:ascii="Trebuchet MS" w:hAnsi="Trebuchet MS"/>
          <w:sz w:val="22"/>
          <w:szCs w:val="22"/>
        </w:rPr>
        <w:t>points/m</w:t>
      </w:r>
      <w:r w:rsidRPr="00CE4E81">
        <w:rPr>
          <w:rFonts w:ascii="Trebuchet MS" w:hAnsi="Trebuchet MS"/>
          <w:sz w:val="22"/>
          <w:szCs w:val="22"/>
          <w:vertAlign w:val="superscript"/>
        </w:rPr>
        <w:t>2</w:t>
      </w:r>
      <w:r w:rsidR="00BE286A">
        <w:rPr>
          <w:rFonts w:ascii="Trebuchet MS" w:hAnsi="Trebuchet MS"/>
          <w:sz w:val="22"/>
          <w:szCs w:val="22"/>
        </w:rPr>
        <w:t xml:space="preserve"> </w:t>
      </w:r>
    </w:p>
    <w:p w:rsidR="00A531D8" w:rsidRPr="009D64C5" w:rsidRDefault="00A531D8" w:rsidP="005421F5">
      <w:pPr>
        <w:numPr>
          <w:ilvl w:val="0"/>
          <w:numId w:val="30"/>
        </w:numPr>
        <w:rPr>
          <w:rFonts w:ascii="Trebuchet MS" w:hAnsi="Trebuchet MS"/>
          <w:i/>
        </w:rPr>
      </w:pPr>
      <w:r w:rsidRPr="00BE286A">
        <w:rPr>
          <w:rFonts w:ascii="Trebuchet MS" w:hAnsi="Trebuchet MS"/>
          <w:sz w:val="22"/>
          <w:szCs w:val="22"/>
        </w:rPr>
        <w:t>Ave</w:t>
      </w:r>
      <w:r w:rsidR="00515ABF" w:rsidRPr="00BE286A">
        <w:rPr>
          <w:rFonts w:ascii="Trebuchet MS" w:hAnsi="Trebuchet MS"/>
          <w:sz w:val="22"/>
          <w:szCs w:val="22"/>
        </w:rPr>
        <w:t xml:space="preserve">rage Ground Point Density </w:t>
      </w:r>
      <w:r w:rsidR="00515ABF" w:rsidRPr="00927F93">
        <w:rPr>
          <w:rFonts w:ascii="Trebuchet MS" w:hAnsi="Trebuchet MS"/>
          <w:sz w:val="22"/>
          <w:szCs w:val="22"/>
        </w:rPr>
        <w:t xml:space="preserve">= </w:t>
      </w:r>
      <w:r w:rsidR="00BE286A" w:rsidRPr="00927F93">
        <w:rPr>
          <w:rFonts w:ascii="Trebuchet MS" w:hAnsi="Trebuchet MS"/>
          <w:sz w:val="22"/>
          <w:szCs w:val="22"/>
        </w:rPr>
        <w:t>2.</w:t>
      </w:r>
      <w:r w:rsidR="00927F93" w:rsidRPr="00927F93">
        <w:rPr>
          <w:rFonts w:ascii="Trebuchet MS" w:hAnsi="Trebuchet MS"/>
          <w:sz w:val="22"/>
          <w:szCs w:val="22"/>
        </w:rPr>
        <w:t>16</w:t>
      </w:r>
      <w:r w:rsidRPr="00927F93">
        <w:rPr>
          <w:rFonts w:ascii="Trebuchet MS" w:hAnsi="Trebuchet MS"/>
          <w:sz w:val="22"/>
          <w:szCs w:val="22"/>
        </w:rPr>
        <w:t xml:space="preserve"> points</w:t>
      </w:r>
      <w:r w:rsidRPr="00BE286A">
        <w:rPr>
          <w:rFonts w:ascii="Trebuchet MS" w:hAnsi="Trebuchet MS"/>
          <w:sz w:val="22"/>
          <w:szCs w:val="22"/>
        </w:rPr>
        <w:t>/m</w:t>
      </w:r>
      <w:r w:rsidRPr="00BE286A">
        <w:rPr>
          <w:rFonts w:ascii="Trebuchet MS" w:hAnsi="Trebuchet MS"/>
          <w:sz w:val="22"/>
          <w:szCs w:val="22"/>
          <w:vertAlign w:val="superscript"/>
        </w:rPr>
        <w:t>2</w:t>
      </w:r>
    </w:p>
    <w:p w:rsidR="009D64C5" w:rsidRDefault="009D64C5" w:rsidP="009D64C5">
      <w:pPr>
        <w:rPr>
          <w:rFonts w:ascii="Trebuchet MS" w:hAnsi="Trebuchet MS"/>
          <w:sz w:val="22"/>
          <w:szCs w:val="22"/>
          <w:vertAlign w:val="superscript"/>
        </w:rPr>
      </w:pPr>
    </w:p>
    <w:p w:rsidR="009D64C5" w:rsidRPr="00746BCF" w:rsidRDefault="009D64C5" w:rsidP="009D64C5">
      <w:pPr>
        <w:pStyle w:val="Caption"/>
        <w:rPr>
          <w:rFonts w:ascii="Trebuchet MS" w:hAnsi="Trebuchet MS"/>
          <w:b w:val="0"/>
          <w:i/>
        </w:rPr>
      </w:pPr>
      <w:r w:rsidRPr="002F77C2">
        <w:rPr>
          <w:rFonts w:ascii="Trebuchet MS" w:hAnsi="Trebuchet MS"/>
          <w:i/>
        </w:rPr>
        <w:t xml:space="preserve">Figure </w:t>
      </w:r>
      <w:r w:rsidR="006B2C70">
        <w:rPr>
          <w:rFonts w:ascii="Trebuchet MS" w:hAnsi="Trebuchet MS"/>
          <w:i/>
        </w:rPr>
        <w:t>4</w:t>
      </w:r>
      <w:r w:rsidRPr="002F77C2">
        <w:rPr>
          <w:rFonts w:ascii="Trebuchet MS" w:hAnsi="Trebuchet MS"/>
          <w:i/>
        </w:rPr>
        <w:t>.</w:t>
      </w:r>
      <w:r w:rsidRPr="006D7847">
        <w:rPr>
          <w:rFonts w:ascii="Trebuchet MS" w:hAnsi="Trebuchet MS"/>
          <w:i/>
        </w:rPr>
        <w:t xml:space="preserve"> </w:t>
      </w:r>
      <w:r w:rsidRPr="006D7847">
        <w:rPr>
          <w:rFonts w:ascii="Trebuchet MS" w:hAnsi="Trebuchet MS"/>
          <w:b w:val="0"/>
          <w:i/>
        </w:rPr>
        <w:t xml:space="preserve"> Density</w:t>
      </w:r>
      <w:r>
        <w:rPr>
          <w:rFonts w:ascii="Trebuchet MS" w:hAnsi="Trebuchet MS"/>
          <w:b w:val="0"/>
          <w:i/>
        </w:rPr>
        <w:t xml:space="preserve"> distribution for first return laser points </w:t>
      </w:r>
    </w:p>
    <w:p w:rsidR="009D64C5" w:rsidRPr="00BE286A" w:rsidRDefault="009D64C5" w:rsidP="009D64C5">
      <w:pPr>
        <w:jc w:val="center"/>
        <w:rPr>
          <w:rFonts w:ascii="Trebuchet MS" w:hAnsi="Trebuchet MS"/>
          <w:i/>
        </w:rPr>
      </w:pPr>
      <w:r w:rsidRPr="009D64C5">
        <w:rPr>
          <w:rFonts w:ascii="Trebuchet MS" w:hAnsi="Trebuchet MS"/>
          <w:i/>
          <w:noProof/>
        </w:rPr>
        <w:drawing>
          <wp:inline distT="0" distB="0" distL="0" distR="0">
            <wp:extent cx="4736473" cy="2905125"/>
            <wp:effectExtent l="19050" t="0" r="6977" b="0"/>
            <wp:docPr id="8897" name="Picture 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9"/>
                    <pic:cNvPicPr>
                      <a:picLocks noChangeAspect="1" noChangeArrowheads="1"/>
                    </pic:cNvPicPr>
                  </pic:nvPicPr>
                  <pic:blipFill>
                    <a:blip r:embed="rId18"/>
                    <a:srcRect/>
                    <a:stretch>
                      <a:fillRect/>
                    </a:stretch>
                  </pic:blipFill>
                  <pic:spPr bwMode="auto">
                    <a:xfrm>
                      <a:off x="0" y="0"/>
                      <a:ext cx="4750670" cy="2913833"/>
                    </a:xfrm>
                    <a:prstGeom prst="rect">
                      <a:avLst/>
                    </a:prstGeom>
                    <a:noFill/>
                  </pic:spPr>
                </pic:pic>
              </a:graphicData>
            </a:graphic>
          </wp:inline>
        </w:drawing>
      </w:r>
    </w:p>
    <w:p w:rsidR="00A531D8" w:rsidRPr="00D829E4" w:rsidRDefault="00A531D8" w:rsidP="005421F5">
      <w:pPr>
        <w:pStyle w:val="Caption"/>
        <w:rPr>
          <w:rFonts w:ascii="Trebuchet MS" w:hAnsi="Trebuchet MS"/>
          <w:i/>
        </w:rPr>
      </w:pPr>
    </w:p>
    <w:p w:rsidR="00D829E4" w:rsidRDefault="00D829E4" w:rsidP="00D829E4">
      <w:pPr>
        <w:rPr>
          <w:rFonts w:ascii="Trebuchet MS" w:hAnsi="Trebuchet MS"/>
          <w:bCs/>
          <w:i/>
          <w:sz w:val="20"/>
          <w:szCs w:val="20"/>
        </w:rPr>
      </w:pPr>
      <w:r w:rsidRPr="00D829E4">
        <w:rPr>
          <w:rFonts w:ascii="Trebuchet MS" w:hAnsi="Trebuchet MS"/>
          <w:b/>
          <w:bCs/>
          <w:i/>
          <w:sz w:val="20"/>
          <w:szCs w:val="20"/>
        </w:rPr>
        <w:t xml:space="preserve">Figure </w:t>
      </w:r>
      <w:r w:rsidR="006B2C70">
        <w:rPr>
          <w:rFonts w:ascii="Trebuchet MS" w:hAnsi="Trebuchet MS"/>
          <w:b/>
          <w:bCs/>
          <w:i/>
          <w:sz w:val="20"/>
          <w:szCs w:val="20"/>
        </w:rPr>
        <w:t>5</w:t>
      </w:r>
      <w:r w:rsidRPr="00D829E4">
        <w:rPr>
          <w:rFonts w:ascii="Trebuchet MS" w:hAnsi="Trebuchet MS"/>
          <w:b/>
          <w:bCs/>
          <w:i/>
          <w:sz w:val="20"/>
          <w:szCs w:val="20"/>
        </w:rPr>
        <w:t xml:space="preserve">.  </w:t>
      </w:r>
      <w:r w:rsidRPr="00D829E4">
        <w:rPr>
          <w:rFonts w:ascii="Trebuchet MS" w:hAnsi="Trebuchet MS"/>
          <w:bCs/>
          <w:i/>
          <w:sz w:val="20"/>
          <w:szCs w:val="20"/>
        </w:rPr>
        <w:t>Density distribution for ground-classified laser points</w:t>
      </w:r>
    </w:p>
    <w:p w:rsidR="00D829E4" w:rsidRDefault="00D829E4" w:rsidP="00D829E4">
      <w:pPr>
        <w:rPr>
          <w:rFonts w:ascii="Trebuchet MS" w:hAnsi="Trebuchet MS"/>
          <w:bCs/>
          <w:i/>
          <w:sz w:val="20"/>
          <w:szCs w:val="20"/>
        </w:rPr>
      </w:pPr>
    </w:p>
    <w:p w:rsidR="00F9080B" w:rsidRDefault="00D829E4" w:rsidP="00D829E4">
      <w:pPr>
        <w:jc w:val="center"/>
        <w:rPr>
          <w:rFonts w:ascii="Trebuchet MS" w:hAnsi="Trebuchet MS"/>
          <w:b/>
          <w:i/>
        </w:rPr>
      </w:pPr>
      <w:r w:rsidRPr="00746BCF">
        <w:rPr>
          <w:noProof/>
        </w:rPr>
        <w:drawing>
          <wp:inline distT="0" distB="0" distL="0" distR="0">
            <wp:extent cx="4733925" cy="3349965"/>
            <wp:effectExtent l="19050" t="0" r="9525" b="0"/>
            <wp:docPr id="27" name="Picture 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0"/>
                    <pic:cNvPicPr>
                      <a:picLocks noChangeAspect="1" noChangeArrowheads="1"/>
                    </pic:cNvPicPr>
                  </pic:nvPicPr>
                  <pic:blipFill>
                    <a:blip r:embed="rId19"/>
                    <a:srcRect/>
                    <a:stretch>
                      <a:fillRect/>
                    </a:stretch>
                  </pic:blipFill>
                  <pic:spPr bwMode="auto">
                    <a:xfrm>
                      <a:off x="0" y="0"/>
                      <a:ext cx="4756922" cy="3366239"/>
                    </a:xfrm>
                    <a:prstGeom prst="rect">
                      <a:avLst/>
                    </a:prstGeom>
                    <a:noFill/>
                  </pic:spPr>
                </pic:pic>
              </a:graphicData>
            </a:graphic>
          </wp:inline>
        </w:drawing>
      </w:r>
    </w:p>
    <w:p w:rsidR="00D829E4" w:rsidRPr="00F9080B" w:rsidRDefault="00D829E4" w:rsidP="00F9080B"/>
    <w:p w:rsidR="00DD721F" w:rsidRPr="00CD43B6" w:rsidRDefault="00CD43B6" w:rsidP="00CD43B6">
      <w:pPr>
        <w:pStyle w:val="Heading2"/>
        <w:rPr>
          <w:i w:val="0"/>
        </w:rPr>
      </w:pPr>
      <w:bookmarkStart w:id="38" w:name="_Toc234835232"/>
      <w:r w:rsidRPr="00CD43B6">
        <w:rPr>
          <w:i w:val="0"/>
        </w:rPr>
        <w:lastRenderedPageBreak/>
        <w:t>5</w:t>
      </w:r>
      <w:r w:rsidR="006A72F0" w:rsidRPr="00CD43B6">
        <w:rPr>
          <w:i w:val="0"/>
        </w:rPr>
        <w:t xml:space="preserve">.3 </w:t>
      </w:r>
      <w:r w:rsidR="00C72B1E" w:rsidRPr="00CD43B6">
        <w:rPr>
          <w:i w:val="0"/>
        </w:rPr>
        <w:t xml:space="preserve">LiDAR </w:t>
      </w:r>
      <w:r w:rsidR="00DD721F" w:rsidRPr="00CD43B6">
        <w:rPr>
          <w:i w:val="0"/>
        </w:rPr>
        <w:t>Relative Acc</w:t>
      </w:r>
      <w:r w:rsidR="000A6456" w:rsidRPr="00CD43B6">
        <w:rPr>
          <w:i w:val="0"/>
        </w:rPr>
        <w:t>uracy Calibration Results</w:t>
      </w:r>
      <w:bookmarkEnd w:id="38"/>
    </w:p>
    <w:p w:rsidR="00682773" w:rsidRPr="00682773" w:rsidRDefault="00682773" w:rsidP="00682773"/>
    <w:p w:rsidR="00BE3004" w:rsidRDefault="00BE3004" w:rsidP="00BE3004">
      <w:pPr>
        <w:rPr>
          <w:rFonts w:ascii="Trebuchet MS" w:hAnsi="Trebuchet MS"/>
          <w:sz w:val="22"/>
          <w:szCs w:val="22"/>
        </w:rPr>
      </w:pPr>
      <w:r w:rsidRPr="00943077">
        <w:rPr>
          <w:rFonts w:ascii="Trebuchet MS" w:hAnsi="Trebuchet MS"/>
          <w:sz w:val="22"/>
          <w:szCs w:val="22"/>
        </w:rPr>
        <w:t xml:space="preserve">Relative accuracies for </w:t>
      </w:r>
      <w:r w:rsidR="00490FE2">
        <w:rPr>
          <w:rFonts w:ascii="Trebuchet MS" w:hAnsi="Trebuchet MS"/>
          <w:sz w:val="22"/>
          <w:szCs w:val="22"/>
        </w:rPr>
        <w:t>the Upper Grande Ronde River survey area</w:t>
      </w:r>
      <w:r w:rsidRPr="00943077">
        <w:rPr>
          <w:rFonts w:ascii="Trebuchet MS" w:hAnsi="Trebuchet MS"/>
          <w:sz w:val="22"/>
          <w:szCs w:val="22"/>
        </w:rPr>
        <w:t>:</w:t>
      </w:r>
      <w:r w:rsidRPr="00293EEB">
        <w:rPr>
          <w:rFonts w:ascii="Trebuchet MS" w:hAnsi="Trebuchet MS"/>
          <w:sz w:val="22"/>
          <w:szCs w:val="22"/>
        </w:rPr>
        <w:t xml:space="preserve"> </w:t>
      </w:r>
    </w:p>
    <w:p w:rsidR="00BE3004" w:rsidRPr="00293EEB" w:rsidRDefault="00BE3004" w:rsidP="00BE3004">
      <w:pPr>
        <w:rPr>
          <w:rFonts w:ascii="Trebuchet MS" w:hAnsi="Trebuchet MS"/>
          <w:sz w:val="22"/>
          <w:szCs w:val="22"/>
        </w:rPr>
      </w:pPr>
    </w:p>
    <w:p w:rsidR="009A4588" w:rsidRPr="00490FE2" w:rsidRDefault="00BE3004" w:rsidP="00490FE2">
      <w:pPr>
        <w:pStyle w:val="ListParagraph"/>
        <w:numPr>
          <w:ilvl w:val="0"/>
          <w:numId w:val="49"/>
        </w:numPr>
        <w:rPr>
          <w:rFonts w:ascii="Trebuchet MS" w:hAnsi="Trebuchet MS"/>
          <w:color w:val="000000"/>
          <w:sz w:val="22"/>
          <w:szCs w:val="22"/>
        </w:rPr>
      </w:pPr>
      <w:r w:rsidRPr="00490FE2">
        <w:rPr>
          <w:rFonts w:ascii="Trebuchet MS" w:hAnsi="Trebuchet MS"/>
          <w:sz w:val="22"/>
          <w:szCs w:val="22"/>
        </w:rPr>
        <w:t xml:space="preserve">Project Average = </w:t>
      </w:r>
      <w:r w:rsidR="00515ABF" w:rsidRPr="00490FE2">
        <w:rPr>
          <w:rFonts w:ascii="Trebuchet MS" w:hAnsi="Trebuchet MS"/>
          <w:color w:val="000000"/>
          <w:sz w:val="22"/>
          <w:szCs w:val="22"/>
        </w:rPr>
        <w:t>0.0</w:t>
      </w:r>
      <w:r w:rsidR="00490FE2" w:rsidRPr="00490FE2">
        <w:rPr>
          <w:rFonts w:ascii="Trebuchet MS" w:hAnsi="Trebuchet MS"/>
          <w:color w:val="000000"/>
          <w:sz w:val="22"/>
          <w:szCs w:val="22"/>
        </w:rPr>
        <w:t>39</w:t>
      </w:r>
      <w:r w:rsidRPr="00490FE2">
        <w:rPr>
          <w:rFonts w:ascii="Trebuchet MS" w:hAnsi="Trebuchet MS"/>
          <w:color w:val="000000"/>
          <w:sz w:val="22"/>
          <w:szCs w:val="22"/>
        </w:rPr>
        <w:t>m</w:t>
      </w:r>
    </w:p>
    <w:p w:rsidR="00BE3004" w:rsidRPr="00490FE2" w:rsidRDefault="00BE3004" w:rsidP="00490FE2">
      <w:pPr>
        <w:pStyle w:val="ListParagraph"/>
        <w:numPr>
          <w:ilvl w:val="0"/>
          <w:numId w:val="49"/>
        </w:numPr>
        <w:rPr>
          <w:rFonts w:ascii="Trebuchet MS" w:hAnsi="Trebuchet MS"/>
          <w:color w:val="000000"/>
          <w:sz w:val="22"/>
          <w:szCs w:val="22"/>
        </w:rPr>
      </w:pPr>
      <w:r w:rsidRPr="00490FE2">
        <w:rPr>
          <w:rFonts w:ascii="Trebuchet MS" w:hAnsi="Trebuchet MS"/>
          <w:sz w:val="22"/>
          <w:szCs w:val="22"/>
        </w:rPr>
        <w:t xml:space="preserve">Median Relative Accuracy = </w:t>
      </w:r>
      <w:r w:rsidR="00515ABF" w:rsidRPr="00490FE2">
        <w:rPr>
          <w:rFonts w:ascii="Trebuchet MS" w:hAnsi="Trebuchet MS"/>
          <w:color w:val="000000"/>
          <w:sz w:val="22"/>
          <w:szCs w:val="22"/>
        </w:rPr>
        <w:t>0.0</w:t>
      </w:r>
      <w:r w:rsidR="00490FE2" w:rsidRPr="00490FE2">
        <w:rPr>
          <w:rFonts w:ascii="Trebuchet MS" w:hAnsi="Trebuchet MS"/>
          <w:color w:val="000000"/>
          <w:sz w:val="22"/>
          <w:szCs w:val="22"/>
        </w:rPr>
        <w:t>40</w:t>
      </w:r>
      <w:r w:rsidRPr="00490FE2">
        <w:rPr>
          <w:rFonts w:ascii="Trebuchet MS" w:hAnsi="Trebuchet MS"/>
          <w:color w:val="000000"/>
          <w:sz w:val="22"/>
          <w:szCs w:val="22"/>
        </w:rPr>
        <w:t>m</w:t>
      </w:r>
    </w:p>
    <w:p w:rsidR="00BE3004" w:rsidRPr="00490FE2" w:rsidRDefault="00BE3004" w:rsidP="00490FE2">
      <w:pPr>
        <w:pStyle w:val="ListParagraph"/>
        <w:numPr>
          <w:ilvl w:val="0"/>
          <w:numId w:val="49"/>
        </w:numPr>
        <w:rPr>
          <w:rFonts w:ascii="Trebuchet MS" w:hAnsi="Trebuchet MS"/>
          <w:color w:val="000000"/>
          <w:sz w:val="22"/>
          <w:szCs w:val="22"/>
        </w:rPr>
      </w:pPr>
      <w:r w:rsidRPr="00490FE2">
        <w:rPr>
          <w:rFonts w:ascii="Trebuchet MS" w:hAnsi="Trebuchet MS"/>
          <w:sz w:val="22"/>
          <w:szCs w:val="22"/>
        </w:rPr>
        <w:t>1</w:t>
      </w:r>
      <w:r w:rsidRPr="00490FE2">
        <w:sym w:font="Symbol" w:char="F073"/>
      </w:r>
      <w:r w:rsidRPr="00490FE2">
        <w:rPr>
          <w:rFonts w:ascii="Trebuchet MS" w:hAnsi="Trebuchet MS"/>
          <w:sz w:val="22"/>
          <w:szCs w:val="22"/>
        </w:rPr>
        <w:t xml:space="preserve"> Relative Accuracy = </w:t>
      </w:r>
      <w:r w:rsidR="00515ABF" w:rsidRPr="00490FE2">
        <w:rPr>
          <w:rFonts w:ascii="Trebuchet MS" w:hAnsi="Trebuchet MS"/>
          <w:color w:val="000000"/>
          <w:sz w:val="22"/>
          <w:szCs w:val="22"/>
        </w:rPr>
        <w:t>0.0</w:t>
      </w:r>
      <w:r w:rsidR="00490FE2" w:rsidRPr="00490FE2">
        <w:rPr>
          <w:rFonts w:ascii="Trebuchet MS" w:hAnsi="Trebuchet MS"/>
          <w:color w:val="000000"/>
          <w:sz w:val="22"/>
          <w:szCs w:val="22"/>
        </w:rPr>
        <w:t>43</w:t>
      </w:r>
      <w:r w:rsidRPr="00490FE2">
        <w:rPr>
          <w:rFonts w:ascii="Trebuchet MS" w:hAnsi="Trebuchet MS"/>
          <w:color w:val="000000"/>
          <w:sz w:val="22"/>
          <w:szCs w:val="22"/>
        </w:rPr>
        <w:t>m</w:t>
      </w:r>
    </w:p>
    <w:p w:rsidR="00BE3004" w:rsidRPr="00490FE2" w:rsidRDefault="00BE3004" w:rsidP="00490FE2">
      <w:pPr>
        <w:pStyle w:val="ListParagraph"/>
        <w:numPr>
          <w:ilvl w:val="0"/>
          <w:numId w:val="49"/>
        </w:numPr>
        <w:rPr>
          <w:rFonts w:ascii="Trebuchet MS" w:hAnsi="Trebuchet MS"/>
          <w:color w:val="000000"/>
          <w:sz w:val="22"/>
          <w:szCs w:val="22"/>
        </w:rPr>
      </w:pPr>
      <w:r w:rsidRPr="00490FE2">
        <w:rPr>
          <w:rFonts w:ascii="Trebuchet MS" w:hAnsi="Trebuchet MS"/>
          <w:sz w:val="22"/>
          <w:szCs w:val="22"/>
        </w:rPr>
        <w:t>2</w:t>
      </w:r>
      <w:r w:rsidRPr="00490FE2">
        <w:sym w:font="Symbol" w:char="F073"/>
      </w:r>
      <w:r w:rsidRPr="00490FE2">
        <w:rPr>
          <w:rFonts w:ascii="Trebuchet MS" w:hAnsi="Trebuchet MS"/>
          <w:sz w:val="22"/>
          <w:szCs w:val="22"/>
        </w:rPr>
        <w:t xml:space="preserve"> Relative Accuracy = </w:t>
      </w:r>
      <w:r w:rsidR="00515ABF" w:rsidRPr="00490FE2">
        <w:rPr>
          <w:rFonts w:ascii="Trebuchet MS" w:hAnsi="Trebuchet MS"/>
          <w:color w:val="000000"/>
          <w:sz w:val="22"/>
          <w:szCs w:val="22"/>
        </w:rPr>
        <w:t>0.0</w:t>
      </w:r>
      <w:r w:rsidR="00490FE2" w:rsidRPr="00490FE2">
        <w:rPr>
          <w:rFonts w:ascii="Trebuchet MS" w:hAnsi="Trebuchet MS"/>
          <w:color w:val="000000"/>
          <w:sz w:val="22"/>
          <w:szCs w:val="22"/>
        </w:rPr>
        <w:t>54</w:t>
      </w:r>
      <w:r w:rsidRPr="00490FE2">
        <w:rPr>
          <w:rFonts w:ascii="Trebuchet MS" w:hAnsi="Trebuchet MS"/>
          <w:color w:val="000000"/>
          <w:sz w:val="22"/>
          <w:szCs w:val="22"/>
        </w:rPr>
        <w:t>m</w:t>
      </w:r>
    </w:p>
    <w:p w:rsidR="00A8580C" w:rsidRPr="00296490" w:rsidRDefault="00A8580C" w:rsidP="009F0D38">
      <w:pPr>
        <w:pStyle w:val="Caption"/>
        <w:rPr>
          <w:rFonts w:ascii="Trebuchet MS" w:hAnsi="Trebuchet MS"/>
          <w:color w:val="C00000"/>
          <w:sz w:val="22"/>
          <w:szCs w:val="22"/>
        </w:rPr>
      </w:pPr>
    </w:p>
    <w:p w:rsidR="00384CE7" w:rsidRDefault="00384CE7" w:rsidP="0010643E">
      <w:pPr>
        <w:pStyle w:val="Caption"/>
        <w:rPr>
          <w:rFonts w:ascii="Trebuchet MS" w:hAnsi="Trebuchet MS"/>
          <w:i/>
          <w:highlight w:val="yellow"/>
        </w:rPr>
      </w:pPr>
    </w:p>
    <w:p w:rsidR="00847A6F" w:rsidRDefault="00F858C7" w:rsidP="0010643E">
      <w:pPr>
        <w:pStyle w:val="Caption"/>
        <w:rPr>
          <w:rFonts w:ascii="Trebuchet MS" w:hAnsi="Trebuchet MS"/>
          <w:b w:val="0"/>
          <w:i/>
        </w:rPr>
      </w:pPr>
      <w:r w:rsidRPr="00EE561D">
        <w:rPr>
          <w:rFonts w:ascii="Trebuchet MS" w:hAnsi="Trebuchet MS"/>
          <w:i/>
        </w:rPr>
        <w:t xml:space="preserve">Figure </w:t>
      </w:r>
      <w:r w:rsidR="006B2C70">
        <w:rPr>
          <w:rFonts w:ascii="Trebuchet MS" w:hAnsi="Trebuchet MS"/>
          <w:i/>
        </w:rPr>
        <w:t>6</w:t>
      </w:r>
      <w:r w:rsidRPr="00EE561D">
        <w:rPr>
          <w:rFonts w:ascii="Trebuchet MS" w:hAnsi="Trebuchet MS"/>
          <w:i/>
        </w:rPr>
        <w:t>.</w:t>
      </w:r>
      <w:r w:rsidR="00922C63" w:rsidRPr="0020466A">
        <w:rPr>
          <w:rFonts w:ascii="Trebuchet MS" w:hAnsi="Trebuchet MS"/>
          <w:i/>
        </w:rPr>
        <w:t xml:space="preserve"> </w:t>
      </w:r>
      <w:r w:rsidR="00847A6F" w:rsidRPr="0020466A">
        <w:rPr>
          <w:rFonts w:ascii="Trebuchet MS" w:hAnsi="Trebuchet MS"/>
          <w:i/>
        </w:rPr>
        <w:t xml:space="preserve"> </w:t>
      </w:r>
      <w:r w:rsidR="00847A6F" w:rsidRPr="0020466A">
        <w:rPr>
          <w:rFonts w:ascii="Trebuchet MS" w:hAnsi="Trebuchet MS"/>
          <w:b w:val="0"/>
          <w:i/>
        </w:rPr>
        <w:t>Distribution of rela</w:t>
      </w:r>
      <w:r w:rsidR="00B4284E" w:rsidRPr="0020466A">
        <w:rPr>
          <w:rFonts w:ascii="Trebuchet MS" w:hAnsi="Trebuchet MS"/>
          <w:b w:val="0"/>
          <w:i/>
        </w:rPr>
        <w:t xml:space="preserve">tive accuracies per </w:t>
      </w:r>
      <w:r w:rsidR="00485C49">
        <w:rPr>
          <w:rFonts w:ascii="Trebuchet MS" w:hAnsi="Trebuchet MS"/>
          <w:b w:val="0"/>
          <w:i/>
        </w:rPr>
        <w:t>flight line, non slope-adjusted</w:t>
      </w:r>
    </w:p>
    <w:p w:rsidR="00CE4E81" w:rsidRPr="00CE4E81" w:rsidRDefault="00CE4E81" w:rsidP="00CE4E81"/>
    <w:p w:rsidR="00AB41F5" w:rsidRPr="00AB41F5" w:rsidRDefault="00490FE2" w:rsidP="00490FE2">
      <w:pPr>
        <w:jc w:val="center"/>
      </w:pPr>
      <w:bookmarkStart w:id="39" w:name="_Toc177450523"/>
      <w:bookmarkStart w:id="40" w:name="_Toc181611171"/>
      <w:r>
        <w:rPr>
          <w:noProof/>
        </w:rPr>
        <w:drawing>
          <wp:inline distT="0" distB="0" distL="0" distR="0">
            <wp:extent cx="4572000" cy="3074051"/>
            <wp:effectExtent l="19050" t="0" r="0" b="0"/>
            <wp:docPr id="8902" name="Picture 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2"/>
                    <pic:cNvPicPr>
                      <a:picLocks noChangeAspect="1" noChangeArrowheads="1"/>
                    </pic:cNvPicPr>
                  </pic:nvPicPr>
                  <pic:blipFill>
                    <a:blip r:embed="rId20"/>
                    <a:srcRect/>
                    <a:stretch>
                      <a:fillRect/>
                    </a:stretch>
                  </pic:blipFill>
                  <pic:spPr bwMode="auto">
                    <a:xfrm>
                      <a:off x="0" y="0"/>
                      <a:ext cx="4572000" cy="3074051"/>
                    </a:xfrm>
                    <a:prstGeom prst="rect">
                      <a:avLst/>
                    </a:prstGeom>
                    <a:noFill/>
                  </pic:spPr>
                </pic:pic>
              </a:graphicData>
            </a:graphic>
          </wp:inline>
        </w:drawing>
      </w:r>
    </w:p>
    <w:p w:rsidR="00EE7725" w:rsidRDefault="00CD43B6" w:rsidP="00EE7725">
      <w:pPr>
        <w:pStyle w:val="Heading2"/>
        <w:rPr>
          <w:i w:val="0"/>
        </w:rPr>
      </w:pPr>
      <w:bookmarkStart w:id="41" w:name="_Toc234835233"/>
      <w:bookmarkEnd w:id="39"/>
      <w:bookmarkEnd w:id="40"/>
      <w:r>
        <w:rPr>
          <w:i w:val="0"/>
        </w:rPr>
        <w:t>5</w:t>
      </w:r>
      <w:r w:rsidR="00EE7725">
        <w:rPr>
          <w:i w:val="0"/>
        </w:rPr>
        <w:t>.4</w:t>
      </w:r>
      <w:r w:rsidR="00EE7725" w:rsidRPr="00120E37">
        <w:rPr>
          <w:i w:val="0"/>
        </w:rPr>
        <w:t xml:space="preserve"> </w:t>
      </w:r>
      <w:r w:rsidR="00EE7725">
        <w:rPr>
          <w:i w:val="0"/>
        </w:rPr>
        <w:t xml:space="preserve">LiDAR Absolute </w:t>
      </w:r>
      <w:r w:rsidR="00EE7725" w:rsidRPr="00120E37">
        <w:rPr>
          <w:i w:val="0"/>
        </w:rPr>
        <w:t>Accuracy</w:t>
      </w:r>
      <w:bookmarkEnd w:id="41"/>
      <w:r w:rsidR="00EE7725" w:rsidRPr="00120E37">
        <w:rPr>
          <w:i w:val="0"/>
        </w:rPr>
        <w:t xml:space="preserve"> </w:t>
      </w:r>
    </w:p>
    <w:p w:rsidR="008267FC" w:rsidRPr="008267FC" w:rsidRDefault="008267FC" w:rsidP="008267FC"/>
    <w:p w:rsidR="00BD5C77" w:rsidRPr="00A967DC" w:rsidRDefault="009053BC" w:rsidP="002965E6">
      <w:pPr>
        <w:pStyle w:val="Caption"/>
        <w:rPr>
          <w:rFonts w:ascii="Trebuchet MS" w:hAnsi="Trebuchet MS"/>
          <w:b w:val="0"/>
          <w:sz w:val="22"/>
          <w:szCs w:val="22"/>
        </w:rPr>
      </w:pPr>
      <w:r>
        <w:rPr>
          <w:rFonts w:ascii="Trebuchet MS" w:hAnsi="Trebuchet MS"/>
          <w:b w:val="0"/>
          <w:sz w:val="22"/>
          <w:szCs w:val="22"/>
        </w:rPr>
        <w:t>Absolute accura</w:t>
      </w:r>
      <w:r w:rsidR="00DC5858">
        <w:rPr>
          <w:rFonts w:ascii="Trebuchet MS" w:hAnsi="Trebuchet MS"/>
          <w:b w:val="0"/>
          <w:sz w:val="22"/>
          <w:szCs w:val="22"/>
        </w:rPr>
        <w:t xml:space="preserve">cies for </w:t>
      </w:r>
      <w:r w:rsidR="00A967DC" w:rsidRPr="00A967DC">
        <w:rPr>
          <w:rFonts w:ascii="Trebuchet MS" w:hAnsi="Trebuchet MS"/>
          <w:b w:val="0"/>
          <w:sz w:val="22"/>
          <w:szCs w:val="22"/>
        </w:rPr>
        <w:t>Upper Grande Ronde River survey area</w:t>
      </w:r>
      <w:r w:rsidR="00A967DC">
        <w:rPr>
          <w:rFonts w:ascii="Trebuchet MS" w:hAnsi="Trebuchet MS"/>
          <w:b w:val="0"/>
          <w:sz w:val="22"/>
          <w:szCs w:val="22"/>
        </w:rPr>
        <w:t>:</w:t>
      </w:r>
    </w:p>
    <w:p w:rsidR="00682773" w:rsidRPr="004A5988" w:rsidRDefault="00682773" w:rsidP="00AB41F5">
      <w:pPr>
        <w:rPr>
          <w:rFonts w:ascii="Trebuchet MS" w:hAnsi="Trebuchet MS"/>
          <w:color w:val="C00000"/>
          <w:sz w:val="22"/>
          <w:szCs w:val="22"/>
        </w:rPr>
      </w:pPr>
    </w:p>
    <w:p w:rsidR="00DD721F" w:rsidRDefault="00B2101E" w:rsidP="007E1B51">
      <w:pPr>
        <w:pStyle w:val="Caption"/>
        <w:rPr>
          <w:rFonts w:ascii="Trebuchet MS" w:hAnsi="Trebuchet MS"/>
          <w:b w:val="0"/>
          <w:i/>
        </w:rPr>
      </w:pPr>
      <w:bookmarkStart w:id="42" w:name="_Toc130787146"/>
      <w:r>
        <w:rPr>
          <w:rFonts w:ascii="Trebuchet MS" w:hAnsi="Trebuchet MS"/>
          <w:i/>
        </w:rPr>
        <w:t xml:space="preserve">Table </w:t>
      </w:r>
      <w:r w:rsidR="00AB0CBD">
        <w:rPr>
          <w:rFonts w:ascii="Trebuchet MS" w:hAnsi="Trebuchet MS"/>
          <w:i/>
        </w:rPr>
        <w:t>3</w:t>
      </w:r>
      <w:r w:rsidR="00DD721F" w:rsidRPr="00AA7A53">
        <w:rPr>
          <w:rFonts w:ascii="Trebuchet MS" w:hAnsi="Trebuchet MS"/>
          <w:i/>
        </w:rPr>
        <w:t xml:space="preserve">.  </w:t>
      </w:r>
      <w:r w:rsidR="00DD721F" w:rsidRPr="00AA7A53">
        <w:rPr>
          <w:rFonts w:ascii="Trebuchet MS" w:hAnsi="Trebuchet MS"/>
          <w:b w:val="0"/>
          <w:i/>
        </w:rPr>
        <w:t>Absolute</w:t>
      </w:r>
      <w:r w:rsidR="00DD721F" w:rsidRPr="0020466A">
        <w:rPr>
          <w:rFonts w:ascii="Trebuchet MS" w:hAnsi="Trebuchet MS"/>
          <w:b w:val="0"/>
          <w:i/>
        </w:rPr>
        <w:t xml:space="preserve"> Accuracy – Deviation between laser p</w:t>
      </w:r>
      <w:r w:rsidR="00106701">
        <w:rPr>
          <w:rFonts w:ascii="Trebuchet MS" w:hAnsi="Trebuchet MS"/>
          <w:b w:val="0"/>
          <w:i/>
        </w:rPr>
        <w:t>oints and RTK</w:t>
      </w:r>
      <w:r w:rsidR="00A43309">
        <w:rPr>
          <w:rFonts w:ascii="Trebuchet MS" w:hAnsi="Trebuchet MS"/>
          <w:b w:val="0"/>
          <w:i/>
        </w:rPr>
        <w:t xml:space="preserve"> </w:t>
      </w:r>
      <w:r w:rsidR="008A49F8">
        <w:rPr>
          <w:rFonts w:ascii="Trebuchet MS" w:hAnsi="Trebuchet MS"/>
          <w:b w:val="0"/>
          <w:i/>
        </w:rPr>
        <w:t>hard surface</w:t>
      </w:r>
      <w:r w:rsidR="00A43309">
        <w:rPr>
          <w:rFonts w:ascii="Trebuchet MS" w:hAnsi="Trebuchet MS"/>
          <w:b w:val="0"/>
          <w:i/>
        </w:rPr>
        <w:t xml:space="preserve"> </w:t>
      </w:r>
      <w:r w:rsidR="00106701">
        <w:rPr>
          <w:rFonts w:ascii="Trebuchet MS" w:hAnsi="Trebuchet MS"/>
          <w:b w:val="0"/>
          <w:i/>
        </w:rPr>
        <w:t>survey points</w:t>
      </w:r>
    </w:p>
    <w:p w:rsidR="00106701" w:rsidRPr="00106701" w:rsidRDefault="00106701" w:rsidP="00106701"/>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0"/>
        <w:gridCol w:w="2430"/>
        <w:gridCol w:w="4284"/>
      </w:tblGrid>
      <w:tr w:rsidR="00BE3004" w:rsidRPr="004A5988" w:rsidTr="00D664FD">
        <w:trPr>
          <w:trHeight w:val="377"/>
        </w:trPr>
        <w:tc>
          <w:tcPr>
            <w:tcW w:w="9234" w:type="dxa"/>
            <w:gridSpan w:val="3"/>
            <w:tcBorders>
              <w:bottom w:val="single" w:sz="4" w:space="0" w:color="auto"/>
            </w:tcBorders>
            <w:vAlign w:val="center"/>
          </w:tcPr>
          <w:p w:rsidR="00BE3004" w:rsidRPr="00CE4E81" w:rsidRDefault="00BE3004" w:rsidP="00A967DC">
            <w:pPr>
              <w:jc w:val="center"/>
              <w:rPr>
                <w:rFonts w:ascii="Trebuchet MS" w:hAnsi="Trebuchet MS" w:cs="Arial"/>
                <w:sz w:val="22"/>
                <w:szCs w:val="22"/>
              </w:rPr>
            </w:pPr>
            <w:r w:rsidRPr="00CE4E81">
              <w:rPr>
                <w:rFonts w:ascii="Trebuchet MS" w:hAnsi="Trebuchet MS" w:cs="Arial"/>
                <w:sz w:val="22"/>
                <w:szCs w:val="22"/>
              </w:rPr>
              <w:t xml:space="preserve">RTK Survey Sample Size (n): </w:t>
            </w:r>
            <w:r w:rsidR="00A967DC">
              <w:rPr>
                <w:rFonts w:ascii="Trebuchet MS" w:hAnsi="Trebuchet MS" w:cs="Arial"/>
                <w:sz w:val="22"/>
                <w:szCs w:val="22"/>
              </w:rPr>
              <w:t>959</w:t>
            </w:r>
          </w:p>
        </w:tc>
      </w:tr>
      <w:tr w:rsidR="00BE3004" w:rsidRPr="004A5988" w:rsidTr="00D664FD">
        <w:trPr>
          <w:trHeight w:val="440"/>
        </w:trPr>
        <w:tc>
          <w:tcPr>
            <w:tcW w:w="4950" w:type="dxa"/>
            <w:gridSpan w:val="2"/>
            <w:tcBorders>
              <w:bottom w:val="single" w:sz="4" w:space="0" w:color="auto"/>
            </w:tcBorders>
            <w:vAlign w:val="center"/>
          </w:tcPr>
          <w:p w:rsidR="00BE3004" w:rsidRPr="00B66471" w:rsidRDefault="00BE3004" w:rsidP="00A967DC">
            <w:pPr>
              <w:jc w:val="center"/>
              <w:rPr>
                <w:rFonts w:ascii="Trebuchet MS" w:hAnsi="Trebuchet MS"/>
                <w:color w:val="000000"/>
                <w:sz w:val="22"/>
                <w:szCs w:val="22"/>
              </w:rPr>
            </w:pPr>
            <w:r w:rsidRPr="00CE4E81">
              <w:rPr>
                <w:rFonts w:ascii="Trebuchet MS" w:hAnsi="Trebuchet MS" w:cs="Arial"/>
                <w:sz w:val="22"/>
                <w:szCs w:val="22"/>
              </w:rPr>
              <w:t xml:space="preserve">Root Mean Square Error (RMSE) = </w:t>
            </w:r>
            <w:r w:rsidR="00B66471">
              <w:rPr>
                <w:rFonts w:ascii="Trebuchet MS" w:hAnsi="Trebuchet MS" w:cs="Arial"/>
                <w:sz w:val="22"/>
                <w:szCs w:val="22"/>
              </w:rPr>
              <w:t>0</w:t>
            </w:r>
            <w:r w:rsidR="00B66471">
              <w:rPr>
                <w:rFonts w:ascii="Trebuchet MS" w:hAnsi="Trebuchet MS"/>
                <w:color w:val="000000"/>
                <w:sz w:val="22"/>
                <w:szCs w:val="22"/>
              </w:rPr>
              <w:t>.02</w:t>
            </w:r>
            <w:r w:rsidR="00A967DC">
              <w:rPr>
                <w:rFonts w:ascii="Trebuchet MS" w:hAnsi="Trebuchet MS"/>
                <w:color w:val="000000"/>
                <w:sz w:val="22"/>
                <w:szCs w:val="22"/>
              </w:rPr>
              <w:t>6</w:t>
            </w:r>
            <w:r w:rsidRPr="00CE4E81">
              <w:rPr>
                <w:rFonts w:ascii="Trebuchet MS" w:hAnsi="Trebuchet MS"/>
                <w:color w:val="000000"/>
                <w:sz w:val="22"/>
                <w:szCs w:val="22"/>
              </w:rPr>
              <w:t>m</w:t>
            </w:r>
          </w:p>
        </w:tc>
        <w:tc>
          <w:tcPr>
            <w:tcW w:w="4284" w:type="dxa"/>
            <w:tcBorders>
              <w:bottom w:val="single" w:sz="4" w:space="0" w:color="auto"/>
            </w:tcBorders>
            <w:vAlign w:val="center"/>
          </w:tcPr>
          <w:p w:rsidR="00BE3004" w:rsidRPr="00CE4E81" w:rsidRDefault="00BE3004" w:rsidP="00A967DC">
            <w:pPr>
              <w:tabs>
                <w:tab w:val="left" w:pos="3672"/>
              </w:tabs>
              <w:ind w:right="396"/>
              <w:jc w:val="right"/>
              <w:rPr>
                <w:rFonts w:ascii="Trebuchet MS" w:hAnsi="Trebuchet MS" w:cs="Arial"/>
                <w:sz w:val="22"/>
                <w:szCs w:val="22"/>
              </w:rPr>
            </w:pPr>
            <w:r w:rsidRPr="00CE4E81">
              <w:rPr>
                <w:rFonts w:ascii="Trebuchet MS" w:hAnsi="Trebuchet MS" w:cs="Arial"/>
                <w:sz w:val="22"/>
                <w:szCs w:val="22"/>
              </w:rPr>
              <w:t xml:space="preserve">Minimum ∆z = </w:t>
            </w:r>
            <w:r w:rsidR="00515ABF">
              <w:rPr>
                <w:rFonts w:ascii="Trebuchet MS" w:hAnsi="Trebuchet MS"/>
                <w:color w:val="000000"/>
                <w:sz w:val="22"/>
                <w:szCs w:val="22"/>
              </w:rPr>
              <w:t>-0.</w:t>
            </w:r>
            <w:r w:rsidR="00B66471">
              <w:rPr>
                <w:rFonts w:ascii="Trebuchet MS" w:hAnsi="Trebuchet MS"/>
                <w:color w:val="000000"/>
                <w:sz w:val="22"/>
                <w:szCs w:val="22"/>
              </w:rPr>
              <w:t>0</w:t>
            </w:r>
            <w:r w:rsidR="00A967DC">
              <w:rPr>
                <w:rFonts w:ascii="Trebuchet MS" w:hAnsi="Trebuchet MS"/>
                <w:color w:val="000000"/>
                <w:sz w:val="22"/>
                <w:szCs w:val="22"/>
              </w:rPr>
              <w:t>96</w:t>
            </w:r>
            <w:r w:rsidRPr="00CE4E81">
              <w:rPr>
                <w:rFonts w:ascii="Trebuchet MS" w:hAnsi="Trebuchet MS"/>
                <w:color w:val="000000"/>
                <w:sz w:val="22"/>
                <w:szCs w:val="22"/>
              </w:rPr>
              <w:t>m</w:t>
            </w:r>
          </w:p>
        </w:tc>
      </w:tr>
      <w:tr w:rsidR="00BE3004" w:rsidRPr="004A5988" w:rsidTr="00D664FD">
        <w:trPr>
          <w:trHeight w:val="440"/>
        </w:trPr>
        <w:tc>
          <w:tcPr>
            <w:tcW w:w="4950" w:type="dxa"/>
            <w:gridSpan w:val="2"/>
            <w:tcBorders>
              <w:top w:val="single" w:sz="4" w:space="0" w:color="auto"/>
              <w:left w:val="single" w:sz="4" w:space="0" w:color="auto"/>
              <w:bottom w:val="nil"/>
              <w:right w:val="single" w:sz="4" w:space="0" w:color="auto"/>
            </w:tcBorders>
            <w:vAlign w:val="bottom"/>
          </w:tcPr>
          <w:p w:rsidR="00BE3004" w:rsidRPr="00CE4E81" w:rsidRDefault="00BE3004" w:rsidP="00D664FD">
            <w:pPr>
              <w:jc w:val="center"/>
              <w:rPr>
                <w:rFonts w:ascii="Trebuchet MS" w:hAnsi="Trebuchet MS"/>
                <w:sz w:val="22"/>
                <w:szCs w:val="22"/>
              </w:rPr>
            </w:pPr>
            <w:r w:rsidRPr="00CE4E81">
              <w:rPr>
                <w:rFonts w:ascii="Trebuchet MS" w:hAnsi="Trebuchet MS" w:cs="Arial"/>
                <w:sz w:val="22"/>
                <w:szCs w:val="22"/>
              </w:rPr>
              <w:t>Standard Deviations</w:t>
            </w:r>
          </w:p>
        </w:tc>
        <w:tc>
          <w:tcPr>
            <w:tcW w:w="4284" w:type="dxa"/>
            <w:tcBorders>
              <w:top w:val="single" w:sz="4" w:space="0" w:color="auto"/>
              <w:left w:val="single" w:sz="4" w:space="0" w:color="auto"/>
            </w:tcBorders>
            <w:vAlign w:val="center"/>
          </w:tcPr>
          <w:p w:rsidR="00BE3004" w:rsidRPr="00CE4E81" w:rsidRDefault="00BE3004" w:rsidP="00A967DC">
            <w:pPr>
              <w:ind w:right="486"/>
              <w:jc w:val="right"/>
              <w:rPr>
                <w:rFonts w:ascii="Trebuchet MS" w:hAnsi="Trebuchet MS" w:cs="Arial"/>
                <w:sz w:val="22"/>
                <w:szCs w:val="22"/>
              </w:rPr>
            </w:pPr>
            <w:r w:rsidRPr="00CE4E81">
              <w:rPr>
                <w:rFonts w:ascii="Trebuchet MS" w:hAnsi="Trebuchet MS" w:cs="Arial"/>
                <w:sz w:val="22"/>
                <w:szCs w:val="22"/>
              </w:rPr>
              <w:t xml:space="preserve">Maximum ∆z = </w:t>
            </w:r>
            <w:r w:rsidR="00515ABF">
              <w:rPr>
                <w:rFonts w:ascii="Trebuchet MS" w:hAnsi="Trebuchet MS"/>
                <w:color w:val="000000"/>
                <w:sz w:val="22"/>
                <w:szCs w:val="22"/>
              </w:rPr>
              <w:t>0.</w:t>
            </w:r>
            <w:r w:rsidR="00A967DC">
              <w:rPr>
                <w:rFonts w:ascii="Trebuchet MS" w:hAnsi="Trebuchet MS"/>
                <w:color w:val="000000"/>
                <w:sz w:val="22"/>
                <w:szCs w:val="22"/>
              </w:rPr>
              <w:t>109</w:t>
            </w:r>
            <w:r w:rsidRPr="00CE4E81">
              <w:rPr>
                <w:rFonts w:ascii="Trebuchet MS" w:hAnsi="Trebuchet MS"/>
                <w:color w:val="000000"/>
                <w:sz w:val="22"/>
                <w:szCs w:val="22"/>
              </w:rPr>
              <w:t>m</w:t>
            </w:r>
          </w:p>
        </w:tc>
      </w:tr>
      <w:tr w:rsidR="00BE3004" w:rsidRPr="004A5988" w:rsidTr="00D664FD">
        <w:trPr>
          <w:trHeight w:val="440"/>
        </w:trPr>
        <w:tc>
          <w:tcPr>
            <w:tcW w:w="2520" w:type="dxa"/>
            <w:tcBorders>
              <w:top w:val="nil"/>
              <w:left w:val="single" w:sz="4" w:space="0" w:color="auto"/>
              <w:bottom w:val="single" w:sz="4" w:space="0" w:color="auto"/>
              <w:right w:val="nil"/>
            </w:tcBorders>
            <w:vAlign w:val="center"/>
          </w:tcPr>
          <w:p w:rsidR="00BE3004" w:rsidRPr="00CE4E81" w:rsidRDefault="00BE3004" w:rsidP="00A967DC">
            <w:pPr>
              <w:ind w:left="1332" w:hanging="1332"/>
              <w:jc w:val="center"/>
              <w:rPr>
                <w:rFonts w:ascii="Trebuchet MS" w:hAnsi="Trebuchet MS" w:cs="Arial"/>
                <w:sz w:val="22"/>
                <w:szCs w:val="22"/>
              </w:rPr>
            </w:pPr>
            <w:r w:rsidRPr="00CE4E81">
              <w:rPr>
                <w:rFonts w:ascii="Trebuchet MS" w:hAnsi="Trebuchet MS" w:cs="Arial"/>
                <w:sz w:val="22"/>
                <w:szCs w:val="22"/>
              </w:rPr>
              <w:t xml:space="preserve">1 sigma (σ): </w:t>
            </w:r>
            <w:r w:rsidR="00515ABF">
              <w:rPr>
                <w:rFonts w:ascii="Trebuchet MS" w:hAnsi="Trebuchet MS"/>
                <w:color w:val="000000"/>
                <w:sz w:val="22"/>
                <w:szCs w:val="22"/>
              </w:rPr>
              <w:t>0.0</w:t>
            </w:r>
            <w:r w:rsidR="00B66471">
              <w:rPr>
                <w:rFonts w:ascii="Trebuchet MS" w:hAnsi="Trebuchet MS"/>
                <w:color w:val="000000"/>
                <w:sz w:val="22"/>
                <w:szCs w:val="22"/>
              </w:rPr>
              <w:t>2</w:t>
            </w:r>
            <w:r w:rsidR="00A967DC">
              <w:rPr>
                <w:rFonts w:ascii="Trebuchet MS" w:hAnsi="Trebuchet MS"/>
                <w:color w:val="000000"/>
                <w:sz w:val="22"/>
                <w:szCs w:val="22"/>
              </w:rPr>
              <w:t>1</w:t>
            </w:r>
            <w:r w:rsidRPr="00CE4E81">
              <w:rPr>
                <w:rFonts w:ascii="Trebuchet MS" w:hAnsi="Trebuchet MS"/>
                <w:color w:val="000000"/>
                <w:sz w:val="22"/>
                <w:szCs w:val="22"/>
              </w:rPr>
              <w:t>m</w:t>
            </w:r>
          </w:p>
        </w:tc>
        <w:tc>
          <w:tcPr>
            <w:tcW w:w="2430" w:type="dxa"/>
            <w:tcBorders>
              <w:top w:val="nil"/>
              <w:left w:val="nil"/>
              <w:bottom w:val="single" w:sz="4" w:space="0" w:color="auto"/>
              <w:right w:val="single" w:sz="4" w:space="0" w:color="auto"/>
            </w:tcBorders>
            <w:vAlign w:val="center"/>
          </w:tcPr>
          <w:p w:rsidR="00BE3004" w:rsidRPr="00CE4E81" w:rsidRDefault="00BE3004" w:rsidP="00A967DC">
            <w:pPr>
              <w:ind w:left="1188" w:hanging="1188"/>
              <w:jc w:val="center"/>
              <w:rPr>
                <w:rFonts w:ascii="Trebuchet MS" w:hAnsi="Trebuchet MS" w:cs="Arial"/>
                <w:sz w:val="22"/>
                <w:szCs w:val="22"/>
              </w:rPr>
            </w:pPr>
            <w:r w:rsidRPr="00CE4E81">
              <w:rPr>
                <w:rFonts w:ascii="Trebuchet MS" w:hAnsi="Trebuchet MS" w:cs="Arial"/>
                <w:sz w:val="22"/>
                <w:szCs w:val="22"/>
              </w:rPr>
              <w:t>2 sigma (σ):</w:t>
            </w:r>
            <w:r w:rsidR="00515ABF">
              <w:rPr>
                <w:rFonts w:ascii="Trebuchet MS" w:hAnsi="Trebuchet MS"/>
                <w:color w:val="000000"/>
                <w:sz w:val="22"/>
                <w:szCs w:val="22"/>
              </w:rPr>
              <w:t xml:space="preserve"> </w:t>
            </w:r>
            <w:r w:rsidR="00B66471">
              <w:rPr>
                <w:rFonts w:ascii="Trebuchet MS" w:hAnsi="Trebuchet MS"/>
                <w:color w:val="000000"/>
                <w:sz w:val="22"/>
                <w:szCs w:val="22"/>
              </w:rPr>
              <w:t>0.04</w:t>
            </w:r>
            <w:r w:rsidR="00A967DC">
              <w:rPr>
                <w:rFonts w:ascii="Trebuchet MS" w:hAnsi="Trebuchet MS"/>
                <w:color w:val="000000"/>
                <w:sz w:val="22"/>
                <w:szCs w:val="22"/>
              </w:rPr>
              <w:t>3</w:t>
            </w:r>
            <w:r w:rsidRPr="00CE4E81">
              <w:rPr>
                <w:rFonts w:ascii="Trebuchet MS" w:hAnsi="Trebuchet MS"/>
                <w:color w:val="000000"/>
                <w:sz w:val="22"/>
                <w:szCs w:val="22"/>
              </w:rPr>
              <w:t>m</w:t>
            </w:r>
          </w:p>
        </w:tc>
        <w:tc>
          <w:tcPr>
            <w:tcW w:w="4284" w:type="dxa"/>
            <w:tcBorders>
              <w:left w:val="single" w:sz="4" w:space="0" w:color="auto"/>
            </w:tcBorders>
            <w:vAlign w:val="center"/>
          </w:tcPr>
          <w:p w:rsidR="00BE3004" w:rsidRPr="00CE4E81" w:rsidRDefault="00BE3004" w:rsidP="00A967DC">
            <w:pPr>
              <w:ind w:right="576"/>
              <w:jc w:val="right"/>
              <w:rPr>
                <w:rFonts w:ascii="Trebuchet MS" w:hAnsi="Trebuchet MS" w:cs="Arial"/>
                <w:sz w:val="22"/>
                <w:szCs w:val="22"/>
              </w:rPr>
            </w:pPr>
            <w:r w:rsidRPr="00CE4E81">
              <w:rPr>
                <w:rFonts w:ascii="Trebuchet MS" w:hAnsi="Trebuchet MS" w:cs="Arial"/>
                <w:sz w:val="22"/>
                <w:szCs w:val="22"/>
              </w:rPr>
              <w:t xml:space="preserve">Average ∆z = </w:t>
            </w:r>
            <w:r w:rsidR="00515ABF">
              <w:rPr>
                <w:rFonts w:ascii="Trebuchet MS" w:hAnsi="Trebuchet MS"/>
                <w:color w:val="000000"/>
                <w:sz w:val="22"/>
                <w:szCs w:val="22"/>
              </w:rPr>
              <w:t>0.</w:t>
            </w:r>
            <w:r w:rsidR="00A967DC">
              <w:rPr>
                <w:rFonts w:ascii="Trebuchet MS" w:hAnsi="Trebuchet MS"/>
                <w:color w:val="000000"/>
                <w:sz w:val="22"/>
                <w:szCs w:val="22"/>
              </w:rPr>
              <w:t>019</w:t>
            </w:r>
            <w:r w:rsidRPr="00CE4E81">
              <w:rPr>
                <w:rFonts w:ascii="Trebuchet MS" w:hAnsi="Trebuchet MS"/>
                <w:color w:val="000000"/>
                <w:sz w:val="22"/>
                <w:szCs w:val="22"/>
              </w:rPr>
              <w:t>m</w:t>
            </w:r>
          </w:p>
        </w:tc>
      </w:tr>
    </w:tbl>
    <w:p w:rsidR="00682773" w:rsidRDefault="00682773" w:rsidP="00DD721F">
      <w:pPr>
        <w:pStyle w:val="Caption"/>
        <w:rPr>
          <w:rFonts w:ascii="Trebuchet MS" w:hAnsi="Trebuchet MS"/>
          <w:i/>
        </w:rPr>
      </w:pPr>
    </w:p>
    <w:p w:rsidR="00D615BD" w:rsidRDefault="00D615BD" w:rsidP="00CA6572">
      <w:pPr>
        <w:pStyle w:val="Caption"/>
        <w:rPr>
          <w:rFonts w:ascii="Trebuchet MS" w:hAnsi="Trebuchet MS"/>
          <w:i/>
        </w:rPr>
      </w:pPr>
    </w:p>
    <w:p w:rsidR="00D834C4" w:rsidRDefault="00DD721F" w:rsidP="00CA6572">
      <w:pPr>
        <w:pStyle w:val="Caption"/>
        <w:rPr>
          <w:rFonts w:ascii="Trebuchet MS" w:hAnsi="Trebuchet MS"/>
          <w:b w:val="0"/>
          <w:i/>
        </w:rPr>
      </w:pPr>
      <w:r w:rsidRPr="00CA6572">
        <w:rPr>
          <w:rFonts w:ascii="Trebuchet MS" w:hAnsi="Trebuchet MS"/>
          <w:i/>
        </w:rPr>
        <w:lastRenderedPageBreak/>
        <w:t xml:space="preserve">Figure </w:t>
      </w:r>
      <w:r w:rsidR="006B2C70">
        <w:rPr>
          <w:rFonts w:ascii="Trebuchet MS" w:hAnsi="Trebuchet MS"/>
          <w:i/>
        </w:rPr>
        <w:t>7</w:t>
      </w:r>
      <w:r w:rsidRPr="00CA6572">
        <w:rPr>
          <w:rFonts w:ascii="Trebuchet MS" w:hAnsi="Trebuchet MS"/>
          <w:i/>
        </w:rPr>
        <w:t>.</w:t>
      </w:r>
      <w:r w:rsidRPr="00AA7A53">
        <w:rPr>
          <w:rFonts w:ascii="Trebuchet MS" w:hAnsi="Trebuchet MS"/>
          <w:i/>
        </w:rPr>
        <w:t xml:space="preserve">  </w:t>
      </w:r>
      <w:r w:rsidR="00707F80" w:rsidRPr="00AA7A53">
        <w:rPr>
          <w:rFonts w:ascii="Trebuchet MS" w:hAnsi="Trebuchet MS"/>
          <w:b w:val="0"/>
          <w:i/>
        </w:rPr>
        <w:t>Absolute Accuracy</w:t>
      </w:r>
      <w:r w:rsidR="009053BC" w:rsidRPr="00AA7A53">
        <w:rPr>
          <w:rFonts w:ascii="Trebuchet MS" w:hAnsi="Trebuchet MS"/>
          <w:i/>
        </w:rPr>
        <w:t xml:space="preserve"> - </w:t>
      </w:r>
      <w:r w:rsidRPr="00AA7A53">
        <w:rPr>
          <w:rFonts w:ascii="Trebuchet MS" w:hAnsi="Trebuchet MS"/>
          <w:b w:val="0"/>
          <w:i/>
        </w:rPr>
        <w:t>Histogram Statistics</w:t>
      </w:r>
      <w:r w:rsidR="00864BEA">
        <w:rPr>
          <w:rFonts w:ascii="Trebuchet MS" w:hAnsi="Trebuchet MS"/>
          <w:b w:val="0"/>
          <w:i/>
        </w:rPr>
        <w:t xml:space="preserve">, based </w:t>
      </w:r>
      <w:r w:rsidR="003C4A65" w:rsidRPr="00CE4E81">
        <w:rPr>
          <w:rFonts w:ascii="Trebuchet MS" w:hAnsi="Trebuchet MS"/>
          <w:b w:val="0"/>
          <w:i/>
        </w:rPr>
        <w:t xml:space="preserve">on </w:t>
      </w:r>
      <w:r w:rsidR="003C4A65">
        <w:rPr>
          <w:rFonts w:ascii="Trebuchet MS" w:hAnsi="Trebuchet MS"/>
          <w:b w:val="0"/>
          <w:i/>
        </w:rPr>
        <w:t>hard</w:t>
      </w:r>
      <w:r w:rsidR="008A49F8">
        <w:rPr>
          <w:rFonts w:ascii="Trebuchet MS" w:hAnsi="Trebuchet MS"/>
          <w:b w:val="0"/>
          <w:i/>
        </w:rPr>
        <w:t xml:space="preserve"> surface</w:t>
      </w:r>
      <w:r w:rsidR="009053BC" w:rsidRPr="00AA7A53">
        <w:rPr>
          <w:rFonts w:ascii="Trebuchet MS" w:hAnsi="Trebuchet MS"/>
          <w:b w:val="0"/>
          <w:i/>
        </w:rPr>
        <w:t xml:space="preserve"> points</w:t>
      </w:r>
    </w:p>
    <w:p w:rsidR="00CA6572" w:rsidRPr="00CA6572" w:rsidRDefault="00CA6572" w:rsidP="00CA6572"/>
    <w:p w:rsidR="00E5245B" w:rsidRDefault="00C87143" w:rsidP="00A967DC">
      <w:pPr>
        <w:jc w:val="center"/>
      </w:pPr>
      <w:r>
        <w:rPr>
          <w:noProof/>
        </w:rPr>
        <w:drawing>
          <wp:inline distT="0" distB="0" distL="0" distR="0">
            <wp:extent cx="5344956" cy="3276600"/>
            <wp:effectExtent l="19050" t="0" r="8094" b="0"/>
            <wp:docPr id="8899" name="Picture 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9"/>
                    <pic:cNvPicPr>
                      <a:picLocks noChangeAspect="1" noChangeArrowheads="1"/>
                    </pic:cNvPicPr>
                  </pic:nvPicPr>
                  <pic:blipFill>
                    <a:blip r:embed="rId21"/>
                    <a:srcRect/>
                    <a:stretch>
                      <a:fillRect/>
                    </a:stretch>
                  </pic:blipFill>
                  <pic:spPr bwMode="auto">
                    <a:xfrm>
                      <a:off x="0" y="0"/>
                      <a:ext cx="5349349" cy="3279293"/>
                    </a:xfrm>
                    <a:prstGeom prst="rect">
                      <a:avLst/>
                    </a:prstGeom>
                    <a:noFill/>
                  </pic:spPr>
                </pic:pic>
              </a:graphicData>
            </a:graphic>
          </wp:inline>
        </w:drawing>
      </w:r>
    </w:p>
    <w:p w:rsidR="00B02ECD" w:rsidRDefault="00B02ECD" w:rsidP="003B0EBF">
      <w:pPr>
        <w:rPr>
          <w:rFonts w:ascii="Trebuchet MS" w:hAnsi="Trebuchet MS"/>
          <w:b/>
          <w:i/>
          <w:sz w:val="20"/>
          <w:szCs w:val="20"/>
        </w:rPr>
      </w:pPr>
    </w:p>
    <w:p w:rsidR="00B02ECD" w:rsidRDefault="00B02ECD" w:rsidP="003B0EBF">
      <w:pPr>
        <w:rPr>
          <w:rFonts w:ascii="Trebuchet MS" w:hAnsi="Trebuchet MS"/>
          <w:b/>
          <w:i/>
          <w:sz w:val="20"/>
          <w:szCs w:val="20"/>
        </w:rPr>
      </w:pPr>
    </w:p>
    <w:p w:rsidR="00E5245B" w:rsidRDefault="00E5245B" w:rsidP="003B0EBF">
      <w:pPr>
        <w:rPr>
          <w:rFonts w:ascii="Trebuchet MS" w:hAnsi="Trebuchet MS"/>
          <w:i/>
          <w:sz w:val="20"/>
          <w:szCs w:val="20"/>
        </w:rPr>
      </w:pPr>
      <w:r w:rsidRPr="003B0EBF">
        <w:rPr>
          <w:rFonts w:ascii="Trebuchet MS" w:hAnsi="Trebuchet MS"/>
          <w:b/>
          <w:i/>
          <w:sz w:val="20"/>
          <w:szCs w:val="20"/>
        </w:rPr>
        <w:t xml:space="preserve">Figure </w:t>
      </w:r>
      <w:r w:rsidR="006B2C70">
        <w:rPr>
          <w:rFonts w:ascii="Trebuchet MS" w:hAnsi="Trebuchet MS"/>
          <w:b/>
          <w:i/>
          <w:sz w:val="20"/>
          <w:szCs w:val="20"/>
        </w:rPr>
        <w:t>8</w:t>
      </w:r>
      <w:r w:rsidRPr="003B0EBF">
        <w:rPr>
          <w:rFonts w:ascii="Trebuchet MS" w:hAnsi="Trebuchet MS"/>
          <w:b/>
          <w:i/>
          <w:sz w:val="20"/>
          <w:szCs w:val="20"/>
        </w:rPr>
        <w:t>.</w:t>
      </w:r>
      <w:r w:rsidRPr="003B0EBF">
        <w:rPr>
          <w:rFonts w:ascii="Trebuchet MS" w:hAnsi="Trebuchet MS"/>
          <w:i/>
          <w:sz w:val="20"/>
          <w:szCs w:val="20"/>
        </w:rPr>
        <w:t xml:space="preserve">  Absolute Accuracy - Absolute Deviation, based </w:t>
      </w:r>
      <w:r w:rsidR="003C4A65" w:rsidRPr="003B0EBF">
        <w:rPr>
          <w:rFonts w:ascii="Trebuchet MS" w:hAnsi="Trebuchet MS"/>
          <w:i/>
          <w:sz w:val="20"/>
          <w:szCs w:val="20"/>
        </w:rPr>
        <w:t>on hard</w:t>
      </w:r>
      <w:r w:rsidR="008A49F8" w:rsidRPr="003B0EBF">
        <w:rPr>
          <w:rFonts w:ascii="Trebuchet MS" w:hAnsi="Trebuchet MS"/>
          <w:i/>
          <w:sz w:val="20"/>
          <w:szCs w:val="20"/>
        </w:rPr>
        <w:t xml:space="preserve"> surface</w:t>
      </w:r>
      <w:r w:rsidRPr="003B0EBF">
        <w:rPr>
          <w:rFonts w:ascii="Trebuchet MS" w:hAnsi="Trebuchet MS"/>
          <w:i/>
          <w:sz w:val="20"/>
          <w:szCs w:val="20"/>
        </w:rPr>
        <w:t xml:space="preserve"> points</w:t>
      </w:r>
    </w:p>
    <w:p w:rsidR="003B0EBF" w:rsidRPr="003B0EBF" w:rsidRDefault="003B0EBF" w:rsidP="003B0EBF">
      <w:pPr>
        <w:rPr>
          <w:rFonts w:ascii="Trebuchet MS" w:hAnsi="Trebuchet MS"/>
          <w:i/>
          <w:sz w:val="20"/>
          <w:szCs w:val="20"/>
          <w:highlight w:val="yellow"/>
        </w:rPr>
      </w:pPr>
    </w:p>
    <w:p w:rsidR="00E5245B" w:rsidRDefault="00A967DC" w:rsidP="003C4A65">
      <w:pPr>
        <w:jc w:val="center"/>
      </w:pPr>
      <w:r>
        <w:rPr>
          <w:noProof/>
        </w:rPr>
        <w:drawing>
          <wp:inline distT="0" distB="0" distL="0" distR="0">
            <wp:extent cx="5335523" cy="3257550"/>
            <wp:effectExtent l="19050" t="0" r="0" b="0"/>
            <wp:docPr id="17" name="Picture 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5"/>
                    <pic:cNvPicPr>
                      <a:picLocks noChangeAspect="1" noChangeArrowheads="1"/>
                    </pic:cNvPicPr>
                  </pic:nvPicPr>
                  <pic:blipFill>
                    <a:blip r:embed="rId22"/>
                    <a:srcRect/>
                    <a:stretch>
                      <a:fillRect/>
                    </a:stretch>
                  </pic:blipFill>
                  <pic:spPr bwMode="auto">
                    <a:xfrm>
                      <a:off x="0" y="0"/>
                      <a:ext cx="5338954" cy="3259645"/>
                    </a:xfrm>
                    <a:prstGeom prst="rect">
                      <a:avLst/>
                    </a:prstGeom>
                    <a:noFill/>
                  </pic:spPr>
                </pic:pic>
              </a:graphicData>
            </a:graphic>
          </wp:inline>
        </w:drawing>
      </w:r>
    </w:p>
    <w:p w:rsidR="00E5245B" w:rsidRDefault="00E5245B" w:rsidP="00E5245B">
      <w:pPr>
        <w:pStyle w:val="Caption"/>
        <w:rPr>
          <w:rFonts w:ascii="Trebuchet MS" w:hAnsi="Trebuchet MS"/>
          <w:i/>
        </w:rPr>
      </w:pPr>
    </w:p>
    <w:p w:rsidR="00E628DA" w:rsidRDefault="00CD43B6" w:rsidP="00106701">
      <w:pPr>
        <w:pStyle w:val="Heading2"/>
        <w:rPr>
          <w:i w:val="0"/>
        </w:rPr>
      </w:pPr>
      <w:bookmarkStart w:id="43" w:name="_Toc234835234"/>
      <w:bookmarkEnd w:id="42"/>
      <w:r>
        <w:rPr>
          <w:i w:val="0"/>
        </w:rPr>
        <w:lastRenderedPageBreak/>
        <w:t>5.5</w:t>
      </w:r>
      <w:r w:rsidR="00D25149" w:rsidRPr="00CE7EE5">
        <w:rPr>
          <w:i w:val="0"/>
        </w:rPr>
        <w:t xml:space="preserve"> </w:t>
      </w:r>
      <w:r w:rsidR="00E628DA" w:rsidRPr="00CE7EE5">
        <w:rPr>
          <w:i w:val="0"/>
        </w:rPr>
        <w:t>Projection/Datum and Units</w:t>
      </w:r>
      <w:bookmarkEnd w:id="43"/>
    </w:p>
    <w:p w:rsidR="00BE3004" w:rsidRPr="00BE3004" w:rsidRDefault="00BE3004" w:rsidP="00BE3004"/>
    <w:tbl>
      <w:tblPr>
        <w:tblW w:w="7932"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0"/>
        <w:gridCol w:w="1620"/>
        <w:gridCol w:w="4782"/>
      </w:tblGrid>
      <w:tr w:rsidR="00BE3004" w:rsidRPr="00380184" w:rsidTr="00D664FD">
        <w:trPr>
          <w:trHeight w:val="360"/>
        </w:trPr>
        <w:tc>
          <w:tcPr>
            <w:tcW w:w="3150" w:type="dxa"/>
            <w:gridSpan w:val="2"/>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Projection:</w:t>
            </w:r>
          </w:p>
        </w:tc>
        <w:tc>
          <w:tcPr>
            <w:tcW w:w="4782" w:type="dxa"/>
            <w:vAlign w:val="center"/>
          </w:tcPr>
          <w:p w:rsidR="00BE3004" w:rsidRPr="00380184" w:rsidRDefault="00B02ECD" w:rsidP="00B02ECD">
            <w:pPr>
              <w:jc w:val="center"/>
              <w:rPr>
                <w:rFonts w:ascii="Trebuchet MS" w:hAnsi="Trebuchet MS"/>
                <w:sz w:val="22"/>
                <w:szCs w:val="22"/>
              </w:rPr>
            </w:pPr>
            <w:r>
              <w:rPr>
                <w:rFonts w:ascii="Trebuchet MS" w:hAnsi="Trebuchet MS"/>
                <w:sz w:val="22"/>
                <w:szCs w:val="22"/>
              </w:rPr>
              <w:t xml:space="preserve">UTM </w:t>
            </w:r>
            <w:r w:rsidR="00BE3004">
              <w:rPr>
                <w:rFonts w:ascii="Trebuchet MS" w:hAnsi="Trebuchet MS"/>
                <w:sz w:val="22"/>
                <w:szCs w:val="22"/>
              </w:rPr>
              <w:t>Zone 1</w:t>
            </w:r>
            <w:r w:rsidR="00736421">
              <w:rPr>
                <w:rFonts w:ascii="Trebuchet MS" w:hAnsi="Trebuchet MS"/>
                <w:sz w:val="22"/>
                <w:szCs w:val="22"/>
              </w:rPr>
              <w:t>1 N</w:t>
            </w:r>
            <w:r w:rsidR="00C87143">
              <w:rPr>
                <w:rFonts w:ascii="Trebuchet MS" w:hAnsi="Trebuchet MS"/>
                <w:sz w:val="22"/>
                <w:szCs w:val="22"/>
              </w:rPr>
              <w:t>orth</w:t>
            </w:r>
            <w:r w:rsidR="00BE3004">
              <w:rPr>
                <w:rFonts w:ascii="Trebuchet MS" w:hAnsi="Trebuchet MS"/>
                <w:sz w:val="22"/>
                <w:szCs w:val="22"/>
              </w:rPr>
              <w:t>, NAD 83</w:t>
            </w:r>
          </w:p>
        </w:tc>
      </w:tr>
      <w:tr w:rsidR="00BE3004" w:rsidRPr="00293EEB" w:rsidTr="00D664F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153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Datum</w:t>
            </w:r>
          </w:p>
        </w:tc>
        <w:tc>
          <w:tcPr>
            <w:tcW w:w="1620" w:type="dxa"/>
            <w:tcBorders>
              <w:top w:val="single" w:sz="4" w:space="0" w:color="auto"/>
              <w:left w:val="single" w:sz="4" w:space="0" w:color="auto"/>
              <w:bottom w:val="single" w:sz="4" w:space="0" w:color="auto"/>
              <w:right w:val="single" w:sz="4" w:space="0" w:color="auto"/>
            </w:tcBorders>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Vertical:</w:t>
            </w:r>
          </w:p>
        </w:tc>
        <w:tc>
          <w:tcPr>
            <w:tcW w:w="4782" w:type="dxa"/>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center"/>
              <w:rPr>
                <w:rFonts w:ascii="Trebuchet MS" w:hAnsi="Trebuchet MS"/>
                <w:sz w:val="22"/>
                <w:szCs w:val="22"/>
                <w:highlight w:val="yellow"/>
              </w:rPr>
            </w:pPr>
            <w:r w:rsidRPr="00293EEB">
              <w:rPr>
                <w:rFonts w:ascii="Trebuchet MS" w:hAnsi="Trebuchet MS"/>
                <w:sz w:val="22"/>
                <w:szCs w:val="22"/>
              </w:rPr>
              <w:t>NAVD88 Geoid03</w:t>
            </w:r>
          </w:p>
        </w:tc>
      </w:tr>
      <w:tr w:rsidR="00BE3004" w:rsidRPr="00293EEB" w:rsidTr="00D664F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15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right"/>
              <w:rPr>
                <w:rFonts w:ascii="Trebuchet MS" w:hAnsi="Trebuchet MS"/>
                <w:b/>
                <w:sz w:val="22"/>
                <w:szCs w:val="22"/>
              </w:rPr>
            </w:pPr>
          </w:p>
        </w:tc>
        <w:tc>
          <w:tcPr>
            <w:tcW w:w="1620" w:type="dxa"/>
            <w:tcBorders>
              <w:top w:val="single" w:sz="4" w:space="0" w:color="auto"/>
              <w:left w:val="single" w:sz="4" w:space="0" w:color="auto"/>
              <w:bottom w:val="single" w:sz="4" w:space="0" w:color="auto"/>
              <w:right w:val="single" w:sz="4" w:space="0" w:color="auto"/>
            </w:tcBorders>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Horizontal:</w:t>
            </w:r>
          </w:p>
        </w:tc>
        <w:tc>
          <w:tcPr>
            <w:tcW w:w="4782" w:type="dxa"/>
            <w:tcBorders>
              <w:top w:val="single" w:sz="4" w:space="0" w:color="auto"/>
              <w:left w:val="single" w:sz="4" w:space="0" w:color="auto"/>
              <w:bottom w:val="single" w:sz="4" w:space="0" w:color="auto"/>
              <w:right w:val="single" w:sz="4" w:space="0" w:color="auto"/>
            </w:tcBorders>
            <w:shd w:val="clear" w:color="auto" w:fill="auto"/>
            <w:vAlign w:val="center"/>
          </w:tcPr>
          <w:p w:rsidR="00BE3004" w:rsidRPr="00293EEB" w:rsidRDefault="00BE3004" w:rsidP="00D664FD">
            <w:pPr>
              <w:jc w:val="center"/>
              <w:rPr>
                <w:rFonts w:ascii="Trebuchet MS" w:hAnsi="Trebuchet MS"/>
                <w:sz w:val="22"/>
                <w:szCs w:val="22"/>
                <w:highlight w:val="yellow"/>
              </w:rPr>
            </w:pPr>
            <w:r w:rsidRPr="00293EEB">
              <w:rPr>
                <w:rFonts w:ascii="Trebuchet MS" w:hAnsi="Trebuchet MS"/>
                <w:sz w:val="22"/>
                <w:szCs w:val="22"/>
              </w:rPr>
              <w:t>NAD83</w:t>
            </w:r>
          </w:p>
        </w:tc>
      </w:tr>
      <w:tr w:rsidR="00BE3004" w:rsidRPr="00293EEB" w:rsidTr="00D664FD">
        <w:trPr>
          <w:trHeight w:val="360"/>
        </w:trPr>
        <w:tc>
          <w:tcPr>
            <w:tcW w:w="3150" w:type="dxa"/>
            <w:gridSpan w:val="2"/>
            <w:vAlign w:val="center"/>
          </w:tcPr>
          <w:p w:rsidR="00BE3004" w:rsidRPr="00293EEB" w:rsidRDefault="00BE3004" w:rsidP="00D664FD">
            <w:pPr>
              <w:jc w:val="right"/>
              <w:rPr>
                <w:rFonts w:ascii="Trebuchet MS" w:hAnsi="Trebuchet MS"/>
                <w:b/>
                <w:sz w:val="22"/>
                <w:szCs w:val="22"/>
              </w:rPr>
            </w:pPr>
            <w:r w:rsidRPr="00293EEB">
              <w:rPr>
                <w:rFonts w:ascii="Trebuchet MS" w:hAnsi="Trebuchet MS"/>
                <w:b/>
                <w:sz w:val="22"/>
                <w:szCs w:val="22"/>
              </w:rPr>
              <w:t>Units:</w:t>
            </w:r>
          </w:p>
        </w:tc>
        <w:tc>
          <w:tcPr>
            <w:tcW w:w="4782" w:type="dxa"/>
            <w:vAlign w:val="center"/>
          </w:tcPr>
          <w:p w:rsidR="00BE3004" w:rsidRPr="00293EEB" w:rsidRDefault="00B02ECD" w:rsidP="00D664FD">
            <w:pPr>
              <w:jc w:val="center"/>
              <w:rPr>
                <w:rFonts w:ascii="Trebuchet MS" w:hAnsi="Trebuchet MS"/>
                <w:sz w:val="22"/>
                <w:szCs w:val="22"/>
                <w:highlight w:val="yellow"/>
              </w:rPr>
            </w:pPr>
            <w:r>
              <w:rPr>
                <w:rFonts w:ascii="Trebuchet MS" w:hAnsi="Trebuchet MS"/>
                <w:sz w:val="22"/>
                <w:szCs w:val="22"/>
              </w:rPr>
              <w:t>meters</w:t>
            </w:r>
          </w:p>
        </w:tc>
      </w:tr>
    </w:tbl>
    <w:p w:rsidR="006F3E45" w:rsidRPr="00564EEC" w:rsidRDefault="00CD43B6" w:rsidP="006F3E45">
      <w:pPr>
        <w:pStyle w:val="Heading1"/>
        <w:rPr>
          <w:b w:val="0"/>
        </w:rPr>
      </w:pPr>
      <w:bookmarkStart w:id="44" w:name="_Toc234835235"/>
      <w:r w:rsidRPr="00564EEC">
        <w:rPr>
          <w:b w:val="0"/>
        </w:rPr>
        <w:t>6</w:t>
      </w:r>
      <w:r w:rsidR="006F3E45" w:rsidRPr="00564EEC">
        <w:rPr>
          <w:b w:val="0"/>
        </w:rPr>
        <w:t xml:space="preserve">. </w:t>
      </w:r>
      <w:r w:rsidR="00BC492F" w:rsidRPr="00564EEC">
        <w:rPr>
          <w:b w:val="0"/>
        </w:rPr>
        <w:t>Deliverables</w:t>
      </w:r>
      <w:bookmarkEnd w:id="44"/>
    </w:p>
    <w:p w:rsidR="00051C6D" w:rsidRPr="00051C6D" w:rsidRDefault="00051C6D" w:rsidP="00051C6D"/>
    <w:tbl>
      <w:tblPr>
        <w:tblpPr w:leftFromText="180" w:rightFromText="180" w:vertAnchor="page" w:horzAnchor="margin" w:tblpXSpec="center" w:tblpY="4741"/>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0"/>
        <w:gridCol w:w="6498"/>
      </w:tblGrid>
      <w:tr w:rsidR="00045787" w:rsidRPr="00293EEB" w:rsidTr="00774F61">
        <w:trPr>
          <w:trHeight w:val="803"/>
        </w:trPr>
        <w:tc>
          <w:tcPr>
            <w:tcW w:w="1530" w:type="dxa"/>
            <w:vAlign w:val="center"/>
          </w:tcPr>
          <w:p w:rsidR="00045787" w:rsidRPr="00293EEB" w:rsidRDefault="00045787" w:rsidP="00045787">
            <w:pPr>
              <w:jc w:val="right"/>
              <w:rPr>
                <w:rFonts w:ascii="Trebuchet MS" w:hAnsi="Trebuchet MS"/>
                <w:b/>
                <w:sz w:val="22"/>
                <w:szCs w:val="22"/>
              </w:rPr>
            </w:pPr>
            <w:r w:rsidRPr="00293EEB">
              <w:rPr>
                <w:rFonts w:ascii="Trebuchet MS" w:hAnsi="Trebuchet MS"/>
                <w:b/>
                <w:sz w:val="22"/>
                <w:szCs w:val="22"/>
              </w:rPr>
              <w:t xml:space="preserve">Point Data: </w:t>
            </w:r>
          </w:p>
        </w:tc>
        <w:tc>
          <w:tcPr>
            <w:tcW w:w="6498" w:type="dxa"/>
          </w:tcPr>
          <w:p w:rsidR="00774F61" w:rsidRPr="004D4E99" w:rsidRDefault="00774F61" w:rsidP="00774F61">
            <w:pPr>
              <w:pStyle w:val="ListParagraph"/>
              <w:numPr>
                <w:ilvl w:val="0"/>
                <w:numId w:val="44"/>
              </w:numPr>
              <w:rPr>
                <w:rFonts w:ascii="Trebuchet MS" w:hAnsi="Trebuchet MS"/>
                <w:sz w:val="22"/>
                <w:szCs w:val="22"/>
                <w:u w:val="single"/>
              </w:rPr>
            </w:pPr>
            <w:r>
              <w:rPr>
                <w:rFonts w:ascii="Trebuchet MS" w:hAnsi="Trebuchet MS"/>
                <w:sz w:val="22"/>
                <w:szCs w:val="22"/>
              </w:rPr>
              <w:t>All laser return points</w:t>
            </w:r>
            <w:r w:rsidRPr="004D4E99">
              <w:rPr>
                <w:rFonts w:ascii="Trebuchet MS" w:hAnsi="Trebuchet MS"/>
                <w:sz w:val="22"/>
                <w:szCs w:val="22"/>
              </w:rPr>
              <w:t xml:space="preserve"> </w:t>
            </w:r>
            <w:r>
              <w:rPr>
                <w:rFonts w:ascii="Trebuchet MS" w:hAnsi="Trebuchet MS"/>
                <w:sz w:val="22"/>
                <w:szCs w:val="22"/>
              </w:rPr>
              <w:t>(LAS v. 1.1 and ASCII formats</w:t>
            </w:r>
            <w:r w:rsidRPr="004D4E99">
              <w:rPr>
                <w:rFonts w:ascii="Trebuchet MS" w:hAnsi="Trebuchet MS"/>
                <w:sz w:val="22"/>
                <w:szCs w:val="22"/>
              </w:rPr>
              <w:t>)</w:t>
            </w:r>
            <w:r w:rsidRPr="004D4E99">
              <w:rPr>
                <w:rFonts w:ascii="Trebuchet MS" w:hAnsi="Trebuchet MS"/>
                <w:sz w:val="22"/>
                <w:szCs w:val="22"/>
                <w:u w:val="single"/>
              </w:rPr>
              <w:t xml:space="preserve"> </w:t>
            </w:r>
          </w:p>
          <w:p w:rsidR="00774F61" w:rsidRDefault="00774F61" w:rsidP="00774F61">
            <w:pPr>
              <w:pStyle w:val="ListParagraph"/>
              <w:numPr>
                <w:ilvl w:val="0"/>
                <w:numId w:val="44"/>
              </w:numPr>
              <w:rPr>
                <w:rFonts w:ascii="Trebuchet MS" w:hAnsi="Trebuchet MS"/>
                <w:sz w:val="22"/>
                <w:szCs w:val="22"/>
              </w:rPr>
            </w:pPr>
            <w:r>
              <w:rPr>
                <w:rFonts w:ascii="Trebuchet MS" w:hAnsi="Trebuchet MS"/>
                <w:sz w:val="22"/>
                <w:szCs w:val="22"/>
              </w:rPr>
              <w:t>First return points (LAS v. 1.1 and ASCII formats</w:t>
            </w:r>
            <w:r w:rsidRPr="004D4E99">
              <w:rPr>
                <w:rFonts w:ascii="Trebuchet MS" w:hAnsi="Trebuchet MS"/>
                <w:sz w:val="22"/>
                <w:szCs w:val="22"/>
              </w:rPr>
              <w:t>)</w:t>
            </w:r>
          </w:p>
          <w:p w:rsidR="00045787" w:rsidRPr="004F13F5" w:rsidRDefault="00774F61" w:rsidP="00774F61">
            <w:pPr>
              <w:pStyle w:val="ListParagraph"/>
              <w:numPr>
                <w:ilvl w:val="0"/>
                <w:numId w:val="44"/>
              </w:numPr>
              <w:rPr>
                <w:rFonts w:ascii="Trebuchet MS" w:hAnsi="Trebuchet MS"/>
                <w:sz w:val="22"/>
                <w:szCs w:val="22"/>
              </w:rPr>
            </w:pPr>
            <w:r>
              <w:rPr>
                <w:rFonts w:ascii="Trebuchet MS" w:hAnsi="Trebuchet MS"/>
                <w:sz w:val="22"/>
                <w:szCs w:val="22"/>
              </w:rPr>
              <w:t>G</w:t>
            </w:r>
            <w:r w:rsidRPr="004D4E99">
              <w:rPr>
                <w:rFonts w:ascii="Trebuchet MS" w:hAnsi="Trebuchet MS"/>
                <w:sz w:val="22"/>
                <w:szCs w:val="22"/>
              </w:rPr>
              <w:t>round classifi</w:t>
            </w:r>
            <w:r>
              <w:rPr>
                <w:rFonts w:ascii="Trebuchet MS" w:hAnsi="Trebuchet MS"/>
                <w:sz w:val="22"/>
                <w:szCs w:val="22"/>
              </w:rPr>
              <w:t>ed points</w:t>
            </w:r>
            <w:r w:rsidRPr="004D4E99">
              <w:rPr>
                <w:rFonts w:ascii="Trebuchet MS" w:hAnsi="Trebuchet MS"/>
                <w:sz w:val="22"/>
                <w:szCs w:val="22"/>
              </w:rPr>
              <w:t xml:space="preserve"> </w:t>
            </w:r>
            <w:r>
              <w:rPr>
                <w:rFonts w:ascii="Trebuchet MS" w:hAnsi="Trebuchet MS"/>
                <w:sz w:val="22"/>
                <w:szCs w:val="22"/>
              </w:rPr>
              <w:t>(LAS v. 1.1 and ASCII formats</w:t>
            </w:r>
            <w:r w:rsidRPr="004D4E99">
              <w:rPr>
                <w:rFonts w:ascii="Trebuchet MS" w:hAnsi="Trebuchet MS"/>
                <w:sz w:val="22"/>
                <w:szCs w:val="22"/>
              </w:rPr>
              <w:t>)</w:t>
            </w:r>
          </w:p>
        </w:tc>
      </w:tr>
      <w:tr w:rsidR="00045787" w:rsidRPr="00293EEB" w:rsidTr="00045787">
        <w:trPr>
          <w:trHeight w:val="422"/>
        </w:trPr>
        <w:tc>
          <w:tcPr>
            <w:tcW w:w="1530" w:type="dxa"/>
            <w:vAlign w:val="center"/>
          </w:tcPr>
          <w:p w:rsidR="00045787" w:rsidRPr="00293EEB" w:rsidRDefault="00045787" w:rsidP="00045787">
            <w:pPr>
              <w:jc w:val="right"/>
              <w:rPr>
                <w:rFonts w:ascii="Trebuchet MS" w:hAnsi="Trebuchet MS"/>
                <w:b/>
                <w:sz w:val="22"/>
                <w:szCs w:val="22"/>
              </w:rPr>
            </w:pPr>
            <w:r>
              <w:rPr>
                <w:rFonts w:ascii="Trebuchet MS" w:hAnsi="Trebuchet MS"/>
                <w:b/>
                <w:sz w:val="22"/>
                <w:szCs w:val="22"/>
              </w:rPr>
              <w:t>Vector Data:</w:t>
            </w:r>
          </w:p>
        </w:tc>
        <w:tc>
          <w:tcPr>
            <w:tcW w:w="6498" w:type="dxa"/>
            <w:vAlign w:val="center"/>
          </w:tcPr>
          <w:p w:rsidR="00045787" w:rsidRDefault="00266D73" w:rsidP="00045787">
            <w:pPr>
              <w:pStyle w:val="ListParagraph"/>
              <w:numPr>
                <w:ilvl w:val="0"/>
                <w:numId w:val="44"/>
              </w:numPr>
              <w:rPr>
                <w:rFonts w:ascii="Trebuchet MS" w:hAnsi="Trebuchet MS"/>
                <w:sz w:val="22"/>
                <w:szCs w:val="22"/>
              </w:rPr>
            </w:pPr>
            <w:r>
              <w:rPr>
                <w:rFonts w:ascii="Trebuchet MS" w:hAnsi="Trebuchet MS"/>
                <w:sz w:val="22"/>
                <w:szCs w:val="22"/>
              </w:rPr>
              <w:t>0.5-m</w:t>
            </w:r>
            <w:r w:rsidR="00576168">
              <w:rPr>
                <w:rFonts w:ascii="Trebuchet MS" w:hAnsi="Trebuchet MS"/>
                <w:sz w:val="22"/>
                <w:szCs w:val="22"/>
              </w:rPr>
              <w:t xml:space="preserve"> Contours (</w:t>
            </w:r>
            <w:r w:rsidR="00045787">
              <w:rPr>
                <w:rFonts w:ascii="Trebuchet MS" w:hAnsi="Trebuchet MS"/>
                <w:sz w:val="22"/>
                <w:szCs w:val="22"/>
              </w:rPr>
              <w:t>.dxf format</w:t>
            </w:r>
            <w:r w:rsidR="00736421">
              <w:rPr>
                <w:rFonts w:ascii="Trebuchet MS" w:hAnsi="Trebuchet MS"/>
                <w:sz w:val="22"/>
                <w:szCs w:val="22"/>
              </w:rPr>
              <w:t>; 1/100</w:t>
            </w:r>
            <w:r w:rsidR="00736421" w:rsidRPr="00736421">
              <w:rPr>
                <w:rFonts w:ascii="Trebuchet MS" w:hAnsi="Trebuchet MS"/>
                <w:sz w:val="22"/>
                <w:szCs w:val="22"/>
                <w:vertAlign w:val="superscript"/>
              </w:rPr>
              <w:t>th</w:t>
            </w:r>
            <w:r w:rsidR="00736421">
              <w:rPr>
                <w:rFonts w:ascii="Trebuchet MS" w:hAnsi="Trebuchet MS"/>
                <w:sz w:val="22"/>
                <w:szCs w:val="22"/>
              </w:rPr>
              <w:t xml:space="preserve"> USGS quad delineation</w:t>
            </w:r>
            <w:r w:rsidR="00045787">
              <w:rPr>
                <w:rFonts w:ascii="Trebuchet MS" w:hAnsi="Trebuchet MS"/>
                <w:sz w:val="22"/>
                <w:szCs w:val="22"/>
              </w:rPr>
              <w:t>)</w:t>
            </w:r>
          </w:p>
          <w:p w:rsidR="00774F61" w:rsidRPr="004F13F5" w:rsidRDefault="00774F61" w:rsidP="00045787">
            <w:pPr>
              <w:pStyle w:val="ListParagraph"/>
              <w:numPr>
                <w:ilvl w:val="0"/>
                <w:numId w:val="44"/>
              </w:numPr>
              <w:rPr>
                <w:rFonts w:ascii="Trebuchet MS" w:hAnsi="Trebuchet MS"/>
                <w:sz w:val="22"/>
                <w:szCs w:val="22"/>
              </w:rPr>
            </w:pPr>
            <w:r>
              <w:rPr>
                <w:rFonts w:ascii="Trebuchet MS" w:hAnsi="Trebuchet MS"/>
                <w:sz w:val="22"/>
                <w:szCs w:val="22"/>
              </w:rPr>
              <w:t>LiDAR tile index (shapefile format)</w:t>
            </w:r>
          </w:p>
        </w:tc>
      </w:tr>
      <w:tr w:rsidR="00045787" w:rsidRPr="00293EEB" w:rsidTr="00045787">
        <w:trPr>
          <w:trHeight w:val="467"/>
        </w:trPr>
        <w:tc>
          <w:tcPr>
            <w:tcW w:w="1530" w:type="dxa"/>
            <w:vAlign w:val="center"/>
          </w:tcPr>
          <w:p w:rsidR="00045787" w:rsidRPr="006C43E7" w:rsidRDefault="00045787" w:rsidP="00045787">
            <w:pPr>
              <w:jc w:val="right"/>
              <w:rPr>
                <w:rFonts w:ascii="Trebuchet MS" w:hAnsi="Trebuchet MS"/>
                <w:b/>
                <w:sz w:val="22"/>
                <w:szCs w:val="22"/>
              </w:rPr>
            </w:pPr>
            <w:r w:rsidRPr="006C43E7">
              <w:rPr>
                <w:rFonts w:ascii="Trebuchet MS" w:hAnsi="Trebuchet MS"/>
                <w:b/>
                <w:sz w:val="22"/>
                <w:szCs w:val="22"/>
              </w:rPr>
              <w:t>Raster Data:</w:t>
            </w:r>
          </w:p>
        </w:tc>
        <w:tc>
          <w:tcPr>
            <w:tcW w:w="6498" w:type="dxa"/>
            <w:vAlign w:val="center"/>
          </w:tcPr>
          <w:p w:rsidR="00045787" w:rsidRDefault="00045787" w:rsidP="00045787">
            <w:pPr>
              <w:pStyle w:val="ListParagraph"/>
              <w:numPr>
                <w:ilvl w:val="0"/>
                <w:numId w:val="44"/>
              </w:numPr>
              <w:rPr>
                <w:rFonts w:ascii="Trebuchet MS" w:hAnsi="Trebuchet MS"/>
                <w:sz w:val="22"/>
                <w:szCs w:val="22"/>
              </w:rPr>
            </w:pPr>
            <w:r>
              <w:rPr>
                <w:rFonts w:ascii="Trebuchet MS" w:hAnsi="Trebuchet MS"/>
                <w:sz w:val="22"/>
                <w:szCs w:val="22"/>
              </w:rPr>
              <w:t>I</w:t>
            </w:r>
            <w:r w:rsidR="002A1055">
              <w:rPr>
                <w:rFonts w:ascii="Trebuchet MS" w:hAnsi="Trebuchet MS"/>
                <w:sz w:val="22"/>
                <w:szCs w:val="22"/>
              </w:rPr>
              <w:t>ntensity Images (</w:t>
            </w:r>
            <w:r w:rsidR="00576168">
              <w:rPr>
                <w:rFonts w:ascii="Trebuchet MS" w:hAnsi="Trebuchet MS"/>
                <w:sz w:val="22"/>
                <w:szCs w:val="22"/>
              </w:rPr>
              <w:t xml:space="preserve">0.5-m </w:t>
            </w:r>
            <w:r w:rsidR="002A1055">
              <w:rPr>
                <w:rFonts w:ascii="Trebuchet MS" w:hAnsi="Trebuchet MS"/>
                <w:sz w:val="22"/>
                <w:szCs w:val="22"/>
              </w:rPr>
              <w:t>GeoTIFF format; 1/100</w:t>
            </w:r>
            <w:r w:rsidR="002A1055" w:rsidRPr="002A1055">
              <w:rPr>
                <w:rFonts w:ascii="Trebuchet MS" w:hAnsi="Trebuchet MS"/>
                <w:sz w:val="22"/>
                <w:szCs w:val="22"/>
                <w:vertAlign w:val="superscript"/>
              </w:rPr>
              <w:t>th</w:t>
            </w:r>
            <w:r w:rsidR="002A1055">
              <w:rPr>
                <w:rFonts w:ascii="Trebuchet MS" w:hAnsi="Trebuchet MS"/>
                <w:sz w:val="22"/>
                <w:szCs w:val="22"/>
              </w:rPr>
              <w:t xml:space="preserve"> USGS quad delineation)</w:t>
            </w:r>
          </w:p>
          <w:p w:rsidR="00045787" w:rsidRDefault="00045787" w:rsidP="00045787">
            <w:pPr>
              <w:pStyle w:val="ListParagraph"/>
              <w:numPr>
                <w:ilvl w:val="0"/>
                <w:numId w:val="44"/>
              </w:numPr>
              <w:rPr>
                <w:rFonts w:ascii="Trebuchet MS" w:hAnsi="Trebuchet MS"/>
                <w:sz w:val="22"/>
                <w:szCs w:val="22"/>
              </w:rPr>
            </w:pPr>
            <w:r>
              <w:rPr>
                <w:rFonts w:ascii="Trebuchet MS" w:hAnsi="Trebuchet MS"/>
                <w:sz w:val="22"/>
                <w:szCs w:val="22"/>
              </w:rPr>
              <w:t>Bare-Earth Model (</w:t>
            </w:r>
            <w:r w:rsidR="00576168">
              <w:rPr>
                <w:rFonts w:ascii="Trebuchet MS" w:hAnsi="Trebuchet MS"/>
                <w:sz w:val="22"/>
                <w:szCs w:val="22"/>
              </w:rPr>
              <w:t xml:space="preserve">1-m </w:t>
            </w:r>
            <w:r>
              <w:rPr>
                <w:rFonts w:ascii="Trebuchet MS" w:hAnsi="Trebuchet MS"/>
                <w:sz w:val="22"/>
                <w:szCs w:val="22"/>
              </w:rPr>
              <w:t xml:space="preserve">ESRI GRID format; </w:t>
            </w:r>
            <w:r w:rsidR="00736421">
              <w:rPr>
                <w:rFonts w:ascii="Trebuchet MS" w:hAnsi="Trebuchet MS"/>
                <w:sz w:val="22"/>
                <w:szCs w:val="22"/>
              </w:rPr>
              <w:t>1/4</w:t>
            </w:r>
            <w:r w:rsidR="00736421" w:rsidRPr="00736421">
              <w:rPr>
                <w:rFonts w:ascii="Trebuchet MS" w:hAnsi="Trebuchet MS"/>
                <w:sz w:val="22"/>
                <w:szCs w:val="22"/>
                <w:vertAlign w:val="superscript"/>
              </w:rPr>
              <w:t>th</w:t>
            </w:r>
            <w:r>
              <w:rPr>
                <w:rFonts w:ascii="Trebuchet MS" w:hAnsi="Trebuchet MS"/>
                <w:sz w:val="22"/>
                <w:szCs w:val="22"/>
              </w:rPr>
              <w:t xml:space="preserve"> USGS quad delineation)</w:t>
            </w:r>
          </w:p>
          <w:p w:rsidR="00045787" w:rsidRPr="004F13F5" w:rsidRDefault="00045787" w:rsidP="00736421">
            <w:pPr>
              <w:pStyle w:val="ListParagraph"/>
              <w:numPr>
                <w:ilvl w:val="0"/>
                <w:numId w:val="44"/>
              </w:numPr>
              <w:rPr>
                <w:rFonts w:ascii="Trebuchet MS" w:hAnsi="Trebuchet MS"/>
                <w:sz w:val="22"/>
                <w:szCs w:val="22"/>
              </w:rPr>
            </w:pPr>
            <w:r>
              <w:rPr>
                <w:rFonts w:ascii="Trebuchet MS" w:hAnsi="Trebuchet MS"/>
                <w:sz w:val="22"/>
                <w:szCs w:val="22"/>
              </w:rPr>
              <w:t>Highest-Hit Model (</w:t>
            </w:r>
            <w:r w:rsidR="00576168">
              <w:rPr>
                <w:rFonts w:ascii="Trebuchet MS" w:hAnsi="Trebuchet MS"/>
                <w:sz w:val="22"/>
                <w:szCs w:val="22"/>
              </w:rPr>
              <w:t xml:space="preserve">1-m </w:t>
            </w:r>
            <w:r>
              <w:rPr>
                <w:rFonts w:ascii="Trebuchet MS" w:hAnsi="Trebuchet MS"/>
                <w:sz w:val="22"/>
                <w:szCs w:val="22"/>
              </w:rPr>
              <w:t xml:space="preserve">ESRI GRID format;  </w:t>
            </w:r>
            <w:r w:rsidR="00736421">
              <w:rPr>
                <w:rFonts w:ascii="Trebuchet MS" w:hAnsi="Trebuchet MS"/>
                <w:sz w:val="22"/>
                <w:szCs w:val="22"/>
              </w:rPr>
              <w:t>1/4</w:t>
            </w:r>
            <w:r w:rsidR="00736421" w:rsidRPr="00736421">
              <w:rPr>
                <w:rFonts w:ascii="Trebuchet MS" w:hAnsi="Trebuchet MS"/>
                <w:sz w:val="22"/>
                <w:szCs w:val="22"/>
                <w:vertAlign w:val="superscript"/>
              </w:rPr>
              <w:t>th</w:t>
            </w:r>
            <w:r w:rsidR="00736421">
              <w:rPr>
                <w:rFonts w:ascii="Trebuchet MS" w:hAnsi="Trebuchet MS"/>
                <w:sz w:val="22"/>
                <w:szCs w:val="22"/>
              </w:rPr>
              <w:t xml:space="preserve"> </w:t>
            </w:r>
            <w:r>
              <w:rPr>
                <w:rFonts w:ascii="Trebuchet MS" w:hAnsi="Trebuchet MS"/>
                <w:sz w:val="22"/>
                <w:szCs w:val="22"/>
              </w:rPr>
              <w:t xml:space="preserve"> USGS quad delineation)</w:t>
            </w:r>
          </w:p>
        </w:tc>
      </w:tr>
      <w:tr w:rsidR="00045787" w:rsidRPr="002F1A2B" w:rsidTr="00045787">
        <w:trPr>
          <w:trHeight w:val="494"/>
        </w:trPr>
        <w:tc>
          <w:tcPr>
            <w:tcW w:w="1530" w:type="dxa"/>
            <w:vAlign w:val="center"/>
          </w:tcPr>
          <w:p w:rsidR="00045787" w:rsidRPr="006C43E7" w:rsidRDefault="00045787" w:rsidP="00045787">
            <w:pPr>
              <w:jc w:val="right"/>
              <w:rPr>
                <w:rFonts w:ascii="Trebuchet MS" w:hAnsi="Trebuchet MS"/>
                <w:b/>
                <w:sz w:val="22"/>
                <w:szCs w:val="22"/>
              </w:rPr>
            </w:pPr>
            <w:r>
              <w:rPr>
                <w:rFonts w:ascii="Trebuchet MS" w:hAnsi="Trebuchet MS"/>
                <w:b/>
                <w:sz w:val="22"/>
                <w:szCs w:val="22"/>
              </w:rPr>
              <w:t>Data Report</w:t>
            </w:r>
            <w:r w:rsidRPr="006C43E7">
              <w:rPr>
                <w:rFonts w:ascii="Trebuchet MS" w:hAnsi="Trebuchet MS"/>
                <w:b/>
                <w:sz w:val="22"/>
                <w:szCs w:val="22"/>
              </w:rPr>
              <w:t>:</w:t>
            </w:r>
          </w:p>
        </w:tc>
        <w:tc>
          <w:tcPr>
            <w:tcW w:w="6498" w:type="dxa"/>
            <w:vAlign w:val="center"/>
          </w:tcPr>
          <w:p w:rsidR="00045787" w:rsidRPr="00EB29E4" w:rsidRDefault="00045787" w:rsidP="00045787">
            <w:pPr>
              <w:pStyle w:val="ListParagraph"/>
              <w:numPr>
                <w:ilvl w:val="0"/>
                <w:numId w:val="44"/>
              </w:numPr>
              <w:rPr>
                <w:rFonts w:ascii="Trebuchet MS" w:hAnsi="Trebuchet MS"/>
                <w:sz w:val="22"/>
                <w:szCs w:val="22"/>
              </w:rPr>
            </w:pPr>
            <w:r>
              <w:rPr>
                <w:rFonts w:ascii="Trebuchet MS" w:hAnsi="Trebuchet MS"/>
                <w:sz w:val="22"/>
                <w:szCs w:val="22"/>
              </w:rPr>
              <w:t>Full Report containing introduction, methodology, and accuracy</w:t>
            </w:r>
          </w:p>
        </w:tc>
      </w:tr>
    </w:tbl>
    <w:p w:rsidR="00D615BD" w:rsidRDefault="00E7496F" w:rsidP="00E7496F">
      <w:pPr>
        <w:rPr>
          <w:rFonts w:ascii="Trebuchet MS" w:hAnsi="Trebuchet MS" w:cs="Arial"/>
          <w:kern w:val="32"/>
          <w:sz w:val="28"/>
          <w:szCs w:val="32"/>
        </w:rPr>
      </w:pPr>
      <w:r>
        <w:br w:type="page"/>
      </w:r>
    </w:p>
    <w:p w:rsidR="00774F61" w:rsidRPr="0067191C" w:rsidRDefault="00774F61" w:rsidP="00774F61">
      <w:pPr>
        <w:pStyle w:val="Heading2"/>
        <w:rPr>
          <w:i w:val="0"/>
        </w:rPr>
      </w:pPr>
      <w:bookmarkStart w:id="45" w:name="_Toc224029114"/>
      <w:bookmarkStart w:id="46" w:name="_Toc224029393"/>
      <w:bookmarkStart w:id="47" w:name="_Toc224378121"/>
      <w:bookmarkStart w:id="48" w:name="_Toc224436800"/>
      <w:bookmarkStart w:id="49" w:name="_Toc224439899"/>
      <w:bookmarkStart w:id="50" w:name="_Toc224445951"/>
      <w:bookmarkStart w:id="51" w:name="_Toc228330909"/>
      <w:bookmarkStart w:id="52" w:name="_Toc228343584"/>
      <w:bookmarkStart w:id="53" w:name="_Toc234835236"/>
      <w:r w:rsidRPr="00EB5362">
        <w:rPr>
          <w:i w:val="0"/>
        </w:rPr>
        <w:lastRenderedPageBreak/>
        <w:t>Point Data (per 1/100th USGS Quad delineation*)</w:t>
      </w:r>
      <w:bookmarkEnd w:id="45"/>
      <w:bookmarkEnd w:id="46"/>
      <w:bookmarkEnd w:id="47"/>
      <w:bookmarkEnd w:id="48"/>
      <w:bookmarkEnd w:id="49"/>
      <w:bookmarkEnd w:id="50"/>
      <w:bookmarkEnd w:id="51"/>
      <w:bookmarkEnd w:id="52"/>
      <w:r w:rsidRPr="0067191C">
        <w:rPr>
          <w:i w:val="0"/>
        </w:rPr>
        <w:t xml:space="preserve"> </w:t>
      </w:r>
    </w:p>
    <w:p w:rsidR="00774F61" w:rsidRPr="0067191C" w:rsidRDefault="00774F61" w:rsidP="00774F61">
      <w:pPr>
        <w:numPr>
          <w:ilvl w:val="0"/>
          <w:numId w:val="25"/>
        </w:numPr>
        <w:rPr>
          <w:rFonts w:ascii="Trebuchet MS" w:hAnsi="Trebuchet MS"/>
          <w:sz w:val="20"/>
          <w:szCs w:val="20"/>
        </w:rPr>
      </w:pPr>
      <w:r w:rsidRPr="0067191C">
        <w:rPr>
          <w:rFonts w:ascii="Trebuchet MS" w:hAnsi="Trebuchet MS"/>
          <w:sz w:val="20"/>
          <w:szCs w:val="20"/>
        </w:rPr>
        <w:t xml:space="preserve">LAS </w:t>
      </w:r>
      <w:r>
        <w:rPr>
          <w:rFonts w:ascii="Trebuchet MS" w:hAnsi="Trebuchet MS"/>
          <w:sz w:val="20"/>
          <w:szCs w:val="20"/>
        </w:rPr>
        <w:t>v1.1 or ASCII Format</w:t>
      </w:r>
    </w:p>
    <w:p w:rsidR="00774F61" w:rsidRPr="0067191C" w:rsidRDefault="00774F61" w:rsidP="00774F61">
      <w:pPr>
        <w:rPr>
          <w:rFonts w:ascii="Trebuchet MS" w:hAnsi="Trebuchet MS"/>
          <w:sz w:val="20"/>
          <w:szCs w:val="20"/>
        </w:rPr>
      </w:pPr>
    </w:p>
    <w:p w:rsidR="00774F61" w:rsidRPr="0067191C" w:rsidRDefault="00774F61" w:rsidP="00774F61">
      <w:pPr>
        <w:rPr>
          <w:rFonts w:ascii="Trebuchet MS" w:hAnsi="Trebuchet MS"/>
          <w:sz w:val="20"/>
          <w:szCs w:val="20"/>
        </w:rPr>
      </w:pPr>
      <w:r w:rsidRPr="0067191C">
        <w:rPr>
          <w:rFonts w:ascii="Trebuchet MS" w:hAnsi="Trebuchet MS"/>
          <w:sz w:val="20"/>
          <w:szCs w:val="20"/>
        </w:rPr>
        <w:t>*Note:  Delineation based on 1/100</w:t>
      </w:r>
      <w:r w:rsidRPr="0067191C">
        <w:rPr>
          <w:rFonts w:ascii="Trebuchet MS" w:hAnsi="Trebuchet MS"/>
          <w:sz w:val="20"/>
          <w:szCs w:val="20"/>
          <w:vertAlign w:val="superscript"/>
        </w:rPr>
        <w:t>th</w:t>
      </w:r>
      <w:r w:rsidRPr="0067191C">
        <w:rPr>
          <w:rFonts w:ascii="Trebuchet MS" w:hAnsi="Trebuchet MS"/>
          <w:sz w:val="20"/>
          <w:szCs w:val="20"/>
        </w:rPr>
        <w:t xml:space="preserve"> of a full 7.5-minute USGS Quad (.075-minutes).  Larger delineations, such as 1/64</w:t>
      </w:r>
      <w:r w:rsidRPr="0067191C">
        <w:rPr>
          <w:rFonts w:ascii="Trebuchet MS" w:hAnsi="Trebuchet MS"/>
          <w:sz w:val="20"/>
          <w:szCs w:val="20"/>
          <w:vertAlign w:val="superscript"/>
        </w:rPr>
        <w:t>th</w:t>
      </w:r>
      <w:r w:rsidRPr="0067191C">
        <w:rPr>
          <w:rFonts w:ascii="Trebuchet MS" w:hAnsi="Trebuchet MS"/>
          <w:sz w:val="20"/>
          <w:szCs w:val="20"/>
        </w:rPr>
        <w:t xml:space="preserve"> USGS Quads, resulted in unmanageable file sizes due to high data density.</w:t>
      </w:r>
    </w:p>
    <w:p w:rsidR="00774F61" w:rsidRPr="0067191C" w:rsidRDefault="00774F61" w:rsidP="00774F61">
      <w:pPr>
        <w:pStyle w:val="Caption"/>
      </w:pPr>
    </w:p>
    <w:p w:rsidR="00774F61" w:rsidRDefault="00774F61" w:rsidP="00774F61">
      <w:pPr>
        <w:pStyle w:val="Caption"/>
        <w:rPr>
          <w:rFonts w:ascii="Trebuchet MS" w:hAnsi="Trebuchet MS"/>
          <w:b w:val="0"/>
          <w:i/>
        </w:rPr>
      </w:pPr>
      <w:r>
        <w:rPr>
          <w:rFonts w:ascii="Trebuchet MS" w:hAnsi="Trebuchet MS"/>
          <w:i/>
        </w:rPr>
        <w:t>Figure 9</w:t>
      </w:r>
      <w:r w:rsidRPr="00DF63B3">
        <w:rPr>
          <w:rFonts w:ascii="Trebuchet MS" w:hAnsi="Trebuchet MS"/>
          <w:i/>
        </w:rPr>
        <w:t>.</w:t>
      </w:r>
      <w:r w:rsidRPr="0067191C">
        <w:rPr>
          <w:rFonts w:ascii="Trebuchet MS" w:hAnsi="Trebuchet MS"/>
          <w:i/>
        </w:rPr>
        <w:t xml:space="preserve">  </w:t>
      </w:r>
      <w:r w:rsidRPr="0067191C">
        <w:rPr>
          <w:rFonts w:ascii="Trebuchet MS" w:hAnsi="Trebuchet MS"/>
          <w:b w:val="0"/>
          <w:i/>
        </w:rPr>
        <w:t>Quadrangle naming convention for 1/100th of a 7.5-minute USGS Quad.</w:t>
      </w:r>
    </w:p>
    <w:p w:rsidR="00774F61" w:rsidRPr="00774F61" w:rsidRDefault="00774F61" w:rsidP="00774F61"/>
    <w:p w:rsidR="00774F61" w:rsidRDefault="00774F61">
      <w:pPr>
        <w:rPr>
          <w:rFonts w:ascii="Trebuchet MS" w:hAnsi="Trebuchet MS" w:cs="Arial"/>
          <w:b/>
          <w:kern w:val="32"/>
          <w:sz w:val="28"/>
          <w:szCs w:val="32"/>
        </w:rPr>
      </w:pPr>
      <w:r w:rsidRPr="00774F61">
        <w:rPr>
          <w:bCs/>
          <w:noProof/>
        </w:rPr>
        <w:drawing>
          <wp:inline distT="0" distB="0" distL="0" distR="0">
            <wp:extent cx="5791381" cy="6219825"/>
            <wp:effectExtent l="19050" t="0" r="0" b="0"/>
            <wp:docPr id="11" name="Picture 10" descr="0_75_min_quad_name_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_75_min_quad_name_convention"/>
                    <pic:cNvPicPr>
                      <a:picLocks noChangeAspect="1" noChangeArrowheads="1"/>
                    </pic:cNvPicPr>
                  </pic:nvPicPr>
                  <pic:blipFill>
                    <a:blip r:embed="rId23"/>
                    <a:srcRect/>
                    <a:stretch>
                      <a:fillRect/>
                    </a:stretch>
                  </pic:blipFill>
                  <pic:spPr bwMode="auto">
                    <a:xfrm>
                      <a:off x="0" y="0"/>
                      <a:ext cx="5795761" cy="6224529"/>
                    </a:xfrm>
                    <a:prstGeom prst="rect">
                      <a:avLst/>
                    </a:prstGeom>
                    <a:noFill/>
                    <a:ln w="9525">
                      <a:noFill/>
                      <a:miter lim="800000"/>
                      <a:headEnd/>
                      <a:tailEnd/>
                    </a:ln>
                  </pic:spPr>
                </pic:pic>
              </a:graphicData>
            </a:graphic>
          </wp:inline>
        </w:drawing>
      </w:r>
      <w:r>
        <w:rPr>
          <w:bCs/>
        </w:rPr>
        <w:br w:type="page"/>
      </w:r>
    </w:p>
    <w:p w:rsidR="00BD76A3" w:rsidRPr="00564EEC" w:rsidRDefault="00CD43B6" w:rsidP="0029057A">
      <w:pPr>
        <w:pStyle w:val="Heading1"/>
        <w:rPr>
          <w:b w:val="0"/>
        </w:rPr>
      </w:pPr>
      <w:r w:rsidRPr="00564EEC">
        <w:rPr>
          <w:b w:val="0"/>
          <w:bCs w:val="0"/>
        </w:rPr>
        <w:lastRenderedPageBreak/>
        <w:t>7</w:t>
      </w:r>
      <w:r w:rsidR="00BD76A3" w:rsidRPr="00564EEC">
        <w:rPr>
          <w:b w:val="0"/>
          <w:bCs w:val="0"/>
        </w:rPr>
        <w:t xml:space="preserve">. </w:t>
      </w:r>
      <w:bookmarkStart w:id="54" w:name="_Toc200530902"/>
      <w:r w:rsidR="00BD76A3" w:rsidRPr="00564EEC">
        <w:rPr>
          <w:b w:val="0"/>
        </w:rPr>
        <w:t>Selected Images</w:t>
      </w:r>
      <w:bookmarkEnd w:id="53"/>
      <w:bookmarkEnd w:id="54"/>
    </w:p>
    <w:p w:rsidR="007709F1" w:rsidRPr="00830AE4" w:rsidRDefault="007709F1" w:rsidP="00830AE4">
      <w:pPr>
        <w:pStyle w:val="Caption"/>
        <w:rPr>
          <w:rFonts w:ascii="Trebuchet MS" w:hAnsi="Trebuchet MS"/>
          <w:b w:val="0"/>
          <w:i/>
        </w:rPr>
      </w:pPr>
      <w:r w:rsidRPr="00830AE4">
        <w:rPr>
          <w:rFonts w:ascii="Trebuchet MS" w:hAnsi="Trebuchet MS"/>
          <w:i/>
        </w:rPr>
        <w:t xml:space="preserve">Figure </w:t>
      </w:r>
      <w:r w:rsidR="00774F61">
        <w:rPr>
          <w:rFonts w:ascii="Trebuchet MS" w:hAnsi="Trebuchet MS"/>
          <w:i/>
        </w:rPr>
        <w:t>10</w:t>
      </w:r>
      <w:r w:rsidR="0011716B">
        <w:rPr>
          <w:rFonts w:ascii="Trebuchet MS" w:hAnsi="Trebuchet MS"/>
          <w:i/>
        </w:rPr>
        <w:t>.</w:t>
      </w:r>
      <w:r w:rsidRPr="00830AE4">
        <w:rPr>
          <w:rFonts w:ascii="Trebuchet MS" w:hAnsi="Trebuchet MS"/>
          <w:b w:val="0"/>
          <w:i/>
        </w:rPr>
        <w:t xml:space="preserve"> 3-d oblique view looking southwest at the confluence of the Grande Ronde River and Sheep Creek. Top image is derived from ground-classified LiDAR points, bottom image is derived from highest-hit LiDAR points.</w:t>
      </w:r>
    </w:p>
    <w:p w:rsidR="00BE3004" w:rsidRDefault="00BE3004" w:rsidP="00BE3004">
      <w:pPr>
        <w:rPr>
          <w:rFonts w:ascii="Trebuchet MS" w:hAnsi="Trebuchet MS"/>
          <w:i/>
          <w:sz w:val="20"/>
          <w:szCs w:val="20"/>
        </w:rPr>
      </w:pPr>
    </w:p>
    <w:p w:rsidR="00FC5F8A" w:rsidRDefault="00FC5F8A" w:rsidP="00BE3004">
      <w:pPr>
        <w:jc w:val="center"/>
        <w:rPr>
          <w:rFonts w:ascii="Trebuchet MS" w:hAnsi="Trebuchet MS"/>
          <w:i/>
          <w:sz w:val="20"/>
          <w:szCs w:val="20"/>
        </w:rPr>
      </w:pPr>
      <w:r>
        <w:rPr>
          <w:rFonts w:ascii="Trebuchet MS" w:hAnsi="Trebuchet MS"/>
          <w:i/>
          <w:noProof/>
          <w:sz w:val="20"/>
          <w:szCs w:val="20"/>
        </w:rPr>
        <w:drawing>
          <wp:inline distT="0" distB="0" distL="0" distR="0">
            <wp:extent cx="5293485" cy="3352800"/>
            <wp:effectExtent l="19050" t="0" r="2415" b="0"/>
            <wp:docPr id="8898" name="Picture 8897" descr="ugrr1_b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rr1_be.tif"/>
                    <pic:cNvPicPr/>
                  </pic:nvPicPr>
                  <pic:blipFill>
                    <a:blip r:embed="rId24" cstate="print"/>
                    <a:stretch>
                      <a:fillRect/>
                    </a:stretch>
                  </pic:blipFill>
                  <pic:spPr>
                    <a:xfrm>
                      <a:off x="0" y="0"/>
                      <a:ext cx="5305179" cy="3360207"/>
                    </a:xfrm>
                    <a:prstGeom prst="rect">
                      <a:avLst/>
                    </a:prstGeom>
                  </pic:spPr>
                </pic:pic>
              </a:graphicData>
            </a:graphic>
          </wp:inline>
        </w:drawing>
      </w:r>
    </w:p>
    <w:p w:rsidR="00FC5F8A" w:rsidRDefault="00FC5F8A" w:rsidP="00BE3004">
      <w:pPr>
        <w:jc w:val="center"/>
        <w:rPr>
          <w:rFonts w:ascii="Trebuchet MS" w:hAnsi="Trebuchet MS"/>
          <w:i/>
          <w:sz w:val="20"/>
          <w:szCs w:val="20"/>
        </w:rPr>
      </w:pPr>
    </w:p>
    <w:p w:rsidR="00BE3004" w:rsidRPr="00CD43B6" w:rsidRDefault="00FC5F8A" w:rsidP="00CD43B6">
      <w:pPr>
        <w:jc w:val="center"/>
        <w:rPr>
          <w:rFonts w:ascii="Trebuchet MS" w:hAnsi="Trebuchet MS"/>
          <w:i/>
          <w:sz w:val="20"/>
          <w:szCs w:val="20"/>
        </w:rPr>
      </w:pPr>
      <w:r>
        <w:rPr>
          <w:rFonts w:ascii="Trebuchet MS" w:hAnsi="Trebuchet MS"/>
          <w:i/>
          <w:noProof/>
          <w:sz w:val="20"/>
          <w:szCs w:val="20"/>
        </w:rPr>
        <w:drawing>
          <wp:inline distT="0" distB="0" distL="0" distR="0">
            <wp:extent cx="5335120" cy="3379169"/>
            <wp:effectExtent l="19050" t="0" r="0" b="0"/>
            <wp:docPr id="8909" name="Picture 8908" descr="ugrr1_ve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rr1_veg.tif"/>
                    <pic:cNvPicPr/>
                  </pic:nvPicPr>
                  <pic:blipFill>
                    <a:blip r:embed="rId25" cstate="print"/>
                    <a:stretch>
                      <a:fillRect/>
                    </a:stretch>
                  </pic:blipFill>
                  <pic:spPr>
                    <a:xfrm>
                      <a:off x="0" y="0"/>
                      <a:ext cx="5336656" cy="3380142"/>
                    </a:xfrm>
                    <a:prstGeom prst="rect">
                      <a:avLst/>
                    </a:prstGeom>
                  </pic:spPr>
                </pic:pic>
              </a:graphicData>
            </a:graphic>
          </wp:inline>
        </w:drawing>
      </w:r>
    </w:p>
    <w:p w:rsidR="00BE3004" w:rsidRDefault="00BE3004" w:rsidP="00BE3004">
      <w:pPr>
        <w:rPr>
          <w:rFonts w:ascii="Trebuchet MS" w:hAnsi="Trebuchet MS"/>
          <w:b/>
          <w:i/>
          <w:sz w:val="20"/>
          <w:szCs w:val="20"/>
        </w:rPr>
      </w:pPr>
    </w:p>
    <w:p w:rsidR="002A100E" w:rsidRDefault="002A100E" w:rsidP="00542120">
      <w:pPr>
        <w:pStyle w:val="Caption"/>
        <w:rPr>
          <w:rFonts w:ascii="Trebuchet MS" w:hAnsi="Trebuchet MS"/>
          <w:b w:val="0"/>
          <w:i/>
        </w:rPr>
      </w:pPr>
      <w:bookmarkStart w:id="55" w:name="_Toc234835237"/>
      <w:r w:rsidRPr="00542120">
        <w:rPr>
          <w:rFonts w:ascii="Trebuchet MS" w:hAnsi="Trebuchet MS"/>
          <w:i/>
        </w:rPr>
        <w:lastRenderedPageBreak/>
        <w:t>Figure 11.</w:t>
      </w:r>
      <w:r w:rsidR="00542120" w:rsidRPr="00542120">
        <w:rPr>
          <w:rFonts w:ascii="Trebuchet MS" w:hAnsi="Trebuchet MS"/>
          <w:b w:val="0"/>
          <w:i/>
        </w:rPr>
        <w:t xml:space="preserve"> View looking North across the Grande Ronde Basin at the confluence of Sheep Creek and the Grande Ronde River.  Image</w:t>
      </w:r>
      <w:r w:rsidR="00445994">
        <w:rPr>
          <w:rFonts w:ascii="Trebuchet MS" w:hAnsi="Trebuchet MS"/>
          <w:b w:val="0"/>
          <w:i/>
        </w:rPr>
        <w:t>s</w:t>
      </w:r>
      <w:r w:rsidR="00542120" w:rsidRPr="00542120">
        <w:rPr>
          <w:rFonts w:ascii="Trebuchet MS" w:hAnsi="Trebuchet MS"/>
          <w:b w:val="0"/>
          <w:i/>
        </w:rPr>
        <w:t xml:space="preserve"> derived from a gridded surface of LiDAR points colored by height.</w:t>
      </w:r>
    </w:p>
    <w:p w:rsidR="00542120" w:rsidRPr="00542120" w:rsidRDefault="00542120" w:rsidP="00542120"/>
    <w:p w:rsidR="00A81CB7" w:rsidRDefault="002A100E" w:rsidP="00A81CB7">
      <w:pPr>
        <w:jc w:val="center"/>
      </w:pPr>
      <w:r>
        <w:rPr>
          <w:noProof/>
        </w:rPr>
        <w:drawing>
          <wp:inline distT="0" distB="0" distL="0" distR="0">
            <wp:extent cx="5488615" cy="3523035"/>
            <wp:effectExtent l="19050" t="0" r="0" b="0"/>
            <wp:docPr id="2" name="Picture 1" descr="hh_q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qt2.tif"/>
                    <pic:cNvPicPr/>
                  </pic:nvPicPr>
                  <pic:blipFill>
                    <a:blip r:embed="rId26" cstate="print"/>
                    <a:stretch>
                      <a:fillRect/>
                    </a:stretch>
                  </pic:blipFill>
                  <pic:spPr>
                    <a:xfrm>
                      <a:off x="0" y="0"/>
                      <a:ext cx="5503444" cy="3532553"/>
                    </a:xfrm>
                    <a:prstGeom prst="rect">
                      <a:avLst/>
                    </a:prstGeom>
                  </pic:spPr>
                </pic:pic>
              </a:graphicData>
            </a:graphic>
          </wp:inline>
        </w:drawing>
      </w:r>
    </w:p>
    <w:p w:rsidR="00A81CB7" w:rsidRDefault="00A81CB7"/>
    <w:p w:rsidR="002A100E" w:rsidRDefault="00A81CB7" w:rsidP="00A81CB7">
      <w:pPr>
        <w:jc w:val="center"/>
        <w:rPr>
          <w:rFonts w:ascii="Trebuchet MS" w:hAnsi="Trebuchet MS" w:cs="Arial"/>
          <w:b/>
          <w:bCs/>
          <w:kern w:val="32"/>
          <w:sz w:val="28"/>
          <w:szCs w:val="32"/>
        </w:rPr>
      </w:pPr>
      <w:r>
        <w:rPr>
          <w:noProof/>
        </w:rPr>
        <w:drawing>
          <wp:inline distT="0" distB="0" distL="0" distR="0">
            <wp:extent cx="5467350" cy="3509386"/>
            <wp:effectExtent l="19050" t="0" r="0" b="0"/>
            <wp:docPr id="9" name="Picture 8" descr="hh_q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qt1.tif"/>
                    <pic:cNvPicPr/>
                  </pic:nvPicPr>
                  <pic:blipFill>
                    <a:blip r:embed="rId27" cstate="print"/>
                    <a:stretch>
                      <a:fillRect/>
                    </a:stretch>
                  </pic:blipFill>
                  <pic:spPr>
                    <a:xfrm>
                      <a:off x="0" y="0"/>
                      <a:ext cx="5477207" cy="3515713"/>
                    </a:xfrm>
                    <a:prstGeom prst="rect">
                      <a:avLst/>
                    </a:prstGeom>
                  </pic:spPr>
                </pic:pic>
              </a:graphicData>
            </a:graphic>
          </wp:inline>
        </w:drawing>
      </w:r>
      <w:r w:rsidR="002A100E">
        <w:br w:type="page"/>
      </w:r>
    </w:p>
    <w:p w:rsidR="0081134C" w:rsidRPr="00394466" w:rsidRDefault="00445994" w:rsidP="00394466">
      <w:pPr>
        <w:pStyle w:val="Caption"/>
        <w:rPr>
          <w:rFonts w:ascii="Trebuchet MS" w:hAnsi="Trebuchet MS"/>
          <w:b w:val="0"/>
          <w:i/>
        </w:rPr>
      </w:pPr>
      <w:r w:rsidRPr="00394466">
        <w:rPr>
          <w:rFonts w:ascii="Trebuchet MS" w:hAnsi="Trebuchet MS"/>
          <w:i/>
        </w:rPr>
        <w:lastRenderedPageBreak/>
        <w:t>Figure 12.</w:t>
      </w:r>
      <w:r w:rsidRPr="00394466">
        <w:rPr>
          <w:rFonts w:ascii="Trebuchet MS" w:hAnsi="Trebuchet MS"/>
          <w:b w:val="0"/>
          <w:i/>
        </w:rPr>
        <w:t xml:space="preserve"> </w:t>
      </w:r>
      <w:r w:rsidR="00394466" w:rsidRPr="00394466">
        <w:rPr>
          <w:rFonts w:ascii="Trebuchet MS" w:hAnsi="Trebuchet MS"/>
          <w:b w:val="0"/>
          <w:i/>
        </w:rPr>
        <w:t>Views looking west up the Grand Ronde River. Top image derived from LiDAR point cloud colored by height and textured by intensity. Bottom image derived from gridded image of LiDAR points colored by height and textured by the bare-earth hillshade.</w:t>
      </w:r>
    </w:p>
    <w:p w:rsidR="00DC2F74" w:rsidRPr="00394466" w:rsidRDefault="00DC2F74" w:rsidP="00394466">
      <w:pPr>
        <w:pStyle w:val="Caption"/>
        <w:rPr>
          <w:rFonts w:ascii="Trebuchet MS" w:hAnsi="Trebuchet MS"/>
          <w:b w:val="0"/>
          <w:i/>
        </w:rPr>
      </w:pPr>
    </w:p>
    <w:p w:rsidR="00DC2F74" w:rsidRDefault="00DC2F74" w:rsidP="00DC2F74">
      <w:pPr>
        <w:jc w:val="center"/>
      </w:pPr>
      <w:r>
        <w:rPr>
          <w:noProof/>
        </w:rPr>
        <w:drawing>
          <wp:inline distT="0" distB="0" distL="0" distR="0">
            <wp:extent cx="5389112" cy="3459162"/>
            <wp:effectExtent l="19050" t="0" r="2038" b="0"/>
            <wp:docPr id="13" name="Picture 12" descr="ptcld_q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cld_qt2.tif"/>
                    <pic:cNvPicPr/>
                  </pic:nvPicPr>
                  <pic:blipFill>
                    <a:blip r:embed="rId28" cstate="print"/>
                    <a:stretch>
                      <a:fillRect/>
                    </a:stretch>
                  </pic:blipFill>
                  <pic:spPr>
                    <a:xfrm>
                      <a:off x="0" y="0"/>
                      <a:ext cx="5399746" cy="3465988"/>
                    </a:xfrm>
                    <a:prstGeom prst="rect">
                      <a:avLst/>
                    </a:prstGeom>
                  </pic:spPr>
                </pic:pic>
              </a:graphicData>
            </a:graphic>
          </wp:inline>
        </w:drawing>
      </w:r>
    </w:p>
    <w:p w:rsidR="00DC2F74" w:rsidRDefault="00DC2F74"/>
    <w:p w:rsidR="00445994" w:rsidRDefault="00A007FD" w:rsidP="00DC2F74">
      <w:pPr>
        <w:jc w:val="center"/>
      </w:pPr>
      <w:r>
        <w:rPr>
          <w:noProof/>
        </w:rPr>
        <w:drawing>
          <wp:inline distT="0" distB="0" distL="0" distR="0">
            <wp:extent cx="5424820" cy="3482086"/>
            <wp:effectExtent l="19050" t="0" r="4430" b="0"/>
            <wp:docPr id="14" name="Picture 13" descr="be_q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_qt2.tif"/>
                    <pic:cNvPicPr/>
                  </pic:nvPicPr>
                  <pic:blipFill>
                    <a:blip r:embed="rId29" cstate="print"/>
                    <a:stretch>
                      <a:fillRect/>
                    </a:stretch>
                  </pic:blipFill>
                  <pic:spPr>
                    <a:xfrm>
                      <a:off x="0" y="0"/>
                      <a:ext cx="5434658" cy="3488401"/>
                    </a:xfrm>
                    <a:prstGeom prst="rect">
                      <a:avLst/>
                    </a:prstGeom>
                  </pic:spPr>
                </pic:pic>
              </a:graphicData>
            </a:graphic>
          </wp:inline>
        </w:drawing>
      </w:r>
      <w:r w:rsidR="00445994">
        <w:br w:type="page"/>
      </w:r>
    </w:p>
    <w:p w:rsidR="00394466" w:rsidRDefault="00394466" w:rsidP="00394466">
      <w:pPr>
        <w:pStyle w:val="Caption"/>
        <w:rPr>
          <w:rFonts w:ascii="Trebuchet MS" w:hAnsi="Trebuchet MS"/>
          <w:b w:val="0"/>
          <w:i/>
        </w:rPr>
      </w:pPr>
      <w:r w:rsidRPr="00394466">
        <w:rPr>
          <w:rFonts w:ascii="Trebuchet MS" w:hAnsi="Trebuchet MS"/>
          <w:i/>
        </w:rPr>
        <w:lastRenderedPageBreak/>
        <w:t>Figure 13.</w:t>
      </w:r>
      <w:r w:rsidRPr="00394466">
        <w:rPr>
          <w:rFonts w:ascii="Trebuchet MS" w:hAnsi="Trebuchet MS"/>
          <w:b w:val="0"/>
          <w:i/>
        </w:rPr>
        <w:t xml:space="preserve"> Views looking west up the Grand Ronde River. Top image derived from LiDAR point cloud colored by height and textured by intensity. Bottom image derived from gridded image of LiDAR points colored by height and textured by the bare-earth hillshade.</w:t>
      </w:r>
    </w:p>
    <w:p w:rsidR="00394466" w:rsidRPr="00394466" w:rsidRDefault="00394466" w:rsidP="00394466"/>
    <w:p w:rsidR="00394466" w:rsidRDefault="00394466" w:rsidP="00394466">
      <w:pPr>
        <w:jc w:val="center"/>
      </w:pPr>
      <w:r>
        <w:rPr>
          <w:noProof/>
        </w:rPr>
        <w:drawing>
          <wp:inline distT="0" distB="0" distL="0" distR="0">
            <wp:extent cx="5300707" cy="3402419"/>
            <wp:effectExtent l="19050" t="0" r="0" b="0"/>
            <wp:docPr id="15" name="Picture 14" descr="ptsclose_q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sclose_qt3.tif"/>
                    <pic:cNvPicPr/>
                  </pic:nvPicPr>
                  <pic:blipFill>
                    <a:blip r:embed="rId30" cstate="print"/>
                    <a:stretch>
                      <a:fillRect/>
                    </a:stretch>
                  </pic:blipFill>
                  <pic:spPr>
                    <a:xfrm>
                      <a:off x="0" y="0"/>
                      <a:ext cx="5310003" cy="3408386"/>
                    </a:xfrm>
                    <a:prstGeom prst="rect">
                      <a:avLst/>
                    </a:prstGeom>
                  </pic:spPr>
                </pic:pic>
              </a:graphicData>
            </a:graphic>
          </wp:inline>
        </w:drawing>
      </w:r>
    </w:p>
    <w:p w:rsidR="00394466" w:rsidRDefault="00394466"/>
    <w:p w:rsidR="00394466" w:rsidRDefault="00394466" w:rsidP="00394466">
      <w:pPr>
        <w:jc w:val="center"/>
        <w:rPr>
          <w:rFonts w:ascii="Trebuchet MS" w:hAnsi="Trebuchet MS" w:cs="Arial"/>
          <w:b/>
          <w:bCs/>
          <w:kern w:val="32"/>
          <w:sz w:val="28"/>
          <w:szCs w:val="32"/>
        </w:rPr>
      </w:pPr>
      <w:r>
        <w:rPr>
          <w:noProof/>
        </w:rPr>
        <w:drawing>
          <wp:inline distT="0" distB="0" distL="0" distR="0">
            <wp:extent cx="5300705" cy="3402418"/>
            <wp:effectExtent l="19050" t="0" r="0" b="0"/>
            <wp:docPr id="16" name="Picture 15" descr="be_q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_qt3.tif"/>
                    <pic:cNvPicPr/>
                  </pic:nvPicPr>
                  <pic:blipFill>
                    <a:blip r:embed="rId31" cstate="print"/>
                    <a:stretch>
                      <a:fillRect/>
                    </a:stretch>
                  </pic:blipFill>
                  <pic:spPr>
                    <a:xfrm>
                      <a:off x="0" y="0"/>
                      <a:ext cx="5307111" cy="3406530"/>
                    </a:xfrm>
                    <a:prstGeom prst="rect">
                      <a:avLst/>
                    </a:prstGeom>
                  </pic:spPr>
                </pic:pic>
              </a:graphicData>
            </a:graphic>
          </wp:inline>
        </w:drawing>
      </w:r>
      <w:r>
        <w:br w:type="page"/>
      </w:r>
    </w:p>
    <w:p w:rsidR="00AE41A2" w:rsidRPr="00564EEC" w:rsidRDefault="00CD43B6" w:rsidP="00CD43B6">
      <w:pPr>
        <w:pStyle w:val="Heading1"/>
        <w:rPr>
          <w:b w:val="0"/>
        </w:rPr>
      </w:pPr>
      <w:r w:rsidRPr="00564EEC">
        <w:rPr>
          <w:b w:val="0"/>
        </w:rPr>
        <w:lastRenderedPageBreak/>
        <w:t>8</w:t>
      </w:r>
      <w:r w:rsidR="00AE41A2" w:rsidRPr="00564EEC">
        <w:rPr>
          <w:b w:val="0"/>
        </w:rPr>
        <w:t>. Glossary</w:t>
      </w:r>
      <w:bookmarkEnd w:id="55"/>
    </w:p>
    <w:p w:rsidR="00B278FD" w:rsidRPr="00A421FC" w:rsidRDefault="00B278FD" w:rsidP="00B278FD">
      <w:pPr>
        <w:rPr>
          <w:sz w:val="20"/>
          <w:szCs w:val="20"/>
        </w:rPr>
      </w:pP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1-sigma (σ) Absolute Deviation</w:t>
      </w:r>
      <w:r w:rsidRPr="004D3197">
        <w:rPr>
          <w:rFonts w:ascii="Trebuchet MS" w:hAnsi="Trebuchet MS"/>
          <w:b/>
          <w:sz w:val="20"/>
          <w:szCs w:val="20"/>
        </w:rPr>
        <w:t>:</w:t>
      </w:r>
      <w:r w:rsidRPr="00A421FC">
        <w:rPr>
          <w:rFonts w:ascii="Trebuchet MS" w:hAnsi="Trebuchet MS"/>
          <w:sz w:val="20"/>
          <w:szCs w:val="20"/>
        </w:rPr>
        <w:t xml:space="preserve">  Value for which the data are within one standard deviation (approximately 68</w:t>
      </w:r>
      <w:r w:rsidRPr="00A421FC">
        <w:rPr>
          <w:rFonts w:ascii="Trebuchet MS" w:hAnsi="Trebuchet MS"/>
          <w:sz w:val="20"/>
          <w:szCs w:val="20"/>
          <w:vertAlign w:val="superscript"/>
        </w:rPr>
        <w:t>th</w:t>
      </w:r>
      <w:r w:rsidRPr="00A421FC">
        <w:rPr>
          <w:rFonts w:ascii="Trebuchet MS" w:hAnsi="Trebuchet MS"/>
          <w:sz w:val="20"/>
          <w:szCs w:val="20"/>
        </w:rPr>
        <w:t xml:space="preserve"> percentile) of a normally distributed data set. </w:t>
      </w: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2-sigma (σ) Absolute Deviation</w:t>
      </w:r>
      <w:r w:rsidRPr="004D3197">
        <w:rPr>
          <w:rFonts w:ascii="Trebuchet MS" w:hAnsi="Trebuchet MS"/>
          <w:b/>
          <w:sz w:val="20"/>
          <w:szCs w:val="20"/>
        </w:rPr>
        <w:t>:</w:t>
      </w:r>
      <w:r w:rsidRPr="00A421FC">
        <w:rPr>
          <w:rFonts w:ascii="Trebuchet MS" w:hAnsi="Trebuchet MS"/>
          <w:sz w:val="20"/>
          <w:szCs w:val="20"/>
        </w:rPr>
        <w:t xml:space="preserve">  Value for which the data are within two standard deviations (approximately 95</w:t>
      </w:r>
      <w:r w:rsidRPr="00A421FC">
        <w:rPr>
          <w:rFonts w:ascii="Trebuchet MS" w:hAnsi="Trebuchet MS"/>
          <w:sz w:val="20"/>
          <w:szCs w:val="20"/>
          <w:vertAlign w:val="superscript"/>
        </w:rPr>
        <w:t>th</w:t>
      </w:r>
      <w:r w:rsidRPr="00A421FC">
        <w:rPr>
          <w:rFonts w:ascii="Trebuchet MS" w:hAnsi="Trebuchet MS"/>
          <w:sz w:val="20"/>
          <w:szCs w:val="20"/>
        </w:rPr>
        <w:t xml:space="preserve"> percentile) of a normally distributed data set.</w:t>
      </w: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Root Mean Square Error (RMSE)</w:t>
      </w:r>
      <w:r w:rsidRPr="004D3197">
        <w:rPr>
          <w:rFonts w:ascii="Trebuchet MS" w:hAnsi="Trebuchet MS"/>
          <w:b/>
          <w:sz w:val="20"/>
          <w:szCs w:val="20"/>
        </w:rPr>
        <w:t>:</w:t>
      </w:r>
      <w:r w:rsidRPr="00A421FC">
        <w:rPr>
          <w:rFonts w:ascii="Trebuchet MS" w:hAnsi="Trebuchet MS"/>
          <w:sz w:val="20"/>
          <w:szCs w:val="20"/>
        </w:rPr>
        <w:t xml:space="preserve">  A statistic used to approximate the difference between real-world points and the LiDAR points.  </w:t>
      </w:r>
      <w:r w:rsidR="001B00D5">
        <w:rPr>
          <w:rFonts w:ascii="Trebuchet MS" w:hAnsi="Trebuchet MS"/>
          <w:sz w:val="20"/>
          <w:szCs w:val="20"/>
        </w:rPr>
        <w:t>It is c</w:t>
      </w:r>
      <w:r w:rsidRPr="00A421FC">
        <w:rPr>
          <w:rFonts w:ascii="Trebuchet MS" w:hAnsi="Trebuchet MS"/>
          <w:sz w:val="20"/>
          <w:szCs w:val="20"/>
        </w:rPr>
        <w:t>alculated by squaring all the values, then taking the average of the squares and taking the square root of the average.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Pulse R</w:t>
      </w:r>
      <w:r w:rsidR="001B00D5">
        <w:rPr>
          <w:rFonts w:ascii="Trebuchet MS" w:hAnsi="Trebuchet MS"/>
          <w:b/>
          <w:sz w:val="20"/>
          <w:szCs w:val="20"/>
          <w:u w:val="single"/>
        </w:rPr>
        <w:t>ate</w:t>
      </w:r>
      <w:r w:rsidRPr="00A421FC">
        <w:rPr>
          <w:rFonts w:ascii="Trebuchet MS" w:hAnsi="Trebuchet MS"/>
          <w:b/>
          <w:sz w:val="20"/>
          <w:szCs w:val="20"/>
          <w:u w:val="single"/>
        </w:rPr>
        <w:t xml:space="preserve"> (PR)</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rate at which laser pulses are emitted from the sensor; typically measured as thousands of pulses per second (kHz).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Pulse Returns</w:t>
      </w:r>
      <w:r w:rsidRPr="00A421FC">
        <w:rPr>
          <w:rFonts w:ascii="Trebuchet MS" w:hAnsi="Trebuchet MS"/>
          <w:sz w:val="20"/>
          <w:szCs w:val="20"/>
        </w:rPr>
        <w:t>:  For every laser</w:t>
      </w:r>
      <w:r w:rsidR="00913D89">
        <w:rPr>
          <w:rFonts w:ascii="Trebuchet MS" w:hAnsi="Trebuchet MS"/>
          <w:sz w:val="20"/>
          <w:szCs w:val="20"/>
        </w:rPr>
        <w:t xml:space="preserve"> pulse</w:t>
      </w:r>
      <w:r w:rsidRPr="00A421FC">
        <w:rPr>
          <w:rFonts w:ascii="Trebuchet MS" w:hAnsi="Trebuchet MS"/>
          <w:sz w:val="20"/>
          <w:szCs w:val="20"/>
        </w:rPr>
        <w:t xml:space="preserve"> emitted,</w:t>
      </w:r>
      <w:r w:rsidR="001B00D5">
        <w:rPr>
          <w:rFonts w:ascii="Trebuchet MS" w:hAnsi="Trebuchet MS"/>
          <w:sz w:val="20"/>
          <w:szCs w:val="20"/>
        </w:rPr>
        <w:t xml:space="preserve"> </w:t>
      </w:r>
      <w:r w:rsidRPr="00A421FC">
        <w:rPr>
          <w:rFonts w:ascii="Trebuchet MS" w:hAnsi="Trebuchet MS"/>
          <w:sz w:val="20"/>
          <w:szCs w:val="20"/>
        </w:rPr>
        <w:t xml:space="preserve">the </w:t>
      </w:r>
      <w:r w:rsidR="00E125BD">
        <w:rPr>
          <w:rFonts w:ascii="Trebuchet MS" w:hAnsi="Trebuchet MS"/>
          <w:sz w:val="20"/>
          <w:szCs w:val="20"/>
        </w:rPr>
        <w:t>Leica ALS 50 Phase II</w:t>
      </w:r>
      <w:r w:rsidRPr="00A421FC">
        <w:rPr>
          <w:rFonts w:ascii="Trebuchet MS" w:hAnsi="Trebuchet MS"/>
          <w:sz w:val="20"/>
          <w:szCs w:val="20"/>
        </w:rPr>
        <w:t xml:space="preserve"> system can record </w:t>
      </w:r>
      <w:r w:rsidRPr="00A421FC">
        <w:rPr>
          <w:rFonts w:ascii="Trebuchet MS" w:hAnsi="Trebuchet MS"/>
          <w:i/>
          <w:sz w:val="20"/>
          <w:szCs w:val="20"/>
        </w:rPr>
        <w:t>up to four</w:t>
      </w:r>
      <w:r w:rsidRPr="00A421FC">
        <w:rPr>
          <w:rFonts w:ascii="Trebuchet MS" w:hAnsi="Trebuchet MS"/>
          <w:sz w:val="20"/>
          <w:szCs w:val="20"/>
        </w:rPr>
        <w:t xml:space="preserve"> wave forms reflected back to the sensor.  Portions of the wave form that return earliest are the highest element in multi-tiered surfaces such as vegetation.  Portions of the wave form that return last are the lowest element in multi-tiered surfaces.</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Accuracy</w:t>
      </w:r>
      <w:r w:rsidRPr="00A421FC">
        <w:rPr>
          <w:rFonts w:ascii="Trebuchet MS" w:hAnsi="Trebuchet MS"/>
          <w:sz w:val="20"/>
          <w:szCs w:val="20"/>
        </w:rPr>
        <w:t xml:space="preserve">:  The statistical comparison between known (surveyed) points and laser points.  Typically measured as the standard deviation (sigma, </w:t>
      </w:r>
      <w:r w:rsidRPr="00A421FC">
        <w:rPr>
          <w:rFonts w:ascii="Trebuchet MS" w:hAnsi="Trebuchet MS"/>
          <w:sz w:val="20"/>
          <w:szCs w:val="20"/>
        </w:rPr>
        <w:sym w:font="Symbol" w:char="0073"/>
      </w:r>
      <w:r w:rsidRPr="00A421FC">
        <w:rPr>
          <w:rFonts w:ascii="Trebuchet MS" w:hAnsi="Trebuchet MS"/>
          <w:sz w:val="20"/>
          <w:szCs w:val="20"/>
        </w:rPr>
        <w:t xml:space="preserve">) and root mean square error (RMSE).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Intensity Values</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peak power ratio of the laser return to the emitted laser.  It is a function of surface reflectivity.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Data Density</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A common measure of LiDAR resolution, measured as points per square meter.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Spot Spacing</w:t>
      </w:r>
      <w:r w:rsidRPr="00A421FC">
        <w:rPr>
          <w:rFonts w:ascii="Trebuchet MS" w:hAnsi="Trebuchet MS"/>
          <w:sz w:val="20"/>
          <w:szCs w:val="20"/>
        </w:rPr>
        <w:t xml:space="preserve">:  Also a measure of LiDAR resolution, measured as the average distance between laser points.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Nadir</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A single point or locus of points on the surface of the earth directly below a sensor as it progresses along its flight line.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Scan Angle</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angle from nadir to the edge of the scan, measured in degrees.  Laser point accuracy typically decreases as scan angles increase.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Overlap</w:t>
      </w:r>
      <w:r w:rsidRPr="00A421FC">
        <w:rPr>
          <w:rFonts w:ascii="Trebuchet MS" w:hAnsi="Trebuchet MS"/>
          <w:sz w:val="20"/>
          <w:szCs w:val="20"/>
        </w:rPr>
        <w:t>:  The area shared between flight lines, typically measured in percents; 100% overlap is essential to ensure complete coverage and reduce laser shadows.</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DTM / DEM</w:t>
      </w:r>
      <w:r w:rsidRPr="00A421FC">
        <w:rPr>
          <w:rFonts w:ascii="Trebuchet MS" w:hAnsi="Trebuchet MS"/>
          <w:sz w:val="20"/>
          <w:szCs w:val="20"/>
        </w:rPr>
        <w:t xml:space="preserve">:  These often-interchanged terms refer to models made from laser points.  The digital elevation model (DEM) refers to all surfaces, including bare ground and vegetation, while the digital terrain model (DTM) refers only to those points classified as ground.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Real-Time Kinematic (RTK) Survey</w:t>
      </w:r>
      <w:r w:rsidRPr="00A421FC">
        <w:rPr>
          <w:rFonts w:ascii="Trebuchet MS" w:hAnsi="Trebuchet MS"/>
          <w:sz w:val="20"/>
          <w:szCs w:val="20"/>
        </w:rPr>
        <w:t xml:space="preserve">:  GPS surveying is conducted with a GPS base station deployed over a known monument with a radio connection to a GPS rover.  Both the base station and rover receive differential GPS data and the baseline correction is solved between the two.  This type of ground survey is accurate to 1.5 cm or less. </w:t>
      </w:r>
    </w:p>
    <w:p w:rsidR="00A26749" w:rsidRPr="00A26749" w:rsidRDefault="00A26749" w:rsidP="00A26749">
      <w:bookmarkStart w:id="56" w:name="_Toc146533013"/>
      <w:bookmarkStart w:id="57" w:name="_Toc150336869"/>
      <w:bookmarkStart w:id="58" w:name="_Toc150339541"/>
      <w:bookmarkStart w:id="59" w:name="_Toc157218524"/>
      <w:bookmarkStart w:id="60" w:name="_Toc157853881"/>
      <w:bookmarkStart w:id="61" w:name="_Toc169667936"/>
    </w:p>
    <w:p w:rsidR="00A26749" w:rsidRPr="00A26749" w:rsidRDefault="00A26749" w:rsidP="00A26749"/>
    <w:p w:rsidR="00940DE0" w:rsidRPr="00564EEC" w:rsidRDefault="00CD43B6" w:rsidP="00774F61">
      <w:pPr>
        <w:rPr>
          <w:rFonts w:ascii="Trebuchet MS" w:hAnsi="Trebuchet MS" w:cs="Arial"/>
          <w:bCs/>
          <w:kern w:val="32"/>
          <w:sz w:val="28"/>
          <w:szCs w:val="32"/>
        </w:rPr>
      </w:pPr>
      <w:bookmarkStart w:id="62" w:name="_Toc234835238"/>
      <w:r w:rsidRPr="00564EEC">
        <w:rPr>
          <w:rFonts w:ascii="Trebuchet MS" w:hAnsi="Trebuchet MS" w:cs="Arial"/>
          <w:bCs/>
          <w:kern w:val="32"/>
          <w:sz w:val="28"/>
          <w:szCs w:val="32"/>
        </w:rPr>
        <w:t>9</w:t>
      </w:r>
      <w:r w:rsidR="00940DE0" w:rsidRPr="00564EEC">
        <w:rPr>
          <w:rFonts w:ascii="Trebuchet MS" w:hAnsi="Trebuchet MS" w:cs="Arial"/>
          <w:bCs/>
          <w:kern w:val="32"/>
          <w:sz w:val="28"/>
          <w:szCs w:val="32"/>
        </w:rPr>
        <w:t>. Citations</w:t>
      </w:r>
      <w:bookmarkEnd w:id="56"/>
      <w:bookmarkEnd w:id="57"/>
      <w:bookmarkEnd w:id="58"/>
      <w:bookmarkEnd w:id="59"/>
      <w:bookmarkEnd w:id="60"/>
      <w:bookmarkEnd w:id="61"/>
      <w:bookmarkEnd w:id="62"/>
    </w:p>
    <w:p w:rsidR="00677456" w:rsidRPr="00B278FD" w:rsidRDefault="00677456" w:rsidP="00677456">
      <w:pPr>
        <w:rPr>
          <w:rFonts w:ascii="Trebuchet MS" w:hAnsi="Trebuchet MS"/>
          <w:sz w:val="20"/>
          <w:szCs w:val="20"/>
        </w:rPr>
      </w:pPr>
    </w:p>
    <w:p w:rsidR="0057395B" w:rsidRPr="00404CF9" w:rsidRDefault="00677456" w:rsidP="00013440">
      <w:pPr>
        <w:rPr>
          <w:rFonts w:ascii="Trebuchet MS" w:hAnsi="Trebuchet MS"/>
          <w:sz w:val="20"/>
          <w:szCs w:val="20"/>
        </w:rPr>
      </w:pPr>
      <w:r w:rsidRPr="00B278FD">
        <w:rPr>
          <w:rFonts w:ascii="Trebuchet MS" w:hAnsi="Trebuchet MS"/>
          <w:sz w:val="20"/>
          <w:szCs w:val="20"/>
        </w:rPr>
        <w:t xml:space="preserve">Soininen, A.  2004.  TerraScan User’s Guide.  </w:t>
      </w:r>
      <w:r w:rsidR="00572212">
        <w:rPr>
          <w:rFonts w:ascii="Trebuchet MS" w:hAnsi="Trebuchet MS"/>
          <w:sz w:val="20"/>
          <w:szCs w:val="20"/>
        </w:rPr>
        <w:t>TerraS</w:t>
      </w:r>
      <w:r w:rsidR="00572212" w:rsidRPr="00B278FD">
        <w:rPr>
          <w:rFonts w:ascii="Trebuchet MS" w:hAnsi="Trebuchet MS"/>
          <w:sz w:val="20"/>
          <w:szCs w:val="20"/>
        </w:rPr>
        <w:t>olid</w:t>
      </w:r>
      <w:r w:rsidRPr="00B278FD">
        <w:rPr>
          <w:rFonts w:ascii="Trebuchet MS" w:hAnsi="Trebuchet MS"/>
          <w:sz w:val="20"/>
          <w:szCs w:val="20"/>
        </w:rPr>
        <w:t>.</w:t>
      </w:r>
    </w:p>
    <w:p w:rsidR="00404CF9" w:rsidRPr="0057395B" w:rsidRDefault="00404CF9" w:rsidP="00404CF9"/>
    <w:p w:rsidR="00A24A39" w:rsidRDefault="00A24A39" w:rsidP="0057395B">
      <w:pPr>
        <w:rPr>
          <w:rFonts w:ascii="Trebuchet MS" w:hAnsi="Trebuchet MS"/>
          <w:sz w:val="20"/>
          <w:szCs w:val="20"/>
        </w:rPr>
      </w:pPr>
    </w:p>
    <w:p w:rsidR="00876407" w:rsidRDefault="00876407">
      <w:pPr>
        <w:rPr>
          <w:rFonts w:ascii="Trebuchet MS" w:hAnsi="Trebuchet MS" w:cs="Arial"/>
          <w:b/>
          <w:bCs/>
          <w:kern w:val="32"/>
          <w:sz w:val="28"/>
          <w:szCs w:val="32"/>
        </w:rPr>
      </w:pPr>
      <w:bookmarkStart w:id="63" w:name="_Toc190486802"/>
      <w:r>
        <w:br w:type="page"/>
      </w:r>
    </w:p>
    <w:p w:rsidR="00A954CF" w:rsidRPr="00564EEC" w:rsidRDefault="00357E7E" w:rsidP="00A954CF">
      <w:pPr>
        <w:pStyle w:val="Heading1"/>
        <w:rPr>
          <w:b w:val="0"/>
        </w:rPr>
      </w:pPr>
      <w:bookmarkStart w:id="64" w:name="_Toc234835239"/>
      <w:r w:rsidRPr="00564EEC">
        <w:rPr>
          <w:b w:val="0"/>
        </w:rPr>
        <w:lastRenderedPageBreak/>
        <w:t>Appendix A</w:t>
      </w:r>
      <w:bookmarkEnd w:id="63"/>
      <w:bookmarkEnd w:id="64"/>
    </w:p>
    <w:p w:rsidR="00A954CF" w:rsidRPr="00A954CF" w:rsidRDefault="00A954CF" w:rsidP="00A954CF"/>
    <w:p w:rsidR="00357E7E" w:rsidRDefault="00357E7E" w:rsidP="00A954CF">
      <w:pPr>
        <w:pStyle w:val="Caption"/>
        <w:rPr>
          <w:rFonts w:ascii="Trebuchet MS" w:hAnsi="Trebuchet MS"/>
          <w:sz w:val="22"/>
          <w:szCs w:val="22"/>
        </w:rPr>
      </w:pPr>
      <w:r w:rsidRPr="0087463E">
        <w:rPr>
          <w:rFonts w:ascii="Trebuchet MS" w:hAnsi="Trebuchet MS"/>
          <w:sz w:val="22"/>
          <w:szCs w:val="22"/>
        </w:rPr>
        <w:t>LiDAR accuracy error sources and solutions:</w:t>
      </w:r>
    </w:p>
    <w:p w:rsidR="00A954CF" w:rsidRPr="00A954CF" w:rsidRDefault="00A954CF" w:rsidP="00A954CF"/>
    <w:tbl>
      <w:tblPr>
        <w:tblW w:w="8760" w:type="dxa"/>
        <w:tblInd w:w="108" w:type="dxa"/>
        <w:tblLayout w:type="fixed"/>
        <w:tblLook w:val="01E0"/>
      </w:tblPr>
      <w:tblGrid>
        <w:gridCol w:w="2088"/>
        <w:gridCol w:w="2976"/>
        <w:gridCol w:w="3696"/>
      </w:tblGrid>
      <w:tr w:rsidR="00357E7E" w:rsidRPr="00E628DA" w:rsidTr="00357E7E">
        <w:tc>
          <w:tcPr>
            <w:tcW w:w="2088"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Type of Error</w:t>
            </w:r>
          </w:p>
        </w:tc>
        <w:tc>
          <w:tcPr>
            <w:tcW w:w="2976"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Source</w:t>
            </w:r>
          </w:p>
        </w:tc>
        <w:tc>
          <w:tcPr>
            <w:tcW w:w="3696"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Post Processing Solution</w:t>
            </w:r>
          </w:p>
        </w:tc>
      </w:tr>
      <w:tr w:rsidR="00357E7E" w:rsidRPr="00E628DA" w:rsidTr="00357E7E">
        <w:tc>
          <w:tcPr>
            <w:tcW w:w="2088" w:type="dxa"/>
            <w:vMerge w:val="restart"/>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GPS</w:t>
            </w:r>
          </w:p>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(Static/Kinematic)</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Long Base Lines</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Satellite Constellation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Antenna Visibility</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Reduce Visibility Mask</w:t>
            </w:r>
          </w:p>
        </w:tc>
      </w:tr>
      <w:tr w:rsidR="00357E7E" w:rsidRPr="00E628DA" w:rsidTr="00A954CF">
        <w:trPr>
          <w:trHeight w:val="503"/>
        </w:trPr>
        <w:tc>
          <w:tcPr>
            <w:tcW w:w="2088" w:type="dxa"/>
            <w:vMerge w:val="restart"/>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Relative Accuracy</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System Calibration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Recalibrate IMU and sensor offsets/settings</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Inaccurate System</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val="restart"/>
            <w:tcBorders>
              <w:top w:val="single" w:sz="4" w:space="0" w:color="auto"/>
              <w:left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Laser Noise</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Timing</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Reception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Power</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bottom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Irregular Laser Shape</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bl>
    <w:p w:rsidR="00357E7E" w:rsidRDefault="00357E7E" w:rsidP="00357E7E">
      <w:pPr>
        <w:rPr>
          <w:rFonts w:ascii="Trebuchet MS" w:hAnsi="Trebuchet MS"/>
          <w:sz w:val="20"/>
          <w:szCs w:val="20"/>
        </w:rPr>
      </w:pPr>
    </w:p>
    <w:p w:rsidR="00357E7E" w:rsidRPr="00E628DA" w:rsidRDefault="00357E7E" w:rsidP="00357E7E">
      <w:pPr>
        <w:rPr>
          <w:rFonts w:ascii="Trebuchet MS" w:hAnsi="Trebuchet MS"/>
          <w:b/>
          <w:sz w:val="22"/>
          <w:szCs w:val="22"/>
        </w:rPr>
      </w:pPr>
      <w:r w:rsidRPr="00E628DA">
        <w:rPr>
          <w:rFonts w:ascii="Trebuchet MS" w:hAnsi="Trebuchet MS"/>
          <w:b/>
          <w:sz w:val="22"/>
          <w:szCs w:val="22"/>
        </w:rPr>
        <w:t>Operational measures taken to improve relative accuracy:</w:t>
      </w:r>
    </w:p>
    <w:p w:rsidR="00357E7E" w:rsidRPr="00E628DA" w:rsidRDefault="00357E7E" w:rsidP="00357E7E">
      <w:pPr>
        <w:keepNext/>
        <w:keepLines/>
        <w:numPr>
          <w:ilvl w:val="0"/>
          <w:numId w:val="34"/>
        </w:numPr>
        <w:rPr>
          <w:rFonts w:ascii="Trebuchet MS" w:hAnsi="Trebuchet MS"/>
          <w:sz w:val="22"/>
          <w:szCs w:val="22"/>
        </w:rPr>
      </w:pPr>
      <w:r w:rsidRPr="00E628DA">
        <w:rPr>
          <w:rFonts w:ascii="Trebuchet MS" w:hAnsi="Trebuchet MS"/>
          <w:sz w:val="22"/>
          <w:szCs w:val="22"/>
          <w:u w:val="single"/>
        </w:rPr>
        <w:t>Low Flight Altitude</w:t>
      </w:r>
      <w:r w:rsidRPr="00E628DA">
        <w:rPr>
          <w:rFonts w:ascii="Trebuchet MS" w:hAnsi="Trebuchet MS"/>
          <w:sz w:val="22"/>
          <w:szCs w:val="22"/>
        </w:rPr>
        <w:t xml:space="preserve">:  Terrain following </w:t>
      </w:r>
      <w:r>
        <w:rPr>
          <w:rFonts w:ascii="Trebuchet MS" w:hAnsi="Trebuchet MS"/>
          <w:sz w:val="22"/>
          <w:szCs w:val="22"/>
        </w:rPr>
        <w:t xml:space="preserve">is employed to maintain a constant </w:t>
      </w:r>
      <w:r w:rsidRPr="00E628DA">
        <w:rPr>
          <w:rFonts w:ascii="Trebuchet MS" w:hAnsi="Trebuchet MS"/>
          <w:sz w:val="22"/>
          <w:szCs w:val="22"/>
        </w:rPr>
        <w:t>above ground level (AGL).  Laser horizontal errors are a function of flight altitude above ground (i.e., ~ 1/3000</w:t>
      </w:r>
      <w:r w:rsidRPr="00E628DA">
        <w:rPr>
          <w:rFonts w:ascii="Trebuchet MS" w:hAnsi="Trebuchet MS"/>
          <w:sz w:val="22"/>
          <w:szCs w:val="22"/>
          <w:vertAlign w:val="superscript"/>
        </w:rPr>
        <w:t>th</w:t>
      </w:r>
      <w:r w:rsidRPr="00E628DA">
        <w:rPr>
          <w:rFonts w:ascii="Trebuchet MS" w:hAnsi="Trebuchet MS"/>
          <w:sz w:val="22"/>
          <w:szCs w:val="22"/>
        </w:rPr>
        <w:t xml:space="preserve"> AGL flight altitude).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Focus Laser Power at narrow beam footprint</w:t>
      </w:r>
      <w:r w:rsidRPr="00E628DA">
        <w:rPr>
          <w:rFonts w:ascii="Trebuchet MS" w:hAnsi="Trebuchet MS"/>
          <w:sz w:val="22"/>
          <w:szCs w:val="22"/>
        </w:rPr>
        <w:t xml:space="preserve">:  A laser return must be received by the system above a power threshold to accurately record a measurement.  The strength of the laser return is a function of laser emission power, laser footprint, flight altitude and the reflectivity of the target.  While surface reflectivity cannot be controlled, laser power can be increased and low flight altitudes can be maintained.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Reduced Scan Angle</w:t>
      </w:r>
      <w:r w:rsidRPr="00E628DA">
        <w:rPr>
          <w:rFonts w:ascii="Trebuchet MS" w:hAnsi="Trebuchet MS"/>
          <w:sz w:val="22"/>
          <w:szCs w:val="22"/>
        </w:rPr>
        <w:t>:  Edge-of-scan data can become inaccurate.  The scan angle was reduced to a maximum of ±14</w:t>
      </w:r>
      <w:r w:rsidRPr="00E628DA">
        <w:rPr>
          <w:rFonts w:ascii="Trebuchet MS" w:hAnsi="Trebuchet MS"/>
          <w:sz w:val="22"/>
          <w:szCs w:val="22"/>
          <w:vertAlign w:val="superscript"/>
        </w:rPr>
        <w:t>o</w:t>
      </w:r>
      <w:r w:rsidRPr="00E628DA">
        <w:rPr>
          <w:rFonts w:ascii="Trebuchet MS" w:hAnsi="Trebuchet MS"/>
          <w:sz w:val="22"/>
          <w:szCs w:val="22"/>
        </w:rPr>
        <w:t xml:space="preserve"> from nadir, creating a narrow swath width and greatly reducing laser shadows from trees and buildings.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Quality GPS</w:t>
      </w:r>
      <w:r w:rsidRPr="00E628DA">
        <w:rPr>
          <w:rFonts w:ascii="Trebuchet MS" w:hAnsi="Trebuchet MS"/>
          <w:sz w:val="22"/>
          <w:szCs w:val="22"/>
        </w:rPr>
        <w:t xml:space="preserve">:  Flights took place during optimal GPS conditions (e.g., 6 or more satellites and PDOP [Position Dilution of Precision] less than 3.0).  Before each flight, the PDOP was determined for the survey day.  During all flight times, a dual frequency DGPS base station recording at 1–second epochs was utilized and a maximum baseline length between the aircraft and the control points was less than 19 km (11.5 miles) at all times.  </w:t>
      </w:r>
    </w:p>
    <w:p w:rsidR="00357E7E" w:rsidRPr="00E628DA" w:rsidRDefault="00357E7E" w:rsidP="00357E7E">
      <w:pPr>
        <w:keepNext/>
        <w:keepLines/>
        <w:numPr>
          <w:ilvl w:val="0"/>
          <w:numId w:val="34"/>
        </w:numPr>
        <w:rPr>
          <w:rFonts w:ascii="Trebuchet MS" w:hAnsi="Trebuchet MS"/>
          <w:sz w:val="22"/>
          <w:szCs w:val="22"/>
        </w:rPr>
      </w:pPr>
      <w:r w:rsidRPr="00E628DA">
        <w:rPr>
          <w:rFonts w:ascii="Trebuchet MS" w:hAnsi="Trebuchet MS"/>
          <w:sz w:val="22"/>
          <w:szCs w:val="22"/>
          <w:u w:val="single"/>
        </w:rPr>
        <w:t>Ground Survey</w:t>
      </w:r>
      <w:r w:rsidRPr="00E628DA">
        <w:rPr>
          <w:rFonts w:ascii="Trebuchet MS" w:hAnsi="Trebuchet MS"/>
          <w:sz w:val="22"/>
          <w:szCs w:val="22"/>
        </w:rPr>
        <w:t xml:space="preserve">:  Ground survey point accuracy (i.e. &lt;1.5 cm RMSE) occurs during optimal PDOP ranges and targets a minimal baseline distance of 4 miles between GPS rover and base.  Robust statistics are, in part, a function of sample size (n) and distribution.  Ground survey RTK points are distributed to the extent possible throughout multiple flight lines and across the </w:t>
      </w:r>
      <w:r w:rsidR="00551293">
        <w:rPr>
          <w:rFonts w:ascii="Trebuchet MS" w:hAnsi="Trebuchet MS"/>
          <w:sz w:val="22"/>
          <w:szCs w:val="22"/>
        </w:rPr>
        <w:t>survey</w:t>
      </w:r>
      <w:r w:rsidRPr="00E628DA">
        <w:rPr>
          <w:rFonts w:ascii="Trebuchet MS" w:hAnsi="Trebuchet MS"/>
          <w:sz w:val="22"/>
          <w:szCs w:val="22"/>
        </w:rPr>
        <w:t xml:space="preserve"> area.</w:t>
      </w:r>
    </w:p>
    <w:p w:rsidR="00357E7E"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50% Side-Lap (100% Overlap)</w:t>
      </w:r>
      <w:r w:rsidRPr="00E628DA">
        <w:rPr>
          <w:rFonts w:ascii="Trebuchet MS" w:hAnsi="Trebuchet MS"/>
          <w:sz w:val="22"/>
          <w:szCs w:val="22"/>
        </w:rPr>
        <w:t>:  Overlapping areas are optimized for relative accuracy testing.  Laser shadowing is minimized to help increase target acquisition from multiple scan angles.  Ideally, with a 50% side-lap, the most nadir portion of one flight line coincides with the edge (least nadir) portion of overlapping flight lines.  A minimum of 50% side-lap with terrain-followed acquisition prevents data gaps.</w:t>
      </w:r>
    </w:p>
    <w:p w:rsidR="00357E7E" w:rsidRPr="00A954CF" w:rsidRDefault="00357E7E" w:rsidP="0057395B">
      <w:pPr>
        <w:numPr>
          <w:ilvl w:val="0"/>
          <w:numId w:val="34"/>
        </w:numPr>
        <w:rPr>
          <w:rFonts w:ascii="Trebuchet MS" w:hAnsi="Trebuchet MS"/>
          <w:sz w:val="22"/>
          <w:szCs w:val="22"/>
        </w:rPr>
      </w:pPr>
      <w:r w:rsidRPr="00E628DA">
        <w:rPr>
          <w:rFonts w:ascii="Trebuchet MS" w:hAnsi="Trebuchet MS"/>
          <w:sz w:val="22"/>
          <w:szCs w:val="22"/>
          <w:u w:val="single"/>
        </w:rPr>
        <w:t>Opposing Flight Lines</w:t>
      </w:r>
      <w:r w:rsidRPr="00E628DA">
        <w:rPr>
          <w:rFonts w:ascii="Trebuchet MS" w:hAnsi="Trebuchet MS"/>
          <w:sz w:val="22"/>
          <w:szCs w:val="22"/>
        </w:rPr>
        <w:t>:  All overlapping flight lines are opposing.  Pitch, roll and heading errors are amplified by a factor of two relative to the adjacent flight line(s), making misalignments easier to detect and resolve.</w:t>
      </w:r>
    </w:p>
    <w:sectPr w:rsidR="00357E7E" w:rsidRPr="00A954CF" w:rsidSect="00F220DC">
      <w:headerReference w:type="even" r:id="rId32"/>
      <w:headerReference w:type="default" r:id="rId33"/>
      <w:footerReference w:type="default" r:id="rId34"/>
      <w:headerReference w:type="first" r:id="rId35"/>
      <w:pgSz w:w="12240" w:h="15840" w:code="1"/>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3F5D" w:rsidRDefault="00ED3F5D">
      <w:r>
        <w:separator/>
      </w:r>
    </w:p>
  </w:endnote>
  <w:endnote w:type="continuationSeparator" w:id="1">
    <w:p w:rsidR="00ED3F5D" w:rsidRDefault="00ED3F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TrebuchetMS">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BB" w:rsidRDefault="00650A13" w:rsidP="00CD7573">
    <w:pPr>
      <w:pStyle w:val="Footer"/>
      <w:rPr>
        <w:sz w:val="16"/>
        <w:szCs w:val="16"/>
      </w:rPr>
    </w:pPr>
    <w:r w:rsidRPr="00650A13">
      <w:rPr>
        <w:sz w:val="16"/>
        <w:szCs w:val="16"/>
      </w:rPr>
      <w:pict>
        <v:rect id="_x0000_i1025" style="width:409.05pt;height:.25pt" o:hrpct="988" o:hralign="center" o:hrstd="t" o:hr="t" fillcolor="#aca899" stroked="f"/>
      </w:pict>
    </w:r>
  </w:p>
  <w:p w:rsidR="00AC29BB" w:rsidRDefault="00991E30" w:rsidP="00EA4010">
    <w:pPr>
      <w:pStyle w:val="Footer"/>
      <w:rPr>
        <w:rFonts w:ascii="Trebuchet MS" w:hAnsi="Trebuchet MS"/>
        <w:b/>
        <w:sz w:val="18"/>
        <w:szCs w:val="18"/>
      </w:rPr>
    </w:pPr>
    <w:r>
      <w:rPr>
        <w:rFonts w:ascii="Trebuchet MS" w:hAnsi="Trebuchet MS"/>
        <w:b/>
        <w:sz w:val="18"/>
        <w:szCs w:val="18"/>
      </w:rPr>
      <w:t xml:space="preserve">LiDAR </w:t>
    </w:r>
    <w:r w:rsidR="008D3FC2">
      <w:rPr>
        <w:rFonts w:ascii="Trebuchet MS" w:hAnsi="Trebuchet MS"/>
        <w:b/>
        <w:sz w:val="18"/>
        <w:szCs w:val="18"/>
      </w:rPr>
      <w:t>Airborne</w:t>
    </w:r>
    <w:r>
      <w:rPr>
        <w:rFonts w:ascii="Trebuchet MS" w:hAnsi="Trebuchet MS"/>
        <w:b/>
        <w:sz w:val="18"/>
        <w:szCs w:val="18"/>
      </w:rPr>
      <w:t xml:space="preserve"> Data </w:t>
    </w:r>
    <w:r w:rsidR="008D3FC2">
      <w:rPr>
        <w:rFonts w:ascii="Trebuchet MS" w:hAnsi="Trebuchet MS"/>
        <w:b/>
        <w:sz w:val="18"/>
        <w:szCs w:val="18"/>
      </w:rPr>
      <w:t>Acquisition</w:t>
    </w:r>
    <w:r>
      <w:rPr>
        <w:rFonts w:ascii="Trebuchet MS" w:hAnsi="Trebuchet MS"/>
        <w:b/>
        <w:sz w:val="18"/>
        <w:szCs w:val="18"/>
      </w:rPr>
      <w:t xml:space="preserve"> and Processing</w:t>
    </w:r>
    <w:r w:rsidR="00AC29BB" w:rsidRPr="00CD7573">
      <w:rPr>
        <w:rFonts w:ascii="Trebuchet MS" w:hAnsi="Trebuchet MS"/>
        <w:b/>
        <w:sz w:val="18"/>
        <w:szCs w:val="18"/>
      </w:rPr>
      <w:t xml:space="preserve">: </w:t>
    </w:r>
    <w:r w:rsidR="008C7F58">
      <w:rPr>
        <w:rFonts w:ascii="Trebuchet MS" w:hAnsi="Trebuchet MS"/>
        <w:b/>
        <w:sz w:val="18"/>
        <w:szCs w:val="18"/>
      </w:rPr>
      <w:t>Upper Grande Ronde River, OR</w:t>
    </w:r>
  </w:p>
  <w:p w:rsidR="00AC29BB" w:rsidRPr="00CD7573" w:rsidRDefault="00AC29BB" w:rsidP="00EA4010">
    <w:pPr>
      <w:pStyle w:val="Footer"/>
      <w:rPr>
        <w:rFonts w:ascii="Trebuchet MS" w:hAnsi="Trebuchet MS"/>
        <w:b/>
        <w:sz w:val="18"/>
        <w:szCs w:val="18"/>
      </w:rPr>
    </w:pPr>
    <w:r w:rsidRPr="00CD7573">
      <w:rPr>
        <w:rFonts w:ascii="Trebuchet MS" w:hAnsi="Trebuchet MS"/>
        <w:b/>
        <w:i/>
        <w:sz w:val="18"/>
        <w:szCs w:val="18"/>
      </w:rPr>
      <w:tab/>
    </w:r>
  </w:p>
  <w:p w:rsidR="00AC29BB" w:rsidRDefault="00AC29BB" w:rsidP="00502DFA">
    <w:pPr>
      <w:pStyle w:val="Footer"/>
      <w:tabs>
        <w:tab w:val="clear" w:pos="8640"/>
        <w:tab w:val="right" w:pos="9240"/>
      </w:tabs>
      <w:rPr>
        <w:rFonts w:ascii="Trebuchet MS" w:hAnsi="Trebuchet MS"/>
        <w:i/>
        <w:sz w:val="18"/>
        <w:szCs w:val="18"/>
      </w:rPr>
    </w:pPr>
    <w:r w:rsidRPr="00CD7573">
      <w:rPr>
        <w:rFonts w:ascii="Trebuchet MS" w:hAnsi="Trebuchet MS"/>
        <w:i/>
        <w:sz w:val="18"/>
        <w:szCs w:val="18"/>
      </w:rPr>
      <w:t>Prepared by Watershed Sciences, Inc.</w:t>
    </w:r>
    <w:r w:rsidRPr="00CD7573">
      <w:rPr>
        <w:i/>
        <w:sz w:val="18"/>
        <w:szCs w:val="18"/>
      </w:rPr>
      <w:tab/>
    </w:r>
    <w:r>
      <w:rPr>
        <w:rFonts w:ascii="Trebuchet MS" w:hAnsi="Trebuchet MS"/>
        <w:i/>
        <w:sz w:val="18"/>
        <w:szCs w:val="18"/>
      </w:rPr>
      <w:tab/>
      <w:t xml:space="preserve"> </w:t>
    </w:r>
  </w:p>
  <w:p w:rsidR="00AC29BB" w:rsidRPr="00CD7573" w:rsidRDefault="00AC29BB" w:rsidP="00CD7573">
    <w:pPr>
      <w:pStyle w:val="Footer"/>
      <w:tabs>
        <w:tab w:val="clear" w:pos="4320"/>
        <w:tab w:val="center" w:pos="0"/>
      </w:tabs>
      <w:jc w:val="center"/>
      <w:rPr>
        <w:rFonts w:ascii="Trebuchet MS" w:hAnsi="Trebuchet MS"/>
        <w:i/>
        <w:sz w:val="18"/>
        <w:szCs w:val="18"/>
      </w:rPr>
    </w:pPr>
    <w:r w:rsidRPr="00CD7573">
      <w:rPr>
        <w:rFonts w:ascii="Trebuchet MS" w:hAnsi="Trebuchet MS"/>
        <w:i/>
        <w:sz w:val="18"/>
        <w:szCs w:val="18"/>
      </w:rPr>
      <w:t xml:space="preserve">- </w:t>
    </w:r>
    <w:r w:rsidR="00650A13" w:rsidRPr="00CD7573">
      <w:rPr>
        <w:rFonts w:ascii="Trebuchet MS" w:hAnsi="Trebuchet MS"/>
        <w:i/>
        <w:sz w:val="18"/>
        <w:szCs w:val="18"/>
      </w:rPr>
      <w:fldChar w:fldCharType="begin"/>
    </w:r>
    <w:r w:rsidRPr="00CD7573">
      <w:rPr>
        <w:rFonts w:ascii="Trebuchet MS" w:hAnsi="Trebuchet MS"/>
        <w:i/>
        <w:sz w:val="18"/>
        <w:szCs w:val="18"/>
      </w:rPr>
      <w:instrText xml:space="preserve"> PAGE </w:instrText>
    </w:r>
    <w:r w:rsidR="00650A13" w:rsidRPr="00CD7573">
      <w:rPr>
        <w:rFonts w:ascii="Trebuchet MS" w:hAnsi="Trebuchet MS"/>
        <w:i/>
        <w:sz w:val="18"/>
        <w:szCs w:val="18"/>
      </w:rPr>
      <w:fldChar w:fldCharType="separate"/>
    </w:r>
    <w:r w:rsidR="00FB5D04">
      <w:rPr>
        <w:rFonts w:ascii="Trebuchet MS" w:hAnsi="Trebuchet MS"/>
        <w:i/>
        <w:noProof/>
        <w:sz w:val="18"/>
        <w:szCs w:val="18"/>
      </w:rPr>
      <w:t>20</w:t>
    </w:r>
    <w:r w:rsidR="00650A13" w:rsidRPr="00CD7573">
      <w:rPr>
        <w:rFonts w:ascii="Trebuchet MS" w:hAnsi="Trebuchet MS"/>
        <w:i/>
        <w:sz w:val="18"/>
        <w:szCs w:val="18"/>
      </w:rPr>
      <w:fldChar w:fldCharType="end"/>
    </w:r>
    <w:r w:rsidRPr="00CD7573">
      <w:rPr>
        <w:rFonts w:ascii="Trebuchet MS" w:hAnsi="Trebuchet MS"/>
        <w:i/>
        <w:sz w:val="18"/>
        <w:szCs w:val="18"/>
      </w:rPr>
      <w:t xml:space="preserve"> -</w:t>
    </w:r>
  </w:p>
  <w:p w:rsidR="00AC29BB" w:rsidRDefault="00AC29B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3F5D" w:rsidRDefault="00ED3F5D">
      <w:r>
        <w:separator/>
      </w:r>
    </w:p>
  </w:footnote>
  <w:footnote w:type="continuationSeparator" w:id="1">
    <w:p w:rsidR="00ED3F5D" w:rsidRDefault="00ED3F5D">
      <w:r>
        <w:continuationSeparator/>
      </w:r>
    </w:p>
  </w:footnote>
  <w:footnote w:id="2">
    <w:p w:rsidR="00AC29BB" w:rsidRPr="00000FAB" w:rsidRDefault="00AC29BB" w:rsidP="00530B8C">
      <w:pPr>
        <w:pStyle w:val="FootnoteText"/>
        <w:rPr>
          <w:rFonts w:ascii="Trebuchet MS" w:hAnsi="Trebuchet MS"/>
          <w:sz w:val="16"/>
          <w:szCs w:val="16"/>
        </w:rPr>
      </w:pPr>
      <w:r w:rsidRPr="00000FAB">
        <w:rPr>
          <w:rStyle w:val="FootnoteReference"/>
          <w:rFonts w:ascii="Trebuchet MS" w:hAnsi="Trebuchet MS"/>
          <w:sz w:val="16"/>
          <w:szCs w:val="16"/>
        </w:rPr>
        <w:footnoteRef/>
      </w:r>
      <w:r w:rsidRPr="00000FAB">
        <w:rPr>
          <w:rFonts w:ascii="Trebuchet MS" w:hAnsi="Trebuchet MS"/>
          <w:sz w:val="16"/>
          <w:szCs w:val="16"/>
        </w:rPr>
        <w:t xml:space="preserve"> Nadir refers to the perpendicular vector to the ground directly below the aircraft. Nadir is commonly used to measure the angle from the vector and is referred to a “degrees from nadir”.</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BB" w:rsidRDefault="00AC29BB">
    <w:pPr>
      <w:pStyle w:val="Header"/>
    </w:pPr>
  </w:p>
  <w:p w:rsidR="00AC29BB" w:rsidRDefault="00AC29B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BB" w:rsidRDefault="00AC29BB">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BB" w:rsidRDefault="00AC29BB">
    <w:pPr>
      <w:pStyle w:val="Header"/>
    </w:pPr>
  </w:p>
  <w:p w:rsidR="00AC29BB" w:rsidRDefault="00AC29BB">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BB" w:rsidRDefault="00AC29B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B6206"/>
    <w:multiLevelType w:val="hybridMultilevel"/>
    <w:tmpl w:val="3366218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87113C7"/>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8752488"/>
    <w:multiLevelType w:val="hybridMultilevel"/>
    <w:tmpl w:val="820229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977511C"/>
    <w:multiLevelType w:val="hybridMultilevel"/>
    <w:tmpl w:val="6C40687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nsid w:val="0BD924D6"/>
    <w:multiLevelType w:val="hybridMultilevel"/>
    <w:tmpl w:val="941A4D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5">
    <w:nsid w:val="0DB20EA1"/>
    <w:multiLevelType w:val="hybridMultilevel"/>
    <w:tmpl w:val="BFD838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10E8537B"/>
    <w:multiLevelType w:val="hybridMultilevel"/>
    <w:tmpl w:val="BE30B3D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nsid w:val="126B3E51"/>
    <w:multiLevelType w:val="hybridMultilevel"/>
    <w:tmpl w:val="35C8888E"/>
    <w:lvl w:ilvl="0" w:tplc="18DAB96E">
      <w:start w:val="1"/>
      <w:numFmt w:val="upp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605630D"/>
    <w:multiLevelType w:val="hybridMultilevel"/>
    <w:tmpl w:val="789A2A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7944F42"/>
    <w:multiLevelType w:val="hybridMultilevel"/>
    <w:tmpl w:val="C08C41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8F403BD"/>
    <w:multiLevelType w:val="hybridMultilevel"/>
    <w:tmpl w:val="7E2E3168"/>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FD205A"/>
    <w:multiLevelType w:val="hybridMultilevel"/>
    <w:tmpl w:val="C08C56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2">
    <w:nsid w:val="1CED7525"/>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202D0BCB"/>
    <w:multiLevelType w:val="hybridMultilevel"/>
    <w:tmpl w:val="7A5CA9D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0656F5C"/>
    <w:multiLevelType w:val="hybridMultilevel"/>
    <w:tmpl w:val="D4B6F0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6D876F7"/>
    <w:multiLevelType w:val="hybridMultilevel"/>
    <w:tmpl w:val="FB243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6">
    <w:nsid w:val="2BFA5054"/>
    <w:multiLevelType w:val="hybridMultilevel"/>
    <w:tmpl w:val="E0468C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262225C"/>
    <w:multiLevelType w:val="hybridMultilevel"/>
    <w:tmpl w:val="CE3ECB5E"/>
    <w:lvl w:ilvl="0" w:tplc="6C8A8038">
      <w:start w:val="1"/>
      <w:numFmt w:val="decimal"/>
      <w:lvlText w:val="%1."/>
      <w:lvlJc w:val="left"/>
      <w:pPr>
        <w:tabs>
          <w:tab w:val="num" w:pos="720"/>
        </w:tabs>
        <w:ind w:left="720" w:hanging="360"/>
      </w:pPr>
      <w:rPr>
        <w:rFonts w:ascii="Trebuchet MS" w:hAnsi="Trebuchet M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66572B4"/>
    <w:multiLevelType w:val="hybridMultilevel"/>
    <w:tmpl w:val="7B980B3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371313C8"/>
    <w:multiLevelType w:val="hybridMultilevel"/>
    <w:tmpl w:val="25FCAF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7F20B3F"/>
    <w:multiLevelType w:val="hybridMultilevel"/>
    <w:tmpl w:val="5E880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EB4E06"/>
    <w:multiLevelType w:val="hybridMultilevel"/>
    <w:tmpl w:val="01B6DAA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nsid w:val="39505F98"/>
    <w:multiLevelType w:val="hybridMultilevel"/>
    <w:tmpl w:val="3E2C9D2C"/>
    <w:lvl w:ilvl="0" w:tplc="89309814">
      <w:numFmt w:val="bullet"/>
      <w:lvlText w:val="•"/>
      <w:lvlJc w:val="left"/>
      <w:pPr>
        <w:ind w:left="360" w:hanging="360"/>
      </w:pPr>
      <w:rPr>
        <w:rFonts w:ascii="Trebuchet MS" w:eastAsia="Times New Roman" w:hAnsi="Trebuchet M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32F2469"/>
    <w:multiLevelType w:val="hybridMultilevel"/>
    <w:tmpl w:val="FDBA4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4507337"/>
    <w:multiLevelType w:val="multilevel"/>
    <w:tmpl w:val="941A4D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Courier New" w:hAnsi="Courier New"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Courier New" w:hAnsi="Courier New"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Courier New" w:hAnsi="Courier New" w:hint="default"/>
      </w:rPr>
    </w:lvl>
  </w:abstractNum>
  <w:abstractNum w:abstractNumId="25">
    <w:nsid w:val="466E3AA9"/>
    <w:multiLevelType w:val="hybridMultilevel"/>
    <w:tmpl w:val="2F22AE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7B64771"/>
    <w:multiLevelType w:val="hybridMultilevel"/>
    <w:tmpl w:val="DA18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8D71415"/>
    <w:multiLevelType w:val="hybridMultilevel"/>
    <w:tmpl w:val="51D24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7513F3"/>
    <w:multiLevelType w:val="hybridMultilevel"/>
    <w:tmpl w:val="EE46999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B7E59FB"/>
    <w:multiLevelType w:val="hybridMultilevel"/>
    <w:tmpl w:val="E9065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4EC47860"/>
    <w:multiLevelType w:val="hybridMultilevel"/>
    <w:tmpl w:val="93ACB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FB62ECC"/>
    <w:multiLevelType w:val="hybridMultilevel"/>
    <w:tmpl w:val="054CA0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4FCB68FA"/>
    <w:multiLevelType w:val="hybridMultilevel"/>
    <w:tmpl w:val="8CC25612"/>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nsid w:val="5168548B"/>
    <w:multiLevelType w:val="hybridMultilevel"/>
    <w:tmpl w:val="89040912"/>
    <w:lvl w:ilvl="0" w:tplc="1EBA475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3180963"/>
    <w:multiLevelType w:val="hybridMultilevel"/>
    <w:tmpl w:val="09A66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BCC6F5B"/>
    <w:multiLevelType w:val="hybridMultilevel"/>
    <w:tmpl w:val="11EE3C76"/>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D5009A3"/>
    <w:multiLevelType w:val="hybridMultilevel"/>
    <w:tmpl w:val="286AD070"/>
    <w:lvl w:ilvl="0" w:tplc="F3584150">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15C5001"/>
    <w:multiLevelType w:val="hybridMultilevel"/>
    <w:tmpl w:val="3760E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61AE0F76"/>
    <w:multiLevelType w:val="hybridMultilevel"/>
    <w:tmpl w:val="8FE852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720141E"/>
    <w:multiLevelType w:val="hybridMultilevel"/>
    <w:tmpl w:val="12E09A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nsid w:val="6A587F59"/>
    <w:multiLevelType w:val="hybridMultilevel"/>
    <w:tmpl w:val="0E82D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41">
    <w:nsid w:val="70E66B13"/>
    <w:multiLevelType w:val="hybridMultilevel"/>
    <w:tmpl w:val="1F182F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14110FC"/>
    <w:multiLevelType w:val="hybridMultilevel"/>
    <w:tmpl w:val="9CA021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15224E4"/>
    <w:multiLevelType w:val="hybridMultilevel"/>
    <w:tmpl w:val="E9365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2D82A28"/>
    <w:multiLevelType w:val="hybridMultilevel"/>
    <w:tmpl w:val="E40AD1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735726B0"/>
    <w:multiLevelType w:val="hybridMultilevel"/>
    <w:tmpl w:val="AE78D6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D6E3D2E"/>
    <w:multiLevelType w:val="hybridMultilevel"/>
    <w:tmpl w:val="936C2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47">
    <w:nsid w:val="7DC36BE8"/>
    <w:multiLevelType w:val="hybridMultilevel"/>
    <w:tmpl w:val="FF10C0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EF12940"/>
    <w:multiLevelType w:val="hybridMultilevel"/>
    <w:tmpl w:val="8672640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5"/>
  </w:num>
  <w:num w:numId="3">
    <w:abstractNumId w:val="40"/>
  </w:num>
  <w:num w:numId="4">
    <w:abstractNumId w:val="11"/>
  </w:num>
  <w:num w:numId="5">
    <w:abstractNumId w:val="46"/>
  </w:num>
  <w:num w:numId="6">
    <w:abstractNumId w:val="17"/>
  </w:num>
  <w:num w:numId="7">
    <w:abstractNumId w:val="4"/>
  </w:num>
  <w:num w:numId="8">
    <w:abstractNumId w:val="9"/>
  </w:num>
  <w:num w:numId="9">
    <w:abstractNumId w:val="1"/>
  </w:num>
  <w:num w:numId="10">
    <w:abstractNumId w:val="44"/>
  </w:num>
  <w:num w:numId="11">
    <w:abstractNumId w:val="36"/>
  </w:num>
  <w:num w:numId="12">
    <w:abstractNumId w:val="18"/>
  </w:num>
  <w:num w:numId="13">
    <w:abstractNumId w:val="6"/>
  </w:num>
  <w:num w:numId="14">
    <w:abstractNumId w:val="39"/>
  </w:num>
  <w:num w:numId="15">
    <w:abstractNumId w:val="29"/>
  </w:num>
  <w:num w:numId="16">
    <w:abstractNumId w:val="21"/>
  </w:num>
  <w:num w:numId="17">
    <w:abstractNumId w:val="41"/>
  </w:num>
  <w:num w:numId="18">
    <w:abstractNumId w:val="0"/>
  </w:num>
  <w:num w:numId="19">
    <w:abstractNumId w:val="32"/>
  </w:num>
  <w:num w:numId="20">
    <w:abstractNumId w:val="24"/>
  </w:num>
  <w:num w:numId="21">
    <w:abstractNumId w:val="13"/>
  </w:num>
  <w:num w:numId="22">
    <w:abstractNumId w:val="28"/>
  </w:num>
  <w:num w:numId="23">
    <w:abstractNumId w:val="25"/>
  </w:num>
  <w:num w:numId="24">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 w:numId="26">
    <w:abstractNumId w:val="48"/>
  </w:num>
  <w:num w:numId="27">
    <w:abstractNumId w:val="37"/>
  </w:num>
  <w:num w:numId="28">
    <w:abstractNumId w:val="26"/>
  </w:num>
  <w:num w:numId="29">
    <w:abstractNumId w:val="34"/>
  </w:num>
  <w:num w:numId="30">
    <w:abstractNumId w:val="27"/>
  </w:num>
  <w:num w:numId="31">
    <w:abstractNumId w:val="5"/>
  </w:num>
  <w:num w:numId="32">
    <w:abstractNumId w:val="10"/>
  </w:num>
  <w:num w:numId="33">
    <w:abstractNumId w:val="12"/>
  </w:num>
  <w:num w:numId="34">
    <w:abstractNumId w:val="33"/>
  </w:num>
  <w:num w:numId="35">
    <w:abstractNumId w:val="47"/>
  </w:num>
  <w:num w:numId="36">
    <w:abstractNumId w:val="35"/>
  </w:num>
  <w:num w:numId="37">
    <w:abstractNumId w:val="20"/>
  </w:num>
  <w:num w:numId="38">
    <w:abstractNumId w:val="42"/>
  </w:num>
  <w:num w:numId="39">
    <w:abstractNumId w:val="2"/>
  </w:num>
  <w:num w:numId="40">
    <w:abstractNumId w:val="45"/>
  </w:num>
  <w:num w:numId="41">
    <w:abstractNumId w:val="22"/>
  </w:num>
  <w:num w:numId="42">
    <w:abstractNumId w:val="43"/>
  </w:num>
  <w:num w:numId="43">
    <w:abstractNumId w:val="14"/>
  </w:num>
  <w:num w:numId="44">
    <w:abstractNumId w:val="19"/>
  </w:num>
  <w:num w:numId="45">
    <w:abstractNumId w:val="30"/>
  </w:num>
  <w:num w:numId="46">
    <w:abstractNumId w:val="3"/>
  </w:num>
  <w:num w:numId="47">
    <w:abstractNumId w:val="16"/>
  </w:num>
  <w:num w:numId="48">
    <w:abstractNumId w:val="38"/>
  </w:num>
  <w:num w:numId="49">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90"/>
  <w:stylePaneFormatFilter w:val="3F01"/>
  <w:defaultTabStop w:val="720"/>
  <w:drawingGridHorizontalSpacing w:val="120"/>
  <w:displayHorizontalDrawingGridEvery w:val="2"/>
  <w:characterSpacingControl w:val="doNotCompress"/>
  <w:hdrShapeDefaults>
    <o:shapedefaults v:ext="edit" spidmax="153602" fill="f" fillcolor="white" stroke="f">
      <v:fill color="white" on="f"/>
      <v:stroke on="f"/>
      <o:colormenu v:ext="edit" fillcolor="none [3212]" strokecolor="none"/>
    </o:shapedefaults>
  </w:hdrShapeDefaults>
  <w:footnotePr>
    <w:footnote w:id="0"/>
    <w:footnote w:id="1"/>
  </w:footnotePr>
  <w:endnotePr>
    <w:endnote w:id="0"/>
    <w:endnote w:id="1"/>
  </w:endnotePr>
  <w:compat/>
  <w:rsids>
    <w:rsidRoot w:val="00A24A39"/>
    <w:rsid w:val="00001104"/>
    <w:rsid w:val="000022A6"/>
    <w:rsid w:val="000028BF"/>
    <w:rsid w:val="00004279"/>
    <w:rsid w:val="000059EA"/>
    <w:rsid w:val="0000792A"/>
    <w:rsid w:val="00007E3D"/>
    <w:rsid w:val="00010C65"/>
    <w:rsid w:val="00013440"/>
    <w:rsid w:val="000144D7"/>
    <w:rsid w:val="00015B85"/>
    <w:rsid w:val="00020082"/>
    <w:rsid w:val="0002008E"/>
    <w:rsid w:val="00020DAA"/>
    <w:rsid w:val="00020DEE"/>
    <w:rsid w:val="0002108C"/>
    <w:rsid w:val="00022910"/>
    <w:rsid w:val="00022A2B"/>
    <w:rsid w:val="00022C83"/>
    <w:rsid w:val="00022D47"/>
    <w:rsid w:val="00023BB5"/>
    <w:rsid w:val="0002430E"/>
    <w:rsid w:val="00025DE5"/>
    <w:rsid w:val="00025F15"/>
    <w:rsid w:val="00026146"/>
    <w:rsid w:val="000263AB"/>
    <w:rsid w:val="000278A4"/>
    <w:rsid w:val="00030CF1"/>
    <w:rsid w:val="00030D52"/>
    <w:rsid w:val="00031AA8"/>
    <w:rsid w:val="00031DB9"/>
    <w:rsid w:val="0003324E"/>
    <w:rsid w:val="000356C2"/>
    <w:rsid w:val="00041A1A"/>
    <w:rsid w:val="00041B25"/>
    <w:rsid w:val="00042B9E"/>
    <w:rsid w:val="00042CDA"/>
    <w:rsid w:val="0004382E"/>
    <w:rsid w:val="0004472B"/>
    <w:rsid w:val="00045787"/>
    <w:rsid w:val="00046570"/>
    <w:rsid w:val="00046E63"/>
    <w:rsid w:val="000473FD"/>
    <w:rsid w:val="000507FB"/>
    <w:rsid w:val="0005198C"/>
    <w:rsid w:val="00051C1F"/>
    <w:rsid w:val="00051C6D"/>
    <w:rsid w:val="00051D1C"/>
    <w:rsid w:val="00053AF6"/>
    <w:rsid w:val="000545CB"/>
    <w:rsid w:val="00054F9E"/>
    <w:rsid w:val="00056108"/>
    <w:rsid w:val="000570A8"/>
    <w:rsid w:val="00060BA4"/>
    <w:rsid w:val="00061DD4"/>
    <w:rsid w:val="00063596"/>
    <w:rsid w:val="000672C9"/>
    <w:rsid w:val="0006760C"/>
    <w:rsid w:val="00071820"/>
    <w:rsid w:val="00072F30"/>
    <w:rsid w:val="00073C30"/>
    <w:rsid w:val="00074FE7"/>
    <w:rsid w:val="000751D1"/>
    <w:rsid w:val="000756FD"/>
    <w:rsid w:val="00075CF5"/>
    <w:rsid w:val="00075D89"/>
    <w:rsid w:val="00076218"/>
    <w:rsid w:val="000771AD"/>
    <w:rsid w:val="0008062E"/>
    <w:rsid w:val="00082562"/>
    <w:rsid w:val="00083761"/>
    <w:rsid w:val="00085249"/>
    <w:rsid w:val="000860DD"/>
    <w:rsid w:val="00087452"/>
    <w:rsid w:val="00090524"/>
    <w:rsid w:val="00091303"/>
    <w:rsid w:val="0009240A"/>
    <w:rsid w:val="000928AA"/>
    <w:rsid w:val="0009369D"/>
    <w:rsid w:val="00093AC6"/>
    <w:rsid w:val="00095427"/>
    <w:rsid w:val="000963A2"/>
    <w:rsid w:val="000A11A9"/>
    <w:rsid w:val="000A2A44"/>
    <w:rsid w:val="000A40CF"/>
    <w:rsid w:val="000A414A"/>
    <w:rsid w:val="000A5454"/>
    <w:rsid w:val="000A55BF"/>
    <w:rsid w:val="000A577E"/>
    <w:rsid w:val="000A5AF3"/>
    <w:rsid w:val="000A6456"/>
    <w:rsid w:val="000A67CF"/>
    <w:rsid w:val="000A761A"/>
    <w:rsid w:val="000A795B"/>
    <w:rsid w:val="000A7B63"/>
    <w:rsid w:val="000B0227"/>
    <w:rsid w:val="000B03D6"/>
    <w:rsid w:val="000B20DE"/>
    <w:rsid w:val="000B3E0F"/>
    <w:rsid w:val="000B4E3F"/>
    <w:rsid w:val="000B5865"/>
    <w:rsid w:val="000B791C"/>
    <w:rsid w:val="000C000F"/>
    <w:rsid w:val="000C0355"/>
    <w:rsid w:val="000C071A"/>
    <w:rsid w:val="000C1259"/>
    <w:rsid w:val="000C2C57"/>
    <w:rsid w:val="000C33EB"/>
    <w:rsid w:val="000C4008"/>
    <w:rsid w:val="000C4CDA"/>
    <w:rsid w:val="000C508A"/>
    <w:rsid w:val="000C58CB"/>
    <w:rsid w:val="000C5E3B"/>
    <w:rsid w:val="000C6A73"/>
    <w:rsid w:val="000C7154"/>
    <w:rsid w:val="000C75AA"/>
    <w:rsid w:val="000C7B66"/>
    <w:rsid w:val="000D06F6"/>
    <w:rsid w:val="000D0FB2"/>
    <w:rsid w:val="000D1C89"/>
    <w:rsid w:val="000D2764"/>
    <w:rsid w:val="000D2958"/>
    <w:rsid w:val="000D3143"/>
    <w:rsid w:val="000D3185"/>
    <w:rsid w:val="000D3EF2"/>
    <w:rsid w:val="000D64C5"/>
    <w:rsid w:val="000E1088"/>
    <w:rsid w:val="000E13D5"/>
    <w:rsid w:val="000E18E7"/>
    <w:rsid w:val="000E1C69"/>
    <w:rsid w:val="000E2976"/>
    <w:rsid w:val="000F0049"/>
    <w:rsid w:val="000F0A58"/>
    <w:rsid w:val="000F0F37"/>
    <w:rsid w:val="000F1158"/>
    <w:rsid w:val="000F16F0"/>
    <w:rsid w:val="000F1ED3"/>
    <w:rsid w:val="000F3255"/>
    <w:rsid w:val="000F3365"/>
    <w:rsid w:val="000F4FA1"/>
    <w:rsid w:val="000F6652"/>
    <w:rsid w:val="000F6748"/>
    <w:rsid w:val="000F6B0D"/>
    <w:rsid w:val="000F70AB"/>
    <w:rsid w:val="000F728E"/>
    <w:rsid w:val="000F764B"/>
    <w:rsid w:val="000F7866"/>
    <w:rsid w:val="001000EA"/>
    <w:rsid w:val="00100642"/>
    <w:rsid w:val="001011EF"/>
    <w:rsid w:val="00101426"/>
    <w:rsid w:val="00101A1D"/>
    <w:rsid w:val="00102708"/>
    <w:rsid w:val="001033CB"/>
    <w:rsid w:val="0010377D"/>
    <w:rsid w:val="00103DA6"/>
    <w:rsid w:val="001059A2"/>
    <w:rsid w:val="001061AB"/>
    <w:rsid w:val="0010643E"/>
    <w:rsid w:val="00106701"/>
    <w:rsid w:val="00106895"/>
    <w:rsid w:val="00106A35"/>
    <w:rsid w:val="00106CA6"/>
    <w:rsid w:val="0011009E"/>
    <w:rsid w:val="00110E7E"/>
    <w:rsid w:val="0011199F"/>
    <w:rsid w:val="00111B56"/>
    <w:rsid w:val="0011330B"/>
    <w:rsid w:val="00114E84"/>
    <w:rsid w:val="00115FD1"/>
    <w:rsid w:val="00116352"/>
    <w:rsid w:val="00116661"/>
    <w:rsid w:val="0011716B"/>
    <w:rsid w:val="00120E37"/>
    <w:rsid w:val="00123331"/>
    <w:rsid w:val="00123913"/>
    <w:rsid w:val="00123FEA"/>
    <w:rsid w:val="00124A8B"/>
    <w:rsid w:val="00125BE9"/>
    <w:rsid w:val="00125F74"/>
    <w:rsid w:val="00126067"/>
    <w:rsid w:val="0012670A"/>
    <w:rsid w:val="00127A43"/>
    <w:rsid w:val="00127C4C"/>
    <w:rsid w:val="0013228F"/>
    <w:rsid w:val="00132B27"/>
    <w:rsid w:val="00132EC9"/>
    <w:rsid w:val="00134D09"/>
    <w:rsid w:val="00134D8C"/>
    <w:rsid w:val="00134FE3"/>
    <w:rsid w:val="00135F1E"/>
    <w:rsid w:val="001366E1"/>
    <w:rsid w:val="00137747"/>
    <w:rsid w:val="00137CEC"/>
    <w:rsid w:val="0014031A"/>
    <w:rsid w:val="0014179C"/>
    <w:rsid w:val="00142C31"/>
    <w:rsid w:val="00143B5D"/>
    <w:rsid w:val="00144681"/>
    <w:rsid w:val="001453E4"/>
    <w:rsid w:val="00145D68"/>
    <w:rsid w:val="00146B78"/>
    <w:rsid w:val="0014780D"/>
    <w:rsid w:val="00147BE1"/>
    <w:rsid w:val="001505FB"/>
    <w:rsid w:val="001515C0"/>
    <w:rsid w:val="00151AC8"/>
    <w:rsid w:val="00151BD7"/>
    <w:rsid w:val="00151EA2"/>
    <w:rsid w:val="0015285E"/>
    <w:rsid w:val="00152DF7"/>
    <w:rsid w:val="001537E8"/>
    <w:rsid w:val="0015399A"/>
    <w:rsid w:val="00153A7A"/>
    <w:rsid w:val="00154821"/>
    <w:rsid w:val="00154B89"/>
    <w:rsid w:val="001576BA"/>
    <w:rsid w:val="0016053E"/>
    <w:rsid w:val="0016136B"/>
    <w:rsid w:val="001618BA"/>
    <w:rsid w:val="001629F8"/>
    <w:rsid w:val="00163633"/>
    <w:rsid w:val="00163B42"/>
    <w:rsid w:val="00163B4D"/>
    <w:rsid w:val="001643D9"/>
    <w:rsid w:val="00165D44"/>
    <w:rsid w:val="00166B8E"/>
    <w:rsid w:val="00167668"/>
    <w:rsid w:val="001679C7"/>
    <w:rsid w:val="00167B71"/>
    <w:rsid w:val="00171069"/>
    <w:rsid w:val="0017284D"/>
    <w:rsid w:val="00172C8D"/>
    <w:rsid w:val="00174FEA"/>
    <w:rsid w:val="0017677F"/>
    <w:rsid w:val="001772A1"/>
    <w:rsid w:val="00177443"/>
    <w:rsid w:val="00177702"/>
    <w:rsid w:val="00177CC9"/>
    <w:rsid w:val="00180AC5"/>
    <w:rsid w:val="00181A65"/>
    <w:rsid w:val="001844D4"/>
    <w:rsid w:val="00184B52"/>
    <w:rsid w:val="00185746"/>
    <w:rsid w:val="0018579D"/>
    <w:rsid w:val="00186EF8"/>
    <w:rsid w:val="0019060C"/>
    <w:rsid w:val="0019070E"/>
    <w:rsid w:val="00191E30"/>
    <w:rsid w:val="0019226C"/>
    <w:rsid w:val="00192824"/>
    <w:rsid w:val="0019297D"/>
    <w:rsid w:val="0019417A"/>
    <w:rsid w:val="00196A50"/>
    <w:rsid w:val="00196F33"/>
    <w:rsid w:val="00197C69"/>
    <w:rsid w:val="001A0433"/>
    <w:rsid w:val="001A043B"/>
    <w:rsid w:val="001A0DBA"/>
    <w:rsid w:val="001A22D9"/>
    <w:rsid w:val="001A3ABD"/>
    <w:rsid w:val="001A50D4"/>
    <w:rsid w:val="001A5C32"/>
    <w:rsid w:val="001A65E1"/>
    <w:rsid w:val="001B00D5"/>
    <w:rsid w:val="001B12C2"/>
    <w:rsid w:val="001B1E86"/>
    <w:rsid w:val="001B2C6E"/>
    <w:rsid w:val="001B3A00"/>
    <w:rsid w:val="001B4D7B"/>
    <w:rsid w:val="001B5121"/>
    <w:rsid w:val="001B7831"/>
    <w:rsid w:val="001C189B"/>
    <w:rsid w:val="001C18A4"/>
    <w:rsid w:val="001C2D9C"/>
    <w:rsid w:val="001C2ECD"/>
    <w:rsid w:val="001C394E"/>
    <w:rsid w:val="001C579F"/>
    <w:rsid w:val="001C6423"/>
    <w:rsid w:val="001C7D8C"/>
    <w:rsid w:val="001D00F5"/>
    <w:rsid w:val="001D037D"/>
    <w:rsid w:val="001D10AD"/>
    <w:rsid w:val="001D15E4"/>
    <w:rsid w:val="001D40A9"/>
    <w:rsid w:val="001D4375"/>
    <w:rsid w:val="001D4911"/>
    <w:rsid w:val="001D542F"/>
    <w:rsid w:val="001D7777"/>
    <w:rsid w:val="001D7782"/>
    <w:rsid w:val="001D78FB"/>
    <w:rsid w:val="001E107F"/>
    <w:rsid w:val="001E2397"/>
    <w:rsid w:val="001E3303"/>
    <w:rsid w:val="001E3519"/>
    <w:rsid w:val="001E36D6"/>
    <w:rsid w:val="001E4039"/>
    <w:rsid w:val="001E4C29"/>
    <w:rsid w:val="001E7DF3"/>
    <w:rsid w:val="001F1F1A"/>
    <w:rsid w:val="001F6A6C"/>
    <w:rsid w:val="00200C8D"/>
    <w:rsid w:val="00201448"/>
    <w:rsid w:val="002015FD"/>
    <w:rsid w:val="002021E2"/>
    <w:rsid w:val="00202A23"/>
    <w:rsid w:val="0020326B"/>
    <w:rsid w:val="0020347B"/>
    <w:rsid w:val="0020466A"/>
    <w:rsid w:val="00205B66"/>
    <w:rsid w:val="00205C1E"/>
    <w:rsid w:val="00205D09"/>
    <w:rsid w:val="0020686C"/>
    <w:rsid w:val="00206A73"/>
    <w:rsid w:val="00207EA8"/>
    <w:rsid w:val="00210828"/>
    <w:rsid w:val="00212E5D"/>
    <w:rsid w:val="00213B1D"/>
    <w:rsid w:val="00213C28"/>
    <w:rsid w:val="002152CB"/>
    <w:rsid w:val="002166A0"/>
    <w:rsid w:val="0021776C"/>
    <w:rsid w:val="0021788B"/>
    <w:rsid w:val="00220F1B"/>
    <w:rsid w:val="00222466"/>
    <w:rsid w:val="0022441E"/>
    <w:rsid w:val="00225DCD"/>
    <w:rsid w:val="00226265"/>
    <w:rsid w:val="002266A5"/>
    <w:rsid w:val="0023124F"/>
    <w:rsid w:val="00232CCC"/>
    <w:rsid w:val="002337B2"/>
    <w:rsid w:val="002337E7"/>
    <w:rsid w:val="002343B1"/>
    <w:rsid w:val="00234836"/>
    <w:rsid w:val="00235927"/>
    <w:rsid w:val="00236F8F"/>
    <w:rsid w:val="0023747F"/>
    <w:rsid w:val="0024293A"/>
    <w:rsid w:val="00242EB4"/>
    <w:rsid w:val="00243A0E"/>
    <w:rsid w:val="00243BE0"/>
    <w:rsid w:val="00243DDE"/>
    <w:rsid w:val="00243E6A"/>
    <w:rsid w:val="00246C88"/>
    <w:rsid w:val="0024797A"/>
    <w:rsid w:val="00247C20"/>
    <w:rsid w:val="00250E6C"/>
    <w:rsid w:val="002516D7"/>
    <w:rsid w:val="002516E0"/>
    <w:rsid w:val="00251CBA"/>
    <w:rsid w:val="00251E73"/>
    <w:rsid w:val="00252E67"/>
    <w:rsid w:val="00253CAC"/>
    <w:rsid w:val="002550F2"/>
    <w:rsid w:val="002551AF"/>
    <w:rsid w:val="00255A6B"/>
    <w:rsid w:val="00255E80"/>
    <w:rsid w:val="0025667A"/>
    <w:rsid w:val="0025700A"/>
    <w:rsid w:val="00257A21"/>
    <w:rsid w:val="00257B5E"/>
    <w:rsid w:val="00261823"/>
    <w:rsid w:val="00266D73"/>
    <w:rsid w:val="00267042"/>
    <w:rsid w:val="00267257"/>
    <w:rsid w:val="00270D9B"/>
    <w:rsid w:val="002712BA"/>
    <w:rsid w:val="00271BAD"/>
    <w:rsid w:val="002749BE"/>
    <w:rsid w:val="00274C8C"/>
    <w:rsid w:val="00276B1D"/>
    <w:rsid w:val="00276F90"/>
    <w:rsid w:val="00277690"/>
    <w:rsid w:val="00280B41"/>
    <w:rsid w:val="002812E7"/>
    <w:rsid w:val="00281BC5"/>
    <w:rsid w:val="0028269A"/>
    <w:rsid w:val="00282F03"/>
    <w:rsid w:val="002830CF"/>
    <w:rsid w:val="00284B12"/>
    <w:rsid w:val="00286328"/>
    <w:rsid w:val="00287164"/>
    <w:rsid w:val="002871F0"/>
    <w:rsid w:val="00287556"/>
    <w:rsid w:val="00287E06"/>
    <w:rsid w:val="0029057A"/>
    <w:rsid w:val="00291783"/>
    <w:rsid w:val="00291AA2"/>
    <w:rsid w:val="00292DC3"/>
    <w:rsid w:val="00293EEB"/>
    <w:rsid w:val="00294807"/>
    <w:rsid w:val="002955FC"/>
    <w:rsid w:val="00296490"/>
    <w:rsid w:val="002965E6"/>
    <w:rsid w:val="0029759F"/>
    <w:rsid w:val="00297C2E"/>
    <w:rsid w:val="002A100E"/>
    <w:rsid w:val="002A1055"/>
    <w:rsid w:val="002A1387"/>
    <w:rsid w:val="002A1AF9"/>
    <w:rsid w:val="002A1C07"/>
    <w:rsid w:val="002A213A"/>
    <w:rsid w:val="002A3BF6"/>
    <w:rsid w:val="002A3F8C"/>
    <w:rsid w:val="002A5040"/>
    <w:rsid w:val="002A54F0"/>
    <w:rsid w:val="002A5B98"/>
    <w:rsid w:val="002A6DC7"/>
    <w:rsid w:val="002B0419"/>
    <w:rsid w:val="002B1398"/>
    <w:rsid w:val="002B1723"/>
    <w:rsid w:val="002B2BC8"/>
    <w:rsid w:val="002B4B65"/>
    <w:rsid w:val="002B4B8F"/>
    <w:rsid w:val="002B5678"/>
    <w:rsid w:val="002B785B"/>
    <w:rsid w:val="002C0E36"/>
    <w:rsid w:val="002C1D8A"/>
    <w:rsid w:val="002C1F31"/>
    <w:rsid w:val="002C3506"/>
    <w:rsid w:val="002C5385"/>
    <w:rsid w:val="002C6506"/>
    <w:rsid w:val="002C7D0E"/>
    <w:rsid w:val="002C7E3A"/>
    <w:rsid w:val="002C7EDC"/>
    <w:rsid w:val="002D1754"/>
    <w:rsid w:val="002D279B"/>
    <w:rsid w:val="002D47C3"/>
    <w:rsid w:val="002D5381"/>
    <w:rsid w:val="002D67A5"/>
    <w:rsid w:val="002D7FD3"/>
    <w:rsid w:val="002E04EA"/>
    <w:rsid w:val="002E21E8"/>
    <w:rsid w:val="002E2F71"/>
    <w:rsid w:val="002E4493"/>
    <w:rsid w:val="002E511D"/>
    <w:rsid w:val="002E5609"/>
    <w:rsid w:val="002E6CA0"/>
    <w:rsid w:val="002E7331"/>
    <w:rsid w:val="002E7E1B"/>
    <w:rsid w:val="002F0F63"/>
    <w:rsid w:val="002F1662"/>
    <w:rsid w:val="002F1A2B"/>
    <w:rsid w:val="002F1A9E"/>
    <w:rsid w:val="002F1E4F"/>
    <w:rsid w:val="002F2762"/>
    <w:rsid w:val="002F2C7B"/>
    <w:rsid w:val="002F2FAE"/>
    <w:rsid w:val="002F3582"/>
    <w:rsid w:val="002F3874"/>
    <w:rsid w:val="002F3E96"/>
    <w:rsid w:val="002F55F7"/>
    <w:rsid w:val="002F77C2"/>
    <w:rsid w:val="002F7D15"/>
    <w:rsid w:val="0030037E"/>
    <w:rsid w:val="0030051F"/>
    <w:rsid w:val="0030179C"/>
    <w:rsid w:val="0030201E"/>
    <w:rsid w:val="003020EB"/>
    <w:rsid w:val="00302EE7"/>
    <w:rsid w:val="003070A5"/>
    <w:rsid w:val="0030733A"/>
    <w:rsid w:val="00307649"/>
    <w:rsid w:val="00307CA5"/>
    <w:rsid w:val="00310778"/>
    <w:rsid w:val="00310C2E"/>
    <w:rsid w:val="00312303"/>
    <w:rsid w:val="00312442"/>
    <w:rsid w:val="00312876"/>
    <w:rsid w:val="00312AF7"/>
    <w:rsid w:val="00312C44"/>
    <w:rsid w:val="00312D35"/>
    <w:rsid w:val="00313B76"/>
    <w:rsid w:val="00323005"/>
    <w:rsid w:val="003246CE"/>
    <w:rsid w:val="003249FE"/>
    <w:rsid w:val="003263D1"/>
    <w:rsid w:val="003275CB"/>
    <w:rsid w:val="003279B8"/>
    <w:rsid w:val="00330B41"/>
    <w:rsid w:val="0033136A"/>
    <w:rsid w:val="003316DC"/>
    <w:rsid w:val="00331F76"/>
    <w:rsid w:val="003332C2"/>
    <w:rsid w:val="00333579"/>
    <w:rsid w:val="00333668"/>
    <w:rsid w:val="00337209"/>
    <w:rsid w:val="00337E2D"/>
    <w:rsid w:val="00337E5E"/>
    <w:rsid w:val="003403CF"/>
    <w:rsid w:val="00340D5D"/>
    <w:rsid w:val="00340E49"/>
    <w:rsid w:val="00341408"/>
    <w:rsid w:val="00341514"/>
    <w:rsid w:val="00342021"/>
    <w:rsid w:val="003426FF"/>
    <w:rsid w:val="00344906"/>
    <w:rsid w:val="003450E4"/>
    <w:rsid w:val="00346324"/>
    <w:rsid w:val="00346D77"/>
    <w:rsid w:val="00346F2B"/>
    <w:rsid w:val="003479F3"/>
    <w:rsid w:val="00347F5A"/>
    <w:rsid w:val="00350E20"/>
    <w:rsid w:val="00351D79"/>
    <w:rsid w:val="00352F6E"/>
    <w:rsid w:val="00354AB2"/>
    <w:rsid w:val="00355197"/>
    <w:rsid w:val="003552AB"/>
    <w:rsid w:val="00355CF8"/>
    <w:rsid w:val="003568DA"/>
    <w:rsid w:val="00357355"/>
    <w:rsid w:val="003579CA"/>
    <w:rsid w:val="00357E7E"/>
    <w:rsid w:val="0036265B"/>
    <w:rsid w:val="00363B8D"/>
    <w:rsid w:val="00364852"/>
    <w:rsid w:val="00364D1F"/>
    <w:rsid w:val="00364FB9"/>
    <w:rsid w:val="00366A6E"/>
    <w:rsid w:val="00370BB9"/>
    <w:rsid w:val="00371E17"/>
    <w:rsid w:val="00372F26"/>
    <w:rsid w:val="003733F9"/>
    <w:rsid w:val="0037356B"/>
    <w:rsid w:val="003745AB"/>
    <w:rsid w:val="00374641"/>
    <w:rsid w:val="003750CD"/>
    <w:rsid w:val="00375B3E"/>
    <w:rsid w:val="00376686"/>
    <w:rsid w:val="0037692E"/>
    <w:rsid w:val="00376CE1"/>
    <w:rsid w:val="00377D63"/>
    <w:rsid w:val="00380184"/>
    <w:rsid w:val="0038022B"/>
    <w:rsid w:val="0038188C"/>
    <w:rsid w:val="00381C40"/>
    <w:rsid w:val="00381D43"/>
    <w:rsid w:val="003836AD"/>
    <w:rsid w:val="003836BC"/>
    <w:rsid w:val="00383C78"/>
    <w:rsid w:val="00384CE7"/>
    <w:rsid w:val="00386319"/>
    <w:rsid w:val="003868C7"/>
    <w:rsid w:val="00393404"/>
    <w:rsid w:val="0039388F"/>
    <w:rsid w:val="00393BE5"/>
    <w:rsid w:val="00394403"/>
    <w:rsid w:val="00394466"/>
    <w:rsid w:val="00394C6F"/>
    <w:rsid w:val="00397C57"/>
    <w:rsid w:val="003A1158"/>
    <w:rsid w:val="003A1FC6"/>
    <w:rsid w:val="003A205A"/>
    <w:rsid w:val="003A361E"/>
    <w:rsid w:val="003A4ADB"/>
    <w:rsid w:val="003A4BA3"/>
    <w:rsid w:val="003A4C1D"/>
    <w:rsid w:val="003A5719"/>
    <w:rsid w:val="003A586E"/>
    <w:rsid w:val="003A610E"/>
    <w:rsid w:val="003A6CBF"/>
    <w:rsid w:val="003A7DE1"/>
    <w:rsid w:val="003B01EB"/>
    <w:rsid w:val="003B0B3F"/>
    <w:rsid w:val="003B0EBF"/>
    <w:rsid w:val="003B312A"/>
    <w:rsid w:val="003B3303"/>
    <w:rsid w:val="003B4D29"/>
    <w:rsid w:val="003B57E9"/>
    <w:rsid w:val="003B701F"/>
    <w:rsid w:val="003B7AF7"/>
    <w:rsid w:val="003B7CF8"/>
    <w:rsid w:val="003C0293"/>
    <w:rsid w:val="003C266D"/>
    <w:rsid w:val="003C2812"/>
    <w:rsid w:val="003C354A"/>
    <w:rsid w:val="003C36A2"/>
    <w:rsid w:val="003C3844"/>
    <w:rsid w:val="003C3A29"/>
    <w:rsid w:val="003C4679"/>
    <w:rsid w:val="003C4A65"/>
    <w:rsid w:val="003C4BE4"/>
    <w:rsid w:val="003C58C6"/>
    <w:rsid w:val="003C610F"/>
    <w:rsid w:val="003C6674"/>
    <w:rsid w:val="003C6A3F"/>
    <w:rsid w:val="003C6ACD"/>
    <w:rsid w:val="003C6BA8"/>
    <w:rsid w:val="003C76A8"/>
    <w:rsid w:val="003D18EA"/>
    <w:rsid w:val="003D2148"/>
    <w:rsid w:val="003D2937"/>
    <w:rsid w:val="003D3304"/>
    <w:rsid w:val="003D4E3B"/>
    <w:rsid w:val="003D67BD"/>
    <w:rsid w:val="003D7F0C"/>
    <w:rsid w:val="003E2355"/>
    <w:rsid w:val="003E4802"/>
    <w:rsid w:val="003E5F97"/>
    <w:rsid w:val="003E6E4D"/>
    <w:rsid w:val="003E72FF"/>
    <w:rsid w:val="003E7DC7"/>
    <w:rsid w:val="003F2E51"/>
    <w:rsid w:val="003F2FE6"/>
    <w:rsid w:val="003F3098"/>
    <w:rsid w:val="003F325D"/>
    <w:rsid w:val="003F381F"/>
    <w:rsid w:val="003F3C4F"/>
    <w:rsid w:val="003F6D03"/>
    <w:rsid w:val="003F7904"/>
    <w:rsid w:val="00400178"/>
    <w:rsid w:val="0040028E"/>
    <w:rsid w:val="00401E0B"/>
    <w:rsid w:val="00402D4B"/>
    <w:rsid w:val="00404CF9"/>
    <w:rsid w:val="00404E8A"/>
    <w:rsid w:val="0040527A"/>
    <w:rsid w:val="0040567B"/>
    <w:rsid w:val="00410DDE"/>
    <w:rsid w:val="00411548"/>
    <w:rsid w:val="00412445"/>
    <w:rsid w:val="00413D2B"/>
    <w:rsid w:val="00413F89"/>
    <w:rsid w:val="0041511B"/>
    <w:rsid w:val="00415546"/>
    <w:rsid w:val="004156EC"/>
    <w:rsid w:val="00415BC8"/>
    <w:rsid w:val="0041632D"/>
    <w:rsid w:val="00416ACA"/>
    <w:rsid w:val="00416CFF"/>
    <w:rsid w:val="00417BFF"/>
    <w:rsid w:val="0042175D"/>
    <w:rsid w:val="0042229C"/>
    <w:rsid w:val="00423274"/>
    <w:rsid w:val="0042363B"/>
    <w:rsid w:val="0042474E"/>
    <w:rsid w:val="00424895"/>
    <w:rsid w:val="00424BCD"/>
    <w:rsid w:val="00425177"/>
    <w:rsid w:val="0042585F"/>
    <w:rsid w:val="0042690F"/>
    <w:rsid w:val="00427D80"/>
    <w:rsid w:val="004300B8"/>
    <w:rsid w:val="004304CB"/>
    <w:rsid w:val="004304ED"/>
    <w:rsid w:val="00430BE3"/>
    <w:rsid w:val="00432254"/>
    <w:rsid w:val="00434ED7"/>
    <w:rsid w:val="00435E12"/>
    <w:rsid w:val="004372BB"/>
    <w:rsid w:val="00437837"/>
    <w:rsid w:val="004378AB"/>
    <w:rsid w:val="004410C6"/>
    <w:rsid w:val="004421E6"/>
    <w:rsid w:val="004429E5"/>
    <w:rsid w:val="00442DAD"/>
    <w:rsid w:val="00443245"/>
    <w:rsid w:val="00443E4F"/>
    <w:rsid w:val="00445994"/>
    <w:rsid w:val="004468B7"/>
    <w:rsid w:val="0045213E"/>
    <w:rsid w:val="0045462D"/>
    <w:rsid w:val="004564A9"/>
    <w:rsid w:val="004570A8"/>
    <w:rsid w:val="00457D64"/>
    <w:rsid w:val="00457F92"/>
    <w:rsid w:val="00460BAE"/>
    <w:rsid w:val="0046149C"/>
    <w:rsid w:val="00461922"/>
    <w:rsid w:val="00461D8A"/>
    <w:rsid w:val="00463F46"/>
    <w:rsid w:val="004642CC"/>
    <w:rsid w:val="00466ACB"/>
    <w:rsid w:val="00466F63"/>
    <w:rsid w:val="00467549"/>
    <w:rsid w:val="00467D30"/>
    <w:rsid w:val="00470E8D"/>
    <w:rsid w:val="00471283"/>
    <w:rsid w:val="004716E7"/>
    <w:rsid w:val="00475AB1"/>
    <w:rsid w:val="004761C0"/>
    <w:rsid w:val="00477C33"/>
    <w:rsid w:val="00477DD4"/>
    <w:rsid w:val="004814C9"/>
    <w:rsid w:val="00482D48"/>
    <w:rsid w:val="004833F8"/>
    <w:rsid w:val="00483C44"/>
    <w:rsid w:val="004853C8"/>
    <w:rsid w:val="0048565D"/>
    <w:rsid w:val="00485C49"/>
    <w:rsid w:val="00487108"/>
    <w:rsid w:val="00490FE2"/>
    <w:rsid w:val="00491840"/>
    <w:rsid w:val="00491B79"/>
    <w:rsid w:val="004921CF"/>
    <w:rsid w:val="0049305D"/>
    <w:rsid w:val="00493380"/>
    <w:rsid w:val="00494972"/>
    <w:rsid w:val="004957BA"/>
    <w:rsid w:val="00495F7F"/>
    <w:rsid w:val="00496D54"/>
    <w:rsid w:val="004977E9"/>
    <w:rsid w:val="004A0CF6"/>
    <w:rsid w:val="004A1F39"/>
    <w:rsid w:val="004A22D0"/>
    <w:rsid w:val="004A4A7D"/>
    <w:rsid w:val="004A544F"/>
    <w:rsid w:val="004A5988"/>
    <w:rsid w:val="004A7A84"/>
    <w:rsid w:val="004A7B5C"/>
    <w:rsid w:val="004B0FE5"/>
    <w:rsid w:val="004B1242"/>
    <w:rsid w:val="004B1857"/>
    <w:rsid w:val="004B2DC1"/>
    <w:rsid w:val="004B3BD4"/>
    <w:rsid w:val="004B403E"/>
    <w:rsid w:val="004B77F2"/>
    <w:rsid w:val="004B7CB3"/>
    <w:rsid w:val="004C07F5"/>
    <w:rsid w:val="004C0A35"/>
    <w:rsid w:val="004C0A85"/>
    <w:rsid w:val="004C0C79"/>
    <w:rsid w:val="004C26D6"/>
    <w:rsid w:val="004C728C"/>
    <w:rsid w:val="004D186B"/>
    <w:rsid w:val="004D1F11"/>
    <w:rsid w:val="004D291A"/>
    <w:rsid w:val="004D3197"/>
    <w:rsid w:val="004D4E99"/>
    <w:rsid w:val="004D6233"/>
    <w:rsid w:val="004D7390"/>
    <w:rsid w:val="004D780D"/>
    <w:rsid w:val="004E0CB9"/>
    <w:rsid w:val="004E1D5E"/>
    <w:rsid w:val="004E212E"/>
    <w:rsid w:val="004E4327"/>
    <w:rsid w:val="004E5914"/>
    <w:rsid w:val="004E6BE5"/>
    <w:rsid w:val="004F13F5"/>
    <w:rsid w:val="004F3480"/>
    <w:rsid w:val="004F447E"/>
    <w:rsid w:val="004F471D"/>
    <w:rsid w:val="004F4ACE"/>
    <w:rsid w:val="004F5297"/>
    <w:rsid w:val="004F538B"/>
    <w:rsid w:val="004F5766"/>
    <w:rsid w:val="004F64BC"/>
    <w:rsid w:val="004F6BC0"/>
    <w:rsid w:val="004F7069"/>
    <w:rsid w:val="004F75F1"/>
    <w:rsid w:val="00500B6E"/>
    <w:rsid w:val="00501494"/>
    <w:rsid w:val="00502BB4"/>
    <w:rsid w:val="00502DFA"/>
    <w:rsid w:val="00503850"/>
    <w:rsid w:val="00503F7F"/>
    <w:rsid w:val="0050701D"/>
    <w:rsid w:val="00507FC3"/>
    <w:rsid w:val="00510C27"/>
    <w:rsid w:val="00510E82"/>
    <w:rsid w:val="00511023"/>
    <w:rsid w:val="00511316"/>
    <w:rsid w:val="005116B6"/>
    <w:rsid w:val="00513B8E"/>
    <w:rsid w:val="005141B1"/>
    <w:rsid w:val="00514BCD"/>
    <w:rsid w:val="00515ABF"/>
    <w:rsid w:val="00515C72"/>
    <w:rsid w:val="00515F8F"/>
    <w:rsid w:val="00517DE1"/>
    <w:rsid w:val="00522517"/>
    <w:rsid w:val="00522966"/>
    <w:rsid w:val="00522B64"/>
    <w:rsid w:val="00523EA0"/>
    <w:rsid w:val="0052418C"/>
    <w:rsid w:val="005245B9"/>
    <w:rsid w:val="00525D2B"/>
    <w:rsid w:val="00525E71"/>
    <w:rsid w:val="00526818"/>
    <w:rsid w:val="00526F59"/>
    <w:rsid w:val="00530B8C"/>
    <w:rsid w:val="00531896"/>
    <w:rsid w:val="00532038"/>
    <w:rsid w:val="0053276C"/>
    <w:rsid w:val="00535ABA"/>
    <w:rsid w:val="0053742F"/>
    <w:rsid w:val="00537A78"/>
    <w:rsid w:val="00537A90"/>
    <w:rsid w:val="0054082C"/>
    <w:rsid w:val="00540D45"/>
    <w:rsid w:val="00542120"/>
    <w:rsid w:val="005421F5"/>
    <w:rsid w:val="00543675"/>
    <w:rsid w:val="00543848"/>
    <w:rsid w:val="005460FD"/>
    <w:rsid w:val="00551293"/>
    <w:rsid w:val="00554AFC"/>
    <w:rsid w:val="00554C9E"/>
    <w:rsid w:val="005550D3"/>
    <w:rsid w:val="0055765E"/>
    <w:rsid w:val="005609AD"/>
    <w:rsid w:val="00560D51"/>
    <w:rsid w:val="00561264"/>
    <w:rsid w:val="0056195A"/>
    <w:rsid w:val="00561C51"/>
    <w:rsid w:val="0056240C"/>
    <w:rsid w:val="005629FE"/>
    <w:rsid w:val="005630B3"/>
    <w:rsid w:val="00563DB4"/>
    <w:rsid w:val="005644D1"/>
    <w:rsid w:val="005646AD"/>
    <w:rsid w:val="00564EEC"/>
    <w:rsid w:val="00567496"/>
    <w:rsid w:val="00567B8C"/>
    <w:rsid w:val="00567FA3"/>
    <w:rsid w:val="0057055E"/>
    <w:rsid w:val="00570C32"/>
    <w:rsid w:val="00571E67"/>
    <w:rsid w:val="00572212"/>
    <w:rsid w:val="00572338"/>
    <w:rsid w:val="00572678"/>
    <w:rsid w:val="0057384B"/>
    <w:rsid w:val="0057391A"/>
    <w:rsid w:val="0057395B"/>
    <w:rsid w:val="005741C8"/>
    <w:rsid w:val="00574CD0"/>
    <w:rsid w:val="0057607C"/>
    <w:rsid w:val="00576168"/>
    <w:rsid w:val="00576229"/>
    <w:rsid w:val="005776A6"/>
    <w:rsid w:val="00577D9D"/>
    <w:rsid w:val="00582557"/>
    <w:rsid w:val="005825F9"/>
    <w:rsid w:val="00583D12"/>
    <w:rsid w:val="0058433C"/>
    <w:rsid w:val="00584366"/>
    <w:rsid w:val="00584D7C"/>
    <w:rsid w:val="0058555E"/>
    <w:rsid w:val="0058649D"/>
    <w:rsid w:val="00586E79"/>
    <w:rsid w:val="005916FE"/>
    <w:rsid w:val="005917D1"/>
    <w:rsid w:val="00592BA3"/>
    <w:rsid w:val="00592D16"/>
    <w:rsid w:val="00592E74"/>
    <w:rsid w:val="00593B85"/>
    <w:rsid w:val="00594B7E"/>
    <w:rsid w:val="00594F41"/>
    <w:rsid w:val="005953BD"/>
    <w:rsid w:val="00595F98"/>
    <w:rsid w:val="00597A4E"/>
    <w:rsid w:val="005A07E7"/>
    <w:rsid w:val="005A1E8F"/>
    <w:rsid w:val="005A24D6"/>
    <w:rsid w:val="005A325D"/>
    <w:rsid w:val="005A3313"/>
    <w:rsid w:val="005A35D7"/>
    <w:rsid w:val="005A5856"/>
    <w:rsid w:val="005A7613"/>
    <w:rsid w:val="005A7AF6"/>
    <w:rsid w:val="005B0971"/>
    <w:rsid w:val="005B3FA7"/>
    <w:rsid w:val="005B52E6"/>
    <w:rsid w:val="005B54E6"/>
    <w:rsid w:val="005B597B"/>
    <w:rsid w:val="005B6B74"/>
    <w:rsid w:val="005B6DD6"/>
    <w:rsid w:val="005B70CA"/>
    <w:rsid w:val="005C01A9"/>
    <w:rsid w:val="005C0220"/>
    <w:rsid w:val="005C0B45"/>
    <w:rsid w:val="005C23D1"/>
    <w:rsid w:val="005C2C96"/>
    <w:rsid w:val="005C3622"/>
    <w:rsid w:val="005C3791"/>
    <w:rsid w:val="005C3C53"/>
    <w:rsid w:val="005C3F49"/>
    <w:rsid w:val="005C4C14"/>
    <w:rsid w:val="005C5D42"/>
    <w:rsid w:val="005C6109"/>
    <w:rsid w:val="005C778A"/>
    <w:rsid w:val="005D182E"/>
    <w:rsid w:val="005D2F81"/>
    <w:rsid w:val="005D3500"/>
    <w:rsid w:val="005D3E29"/>
    <w:rsid w:val="005D52ED"/>
    <w:rsid w:val="005D59DD"/>
    <w:rsid w:val="005D5ABE"/>
    <w:rsid w:val="005D6DD8"/>
    <w:rsid w:val="005D7704"/>
    <w:rsid w:val="005D7EF0"/>
    <w:rsid w:val="005E0530"/>
    <w:rsid w:val="005E0659"/>
    <w:rsid w:val="005E14AA"/>
    <w:rsid w:val="005E176C"/>
    <w:rsid w:val="005E1F73"/>
    <w:rsid w:val="005E301E"/>
    <w:rsid w:val="005E30F3"/>
    <w:rsid w:val="005E64BA"/>
    <w:rsid w:val="005E72B7"/>
    <w:rsid w:val="005F07FF"/>
    <w:rsid w:val="005F12E8"/>
    <w:rsid w:val="005F2A15"/>
    <w:rsid w:val="005F4487"/>
    <w:rsid w:val="005F459B"/>
    <w:rsid w:val="005F4A04"/>
    <w:rsid w:val="005F4E5E"/>
    <w:rsid w:val="005F5CDE"/>
    <w:rsid w:val="005F7630"/>
    <w:rsid w:val="005F7994"/>
    <w:rsid w:val="005F7CBD"/>
    <w:rsid w:val="00600F1F"/>
    <w:rsid w:val="00601FE6"/>
    <w:rsid w:val="0060444B"/>
    <w:rsid w:val="00605F74"/>
    <w:rsid w:val="0060709E"/>
    <w:rsid w:val="0060796C"/>
    <w:rsid w:val="00607D3F"/>
    <w:rsid w:val="0061671B"/>
    <w:rsid w:val="00616740"/>
    <w:rsid w:val="00616EFA"/>
    <w:rsid w:val="0062061D"/>
    <w:rsid w:val="00621D79"/>
    <w:rsid w:val="006249B4"/>
    <w:rsid w:val="00625B89"/>
    <w:rsid w:val="00626BA4"/>
    <w:rsid w:val="00626BF1"/>
    <w:rsid w:val="0062769E"/>
    <w:rsid w:val="00632319"/>
    <w:rsid w:val="00632C08"/>
    <w:rsid w:val="00634664"/>
    <w:rsid w:val="0063486C"/>
    <w:rsid w:val="00636ED6"/>
    <w:rsid w:val="006422BD"/>
    <w:rsid w:val="0064303F"/>
    <w:rsid w:val="00643D49"/>
    <w:rsid w:val="00644420"/>
    <w:rsid w:val="00644C9B"/>
    <w:rsid w:val="006454D5"/>
    <w:rsid w:val="00645A0D"/>
    <w:rsid w:val="006460F1"/>
    <w:rsid w:val="00650A13"/>
    <w:rsid w:val="00651454"/>
    <w:rsid w:val="00652493"/>
    <w:rsid w:val="00653D85"/>
    <w:rsid w:val="00653DC8"/>
    <w:rsid w:val="00653EED"/>
    <w:rsid w:val="00654FA6"/>
    <w:rsid w:val="00655881"/>
    <w:rsid w:val="00655B4A"/>
    <w:rsid w:val="006567FD"/>
    <w:rsid w:val="00660244"/>
    <w:rsid w:val="00661B02"/>
    <w:rsid w:val="00661E51"/>
    <w:rsid w:val="006624BB"/>
    <w:rsid w:val="00662954"/>
    <w:rsid w:val="00662A72"/>
    <w:rsid w:val="00663941"/>
    <w:rsid w:val="00663CE3"/>
    <w:rsid w:val="0066526D"/>
    <w:rsid w:val="00665325"/>
    <w:rsid w:val="006656A8"/>
    <w:rsid w:val="00665B33"/>
    <w:rsid w:val="006662B0"/>
    <w:rsid w:val="00666A2F"/>
    <w:rsid w:val="00666DFB"/>
    <w:rsid w:val="00670019"/>
    <w:rsid w:val="00670DD5"/>
    <w:rsid w:val="00671177"/>
    <w:rsid w:val="0067208E"/>
    <w:rsid w:val="0067254E"/>
    <w:rsid w:val="00673ABF"/>
    <w:rsid w:val="00673D4D"/>
    <w:rsid w:val="00673E79"/>
    <w:rsid w:val="00674B51"/>
    <w:rsid w:val="00674FD3"/>
    <w:rsid w:val="006761A1"/>
    <w:rsid w:val="00676CD1"/>
    <w:rsid w:val="00676F6A"/>
    <w:rsid w:val="00677456"/>
    <w:rsid w:val="0067755B"/>
    <w:rsid w:val="0068136F"/>
    <w:rsid w:val="006814C6"/>
    <w:rsid w:val="00681A00"/>
    <w:rsid w:val="00681A7A"/>
    <w:rsid w:val="00682189"/>
    <w:rsid w:val="00682773"/>
    <w:rsid w:val="00682B29"/>
    <w:rsid w:val="00683698"/>
    <w:rsid w:val="00684137"/>
    <w:rsid w:val="00691265"/>
    <w:rsid w:val="0069147C"/>
    <w:rsid w:val="00691BB6"/>
    <w:rsid w:val="00692100"/>
    <w:rsid w:val="00693C77"/>
    <w:rsid w:val="00693CDA"/>
    <w:rsid w:val="006949F2"/>
    <w:rsid w:val="00694A32"/>
    <w:rsid w:val="006969EF"/>
    <w:rsid w:val="00696D16"/>
    <w:rsid w:val="006A01B6"/>
    <w:rsid w:val="006A0785"/>
    <w:rsid w:val="006A1AFD"/>
    <w:rsid w:val="006A2220"/>
    <w:rsid w:val="006A2F79"/>
    <w:rsid w:val="006A4A0A"/>
    <w:rsid w:val="006A5405"/>
    <w:rsid w:val="006A644D"/>
    <w:rsid w:val="006A72F0"/>
    <w:rsid w:val="006B041B"/>
    <w:rsid w:val="006B226C"/>
    <w:rsid w:val="006B2953"/>
    <w:rsid w:val="006B2ADD"/>
    <w:rsid w:val="006B2C70"/>
    <w:rsid w:val="006B361A"/>
    <w:rsid w:val="006B3FD1"/>
    <w:rsid w:val="006B716A"/>
    <w:rsid w:val="006C22B0"/>
    <w:rsid w:val="006C38FB"/>
    <w:rsid w:val="006C3C04"/>
    <w:rsid w:val="006C43E7"/>
    <w:rsid w:val="006C7526"/>
    <w:rsid w:val="006D0668"/>
    <w:rsid w:val="006D08D7"/>
    <w:rsid w:val="006D2A81"/>
    <w:rsid w:val="006D2AB3"/>
    <w:rsid w:val="006D32B7"/>
    <w:rsid w:val="006D3F3C"/>
    <w:rsid w:val="006D4143"/>
    <w:rsid w:val="006D4BCE"/>
    <w:rsid w:val="006D7847"/>
    <w:rsid w:val="006E151B"/>
    <w:rsid w:val="006E16A9"/>
    <w:rsid w:val="006E3287"/>
    <w:rsid w:val="006E3F9B"/>
    <w:rsid w:val="006E410A"/>
    <w:rsid w:val="006E454B"/>
    <w:rsid w:val="006E5732"/>
    <w:rsid w:val="006E5F0D"/>
    <w:rsid w:val="006F04AC"/>
    <w:rsid w:val="006F1BA7"/>
    <w:rsid w:val="006F3C0B"/>
    <w:rsid w:val="006F3E45"/>
    <w:rsid w:val="006F3F42"/>
    <w:rsid w:val="006F5D36"/>
    <w:rsid w:val="006F6244"/>
    <w:rsid w:val="006F72ED"/>
    <w:rsid w:val="00701321"/>
    <w:rsid w:val="0070172B"/>
    <w:rsid w:val="0070263F"/>
    <w:rsid w:val="0070312F"/>
    <w:rsid w:val="00703DC0"/>
    <w:rsid w:val="007041EF"/>
    <w:rsid w:val="00705142"/>
    <w:rsid w:val="00705170"/>
    <w:rsid w:val="007051AA"/>
    <w:rsid w:val="00705687"/>
    <w:rsid w:val="00706344"/>
    <w:rsid w:val="007066C9"/>
    <w:rsid w:val="007066EC"/>
    <w:rsid w:val="0070750E"/>
    <w:rsid w:val="00707A3F"/>
    <w:rsid w:val="00707F80"/>
    <w:rsid w:val="0071277E"/>
    <w:rsid w:val="0071287C"/>
    <w:rsid w:val="0071458E"/>
    <w:rsid w:val="00714BAA"/>
    <w:rsid w:val="007153E3"/>
    <w:rsid w:val="00715416"/>
    <w:rsid w:val="007154A2"/>
    <w:rsid w:val="00715713"/>
    <w:rsid w:val="007174E0"/>
    <w:rsid w:val="0072137B"/>
    <w:rsid w:val="00721E71"/>
    <w:rsid w:val="00722692"/>
    <w:rsid w:val="00722C8A"/>
    <w:rsid w:val="00724163"/>
    <w:rsid w:val="00725C28"/>
    <w:rsid w:val="007265A6"/>
    <w:rsid w:val="00727072"/>
    <w:rsid w:val="00730AB9"/>
    <w:rsid w:val="007318BE"/>
    <w:rsid w:val="007341AD"/>
    <w:rsid w:val="00735F9F"/>
    <w:rsid w:val="00736421"/>
    <w:rsid w:val="007372A4"/>
    <w:rsid w:val="007378EB"/>
    <w:rsid w:val="00740113"/>
    <w:rsid w:val="00740589"/>
    <w:rsid w:val="007407CC"/>
    <w:rsid w:val="00742944"/>
    <w:rsid w:val="007439D1"/>
    <w:rsid w:val="00743A21"/>
    <w:rsid w:val="007466E1"/>
    <w:rsid w:val="00746BCF"/>
    <w:rsid w:val="0075051C"/>
    <w:rsid w:val="00750530"/>
    <w:rsid w:val="00750A90"/>
    <w:rsid w:val="00751708"/>
    <w:rsid w:val="00751C1D"/>
    <w:rsid w:val="007520A9"/>
    <w:rsid w:val="007526A7"/>
    <w:rsid w:val="00753F8E"/>
    <w:rsid w:val="0075575C"/>
    <w:rsid w:val="00755ACD"/>
    <w:rsid w:val="0075694F"/>
    <w:rsid w:val="007569A6"/>
    <w:rsid w:val="00756C36"/>
    <w:rsid w:val="00756E0D"/>
    <w:rsid w:val="00756ED8"/>
    <w:rsid w:val="00757C11"/>
    <w:rsid w:val="00760865"/>
    <w:rsid w:val="007608D4"/>
    <w:rsid w:val="007623B7"/>
    <w:rsid w:val="00762C5E"/>
    <w:rsid w:val="00763971"/>
    <w:rsid w:val="0076795F"/>
    <w:rsid w:val="00767E21"/>
    <w:rsid w:val="007709F1"/>
    <w:rsid w:val="00772D8C"/>
    <w:rsid w:val="00772E38"/>
    <w:rsid w:val="0077326F"/>
    <w:rsid w:val="007733AE"/>
    <w:rsid w:val="007733D0"/>
    <w:rsid w:val="007742ED"/>
    <w:rsid w:val="00774F61"/>
    <w:rsid w:val="00775F03"/>
    <w:rsid w:val="00777252"/>
    <w:rsid w:val="007819EB"/>
    <w:rsid w:val="0078249E"/>
    <w:rsid w:val="00782C35"/>
    <w:rsid w:val="00783E29"/>
    <w:rsid w:val="007853DE"/>
    <w:rsid w:val="00786BD6"/>
    <w:rsid w:val="00787A37"/>
    <w:rsid w:val="00787C89"/>
    <w:rsid w:val="00791306"/>
    <w:rsid w:val="00791485"/>
    <w:rsid w:val="00793108"/>
    <w:rsid w:val="0079341A"/>
    <w:rsid w:val="00793792"/>
    <w:rsid w:val="00795921"/>
    <w:rsid w:val="00795CBE"/>
    <w:rsid w:val="007971C5"/>
    <w:rsid w:val="007A09D7"/>
    <w:rsid w:val="007A0D69"/>
    <w:rsid w:val="007A45E7"/>
    <w:rsid w:val="007A6285"/>
    <w:rsid w:val="007A7456"/>
    <w:rsid w:val="007A7EF8"/>
    <w:rsid w:val="007B02F4"/>
    <w:rsid w:val="007B0817"/>
    <w:rsid w:val="007B2D50"/>
    <w:rsid w:val="007B47AA"/>
    <w:rsid w:val="007B60A0"/>
    <w:rsid w:val="007B654D"/>
    <w:rsid w:val="007B7035"/>
    <w:rsid w:val="007C00EB"/>
    <w:rsid w:val="007C0460"/>
    <w:rsid w:val="007C1256"/>
    <w:rsid w:val="007C129A"/>
    <w:rsid w:val="007C1415"/>
    <w:rsid w:val="007C1D74"/>
    <w:rsid w:val="007C24F9"/>
    <w:rsid w:val="007C36C0"/>
    <w:rsid w:val="007C3783"/>
    <w:rsid w:val="007C4025"/>
    <w:rsid w:val="007C4855"/>
    <w:rsid w:val="007C61A9"/>
    <w:rsid w:val="007C6493"/>
    <w:rsid w:val="007C7721"/>
    <w:rsid w:val="007C7A42"/>
    <w:rsid w:val="007D0B65"/>
    <w:rsid w:val="007D20C9"/>
    <w:rsid w:val="007D253A"/>
    <w:rsid w:val="007D280E"/>
    <w:rsid w:val="007D31E0"/>
    <w:rsid w:val="007D3552"/>
    <w:rsid w:val="007D3760"/>
    <w:rsid w:val="007D53A6"/>
    <w:rsid w:val="007D70CC"/>
    <w:rsid w:val="007D7333"/>
    <w:rsid w:val="007E05FF"/>
    <w:rsid w:val="007E1B51"/>
    <w:rsid w:val="007E1C77"/>
    <w:rsid w:val="007E3AC9"/>
    <w:rsid w:val="007E437E"/>
    <w:rsid w:val="007E444E"/>
    <w:rsid w:val="007E51D8"/>
    <w:rsid w:val="007E6AB8"/>
    <w:rsid w:val="007E6B02"/>
    <w:rsid w:val="007E709E"/>
    <w:rsid w:val="007E7526"/>
    <w:rsid w:val="007F04E2"/>
    <w:rsid w:val="007F1C10"/>
    <w:rsid w:val="007F1C8F"/>
    <w:rsid w:val="007F210F"/>
    <w:rsid w:val="007F21D0"/>
    <w:rsid w:val="007F21D2"/>
    <w:rsid w:val="007F4FA8"/>
    <w:rsid w:val="007F50B1"/>
    <w:rsid w:val="007F6E23"/>
    <w:rsid w:val="007F7E99"/>
    <w:rsid w:val="008016A8"/>
    <w:rsid w:val="0080218F"/>
    <w:rsid w:val="00802A23"/>
    <w:rsid w:val="00802AEE"/>
    <w:rsid w:val="00802C99"/>
    <w:rsid w:val="00802D91"/>
    <w:rsid w:val="00804904"/>
    <w:rsid w:val="0080584E"/>
    <w:rsid w:val="008061A6"/>
    <w:rsid w:val="00806F20"/>
    <w:rsid w:val="00807BF7"/>
    <w:rsid w:val="00807FBA"/>
    <w:rsid w:val="00810372"/>
    <w:rsid w:val="00811023"/>
    <w:rsid w:val="0081134C"/>
    <w:rsid w:val="00812DB9"/>
    <w:rsid w:val="00812EEA"/>
    <w:rsid w:val="0081495B"/>
    <w:rsid w:val="008158BB"/>
    <w:rsid w:val="00816FAB"/>
    <w:rsid w:val="00824D40"/>
    <w:rsid w:val="008260CD"/>
    <w:rsid w:val="008267FC"/>
    <w:rsid w:val="00827FAA"/>
    <w:rsid w:val="0083039D"/>
    <w:rsid w:val="00830AE4"/>
    <w:rsid w:val="0083626C"/>
    <w:rsid w:val="0083657C"/>
    <w:rsid w:val="00837F81"/>
    <w:rsid w:val="00841049"/>
    <w:rsid w:val="00841CDF"/>
    <w:rsid w:val="00842BB5"/>
    <w:rsid w:val="008443EC"/>
    <w:rsid w:val="008444A4"/>
    <w:rsid w:val="00844D91"/>
    <w:rsid w:val="00846A40"/>
    <w:rsid w:val="008479FB"/>
    <w:rsid w:val="00847A6F"/>
    <w:rsid w:val="00847CA2"/>
    <w:rsid w:val="00857230"/>
    <w:rsid w:val="008575DF"/>
    <w:rsid w:val="008576F2"/>
    <w:rsid w:val="00861295"/>
    <w:rsid w:val="00861EDF"/>
    <w:rsid w:val="00862B6F"/>
    <w:rsid w:val="008630D9"/>
    <w:rsid w:val="00864047"/>
    <w:rsid w:val="00864833"/>
    <w:rsid w:val="00864BEA"/>
    <w:rsid w:val="008657C1"/>
    <w:rsid w:val="00865A27"/>
    <w:rsid w:val="008662AA"/>
    <w:rsid w:val="00866453"/>
    <w:rsid w:val="00866BB7"/>
    <w:rsid w:val="00866CF0"/>
    <w:rsid w:val="00866F1F"/>
    <w:rsid w:val="0087122C"/>
    <w:rsid w:val="0087177A"/>
    <w:rsid w:val="008727EC"/>
    <w:rsid w:val="0087302D"/>
    <w:rsid w:val="0087392C"/>
    <w:rsid w:val="0087436F"/>
    <w:rsid w:val="00875BA7"/>
    <w:rsid w:val="00876407"/>
    <w:rsid w:val="0087790B"/>
    <w:rsid w:val="00880000"/>
    <w:rsid w:val="00883292"/>
    <w:rsid w:val="0088493A"/>
    <w:rsid w:val="00884F6D"/>
    <w:rsid w:val="0089324C"/>
    <w:rsid w:val="008948B4"/>
    <w:rsid w:val="0089580D"/>
    <w:rsid w:val="0089639F"/>
    <w:rsid w:val="00896BE9"/>
    <w:rsid w:val="008A08F1"/>
    <w:rsid w:val="008A3CC6"/>
    <w:rsid w:val="008A49F8"/>
    <w:rsid w:val="008A56F8"/>
    <w:rsid w:val="008A598E"/>
    <w:rsid w:val="008A7908"/>
    <w:rsid w:val="008A7AAF"/>
    <w:rsid w:val="008B017C"/>
    <w:rsid w:val="008B0654"/>
    <w:rsid w:val="008B19C8"/>
    <w:rsid w:val="008B28C5"/>
    <w:rsid w:val="008B3D14"/>
    <w:rsid w:val="008B5765"/>
    <w:rsid w:val="008B58E1"/>
    <w:rsid w:val="008B6CA0"/>
    <w:rsid w:val="008B75DB"/>
    <w:rsid w:val="008B7630"/>
    <w:rsid w:val="008B7F10"/>
    <w:rsid w:val="008C0F98"/>
    <w:rsid w:val="008C139B"/>
    <w:rsid w:val="008C3178"/>
    <w:rsid w:val="008C3568"/>
    <w:rsid w:val="008C3A45"/>
    <w:rsid w:val="008C3ADD"/>
    <w:rsid w:val="008C4285"/>
    <w:rsid w:val="008C4706"/>
    <w:rsid w:val="008C4C4A"/>
    <w:rsid w:val="008C58C9"/>
    <w:rsid w:val="008C6D84"/>
    <w:rsid w:val="008C7F58"/>
    <w:rsid w:val="008D0157"/>
    <w:rsid w:val="008D1895"/>
    <w:rsid w:val="008D1C09"/>
    <w:rsid w:val="008D2876"/>
    <w:rsid w:val="008D3363"/>
    <w:rsid w:val="008D3FC2"/>
    <w:rsid w:val="008D7A70"/>
    <w:rsid w:val="008E18CB"/>
    <w:rsid w:val="008E2238"/>
    <w:rsid w:val="008E3E46"/>
    <w:rsid w:val="008E5B6D"/>
    <w:rsid w:val="008E708B"/>
    <w:rsid w:val="008E7F29"/>
    <w:rsid w:val="008F0088"/>
    <w:rsid w:val="008F168B"/>
    <w:rsid w:val="008F2068"/>
    <w:rsid w:val="008F20DC"/>
    <w:rsid w:val="008F28A8"/>
    <w:rsid w:val="008F2D6C"/>
    <w:rsid w:val="008F50F0"/>
    <w:rsid w:val="008F6F0C"/>
    <w:rsid w:val="008F7FB7"/>
    <w:rsid w:val="00900895"/>
    <w:rsid w:val="0090233B"/>
    <w:rsid w:val="009052AB"/>
    <w:rsid w:val="009053BC"/>
    <w:rsid w:val="00906525"/>
    <w:rsid w:val="009070D9"/>
    <w:rsid w:val="00910462"/>
    <w:rsid w:val="00910D49"/>
    <w:rsid w:val="00910EE9"/>
    <w:rsid w:val="0091188D"/>
    <w:rsid w:val="009124E4"/>
    <w:rsid w:val="00912EEA"/>
    <w:rsid w:val="00913821"/>
    <w:rsid w:val="00913D89"/>
    <w:rsid w:val="009143A0"/>
    <w:rsid w:val="00914848"/>
    <w:rsid w:val="009155C0"/>
    <w:rsid w:val="00915979"/>
    <w:rsid w:val="00915CF1"/>
    <w:rsid w:val="00916035"/>
    <w:rsid w:val="00916221"/>
    <w:rsid w:val="0091649E"/>
    <w:rsid w:val="00922C63"/>
    <w:rsid w:val="00923FBC"/>
    <w:rsid w:val="0092408C"/>
    <w:rsid w:val="00924FF4"/>
    <w:rsid w:val="00926EAC"/>
    <w:rsid w:val="0092731B"/>
    <w:rsid w:val="00927C6C"/>
    <w:rsid w:val="00927F93"/>
    <w:rsid w:val="00930CF3"/>
    <w:rsid w:val="00931E57"/>
    <w:rsid w:val="00932779"/>
    <w:rsid w:val="0093404E"/>
    <w:rsid w:val="009342F3"/>
    <w:rsid w:val="00935204"/>
    <w:rsid w:val="00937219"/>
    <w:rsid w:val="00937E7F"/>
    <w:rsid w:val="00940DE0"/>
    <w:rsid w:val="00941BC5"/>
    <w:rsid w:val="00941DD3"/>
    <w:rsid w:val="00942CBB"/>
    <w:rsid w:val="00943077"/>
    <w:rsid w:val="009433AD"/>
    <w:rsid w:val="00946A8A"/>
    <w:rsid w:val="00946F79"/>
    <w:rsid w:val="009505D7"/>
    <w:rsid w:val="009511B0"/>
    <w:rsid w:val="0095522A"/>
    <w:rsid w:val="00955443"/>
    <w:rsid w:val="00955AE2"/>
    <w:rsid w:val="00956700"/>
    <w:rsid w:val="00956980"/>
    <w:rsid w:val="009609AB"/>
    <w:rsid w:val="00960ED2"/>
    <w:rsid w:val="00961760"/>
    <w:rsid w:val="00962E5F"/>
    <w:rsid w:val="0096302E"/>
    <w:rsid w:val="0096641A"/>
    <w:rsid w:val="00970FD2"/>
    <w:rsid w:val="00971FB5"/>
    <w:rsid w:val="00972D13"/>
    <w:rsid w:val="009749B4"/>
    <w:rsid w:val="00974E62"/>
    <w:rsid w:val="00975E17"/>
    <w:rsid w:val="00976379"/>
    <w:rsid w:val="00977E36"/>
    <w:rsid w:val="00980015"/>
    <w:rsid w:val="00980783"/>
    <w:rsid w:val="00980BBB"/>
    <w:rsid w:val="00981238"/>
    <w:rsid w:val="00981509"/>
    <w:rsid w:val="0098328B"/>
    <w:rsid w:val="0098343B"/>
    <w:rsid w:val="0098426B"/>
    <w:rsid w:val="00984C68"/>
    <w:rsid w:val="00986183"/>
    <w:rsid w:val="0098685C"/>
    <w:rsid w:val="00987559"/>
    <w:rsid w:val="00987F92"/>
    <w:rsid w:val="009903CD"/>
    <w:rsid w:val="00990831"/>
    <w:rsid w:val="00991649"/>
    <w:rsid w:val="00991E30"/>
    <w:rsid w:val="00992914"/>
    <w:rsid w:val="00992DE0"/>
    <w:rsid w:val="00993FC8"/>
    <w:rsid w:val="009944FB"/>
    <w:rsid w:val="0099463B"/>
    <w:rsid w:val="00994DA5"/>
    <w:rsid w:val="00996E63"/>
    <w:rsid w:val="00997100"/>
    <w:rsid w:val="009977D7"/>
    <w:rsid w:val="009A0231"/>
    <w:rsid w:val="009A1832"/>
    <w:rsid w:val="009A1DBE"/>
    <w:rsid w:val="009A32D1"/>
    <w:rsid w:val="009A3E79"/>
    <w:rsid w:val="009A4588"/>
    <w:rsid w:val="009A495F"/>
    <w:rsid w:val="009A516A"/>
    <w:rsid w:val="009A5B17"/>
    <w:rsid w:val="009B2381"/>
    <w:rsid w:val="009B2F30"/>
    <w:rsid w:val="009B4423"/>
    <w:rsid w:val="009B50DF"/>
    <w:rsid w:val="009B6367"/>
    <w:rsid w:val="009B67AF"/>
    <w:rsid w:val="009B6E0A"/>
    <w:rsid w:val="009B76BD"/>
    <w:rsid w:val="009C0116"/>
    <w:rsid w:val="009C0A3A"/>
    <w:rsid w:val="009C0C7C"/>
    <w:rsid w:val="009C11BF"/>
    <w:rsid w:val="009C1A2C"/>
    <w:rsid w:val="009C3919"/>
    <w:rsid w:val="009C4DDB"/>
    <w:rsid w:val="009C6A77"/>
    <w:rsid w:val="009C6D84"/>
    <w:rsid w:val="009C7018"/>
    <w:rsid w:val="009C7C80"/>
    <w:rsid w:val="009D0B54"/>
    <w:rsid w:val="009D215F"/>
    <w:rsid w:val="009D26CA"/>
    <w:rsid w:val="009D2B9B"/>
    <w:rsid w:val="009D30EF"/>
    <w:rsid w:val="009D4604"/>
    <w:rsid w:val="009D508C"/>
    <w:rsid w:val="009D64C5"/>
    <w:rsid w:val="009D7464"/>
    <w:rsid w:val="009E0E53"/>
    <w:rsid w:val="009E1D58"/>
    <w:rsid w:val="009E2105"/>
    <w:rsid w:val="009E2D0D"/>
    <w:rsid w:val="009E3568"/>
    <w:rsid w:val="009E3738"/>
    <w:rsid w:val="009E4BDC"/>
    <w:rsid w:val="009E5071"/>
    <w:rsid w:val="009E5703"/>
    <w:rsid w:val="009E75C4"/>
    <w:rsid w:val="009E7BC3"/>
    <w:rsid w:val="009F0D38"/>
    <w:rsid w:val="009F0F03"/>
    <w:rsid w:val="009F1638"/>
    <w:rsid w:val="009F2135"/>
    <w:rsid w:val="009F2E3B"/>
    <w:rsid w:val="009F32D2"/>
    <w:rsid w:val="00A007FD"/>
    <w:rsid w:val="00A00F12"/>
    <w:rsid w:val="00A0147B"/>
    <w:rsid w:val="00A01BFF"/>
    <w:rsid w:val="00A026B5"/>
    <w:rsid w:val="00A03CDF"/>
    <w:rsid w:val="00A0439F"/>
    <w:rsid w:val="00A04A25"/>
    <w:rsid w:val="00A04B27"/>
    <w:rsid w:val="00A055C0"/>
    <w:rsid w:val="00A05A43"/>
    <w:rsid w:val="00A05EBD"/>
    <w:rsid w:val="00A05F6C"/>
    <w:rsid w:val="00A060C8"/>
    <w:rsid w:val="00A06A43"/>
    <w:rsid w:val="00A1113B"/>
    <w:rsid w:val="00A16AEF"/>
    <w:rsid w:val="00A16DD8"/>
    <w:rsid w:val="00A175B1"/>
    <w:rsid w:val="00A2050C"/>
    <w:rsid w:val="00A20D8A"/>
    <w:rsid w:val="00A21EAB"/>
    <w:rsid w:val="00A22290"/>
    <w:rsid w:val="00A233AB"/>
    <w:rsid w:val="00A24A39"/>
    <w:rsid w:val="00A24EF6"/>
    <w:rsid w:val="00A25BE3"/>
    <w:rsid w:val="00A25D11"/>
    <w:rsid w:val="00A26399"/>
    <w:rsid w:val="00A26749"/>
    <w:rsid w:val="00A27FBB"/>
    <w:rsid w:val="00A312DF"/>
    <w:rsid w:val="00A32A8A"/>
    <w:rsid w:val="00A33465"/>
    <w:rsid w:val="00A337C7"/>
    <w:rsid w:val="00A33DA4"/>
    <w:rsid w:val="00A33DCB"/>
    <w:rsid w:val="00A3471F"/>
    <w:rsid w:val="00A35292"/>
    <w:rsid w:val="00A352BD"/>
    <w:rsid w:val="00A36D0E"/>
    <w:rsid w:val="00A40856"/>
    <w:rsid w:val="00A421FC"/>
    <w:rsid w:val="00A42BA0"/>
    <w:rsid w:val="00A43309"/>
    <w:rsid w:val="00A433EA"/>
    <w:rsid w:val="00A43F3A"/>
    <w:rsid w:val="00A44CE5"/>
    <w:rsid w:val="00A461F7"/>
    <w:rsid w:val="00A47C2C"/>
    <w:rsid w:val="00A47DFC"/>
    <w:rsid w:val="00A47E80"/>
    <w:rsid w:val="00A50BEF"/>
    <w:rsid w:val="00A50C01"/>
    <w:rsid w:val="00A5189B"/>
    <w:rsid w:val="00A531D8"/>
    <w:rsid w:val="00A54DE7"/>
    <w:rsid w:val="00A55C98"/>
    <w:rsid w:val="00A5614B"/>
    <w:rsid w:val="00A609EA"/>
    <w:rsid w:val="00A609F4"/>
    <w:rsid w:val="00A613ED"/>
    <w:rsid w:val="00A621DA"/>
    <w:rsid w:val="00A63191"/>
    <w:rsid w:val="00A634DD"/>
    <w:rsid w:val="00A63A01"/>
    <w:rsid w:val="00A64807"/>
    <w:rsid w:val="00A6696A"/>
    <w:rsid w:val="00A67B18"/>
    <w:rsid w:val="00A72862"/>
    <w:rsid w:val="00A72BFC"/>
    <w:rsid w:val="00A736F7"/>
    <w:rsid w:val="00A74DB9"/>
    <w:rsid w:val="00A75A32"/>
    <w:rsid w:val="00A75E51"/>
    <w:rsid w:val="00A777CD"/>
    <w:rsid w:val="00A7782A"/>
    <w:rsid w:val="00A77FBC"/>
    <w:rsid w:val="00A80353"/>
    <w:rsid w:val="00A807DE"/>
    <w:rsid w:val="00A81CB7"/>
    <w:rsid w:val="00A8205A"/>
    <w:rsid w:val="00A82E7C"/>
    <w:rsid w:val="00A82FDB"/>
    <w:rsid w:val="00A84732"/>
    <w:rsid w:val="00A8580C"/>
    <w:rsid w:val="00A86184"/>
    <w:rsid w:val="00A91436"/>
    <w:rsid w:val="00A91C5C"/>
    <w:rsid w:val="00A91F14"/>
    <w:rsid w:val="00A91FBB"/>
    <w:rsid w:val="00A925DA"/>
    <w:rsid w:val="00A944F0"/>
    <w:rsid w:val="00A94C21"/>
    <w:rsid w:val="00A954CF"/>
    <w:rsid w:val="00A954D6"/>
    <w:rsid w:val="00A95A75"/>
    <w:rsid w:val="00A9656C"/>
    <w:rsid w:val="00A967DC"/>
    <w:rsid w:val="00AA0A6D"/>
    <w:rsid w:val="00AA0C16"/>
    <w:rsid w:val="00AA0D5F"/>
    <w:rsid w:val="00AA1CF2"/>
    <w:rsid w:val="00AA4B62"/>
    <w:rsid w:val="00AA53CE"/>
    <w:rsid w:val="00AA53E4"/>
    <w:rsid w:val="00AA5FAD"/>
    <w:rsid w:val="00AA7A53"/>
    <w:rsid w:val="00AB041F"/>
    <w:rsid w:val="00AB0AA2"/>
    <w:rsid w:val="00AB0CBD"/>
    <w:rsid w:val="00AB147B"/>
    <w:rsid w:val="00AB2051"/>
    <w:rsid w:val="00AB331A"/>
    <w:rsid w:val="00AB41F5"/>
    <w:rsid w:val="00AB6A5B"/>
    <w:rsid w:val="00AB6FB3"/>
    <w:rsid w:val="00AC06A4"/>
    <w:rsid w:val="00AC12F6"/>
    <w:rsid w:val="00AC1D2A"/>
    <w:rsid w:val="00AC1EE6"/>
    <w:rsid w:val="00AC29BB"/>
    <w:rsid w:val="00AC2D78"/>
    <w:rsid w:val="00AC2E47"/>
    <w:rsid w:val="00AD163E"/>
    <w:rsid w:val="00AD179B"/>
    <w:rsid w:val="00AD505B"/>
    <w:rsid w:val="00AD53E0"/>
    <w:rsid w:val="00AD6F2C"/>
    <w:rsid w:val="00AD75B9"/>
    <w:rsid w:val="00AE41A2"/>
    <w:rsid w:val="00AE4FB0"/>
    <w:rsid w:val="00AE5FB9"/>
    <w:rsid w:val="00AE6241"/>
    <w:rsid w:val="00AE63F8"/>
    <w:rsid w:val="00AE7D94"/>
    <w:rsid w:val="00AF0BFE"/>
    <w:rsid w:val="00AF1ADE"/>
    <w:rsid w:val="00AF205C"/>
    <w:rsid w:val="00AF25FE"/>
    <w:rsid w:val="00AF2B4A"/>
    <w:rsid w:val="00AF2F06"/>
    <w:rsid w:val="00AF3A97"/>
    <w:rsid w:val="00AF3B75"/>
    <w:rsid w:val="00AF549E"/>
    <w:rsid w:val="00AF55F5"/>
    <w:rsid w:val="00AF647A"/>
    <w:rsid w:val="00AF7D3D"/>
    <w:rsid w:val="00B016F9"/>
    <w:rsid w:val="00B01886"/>
    <w:rsid w:val="00B02ECD"/>
    <w:rsid w:val="00B033D2"/>
    <w:rsid w:val="00B03A1F"/>
    <w:rsid w:val="00B04FB9"/>
    <w:rsid w:val="00B051A4"/>
    <w:rsid w:val="00B05A40"/>
    <w:rsid w:val="00B05B82"/>
    <w:rsid w:val="00B06990"/>
    <w:rsid w:val="00B07F98"/>
    <w:rsid w:val="00B10A3D"/>
    <w:rsid w:val="00B13624"/>
    <w:rsid w:val="00B13F28"/>
    <w:rsid w:val="00B14930"/>
    <w:rsid w:val="00B167E1"/>
    <w:rsid w:val="00B169C0"/>
    <w:rsid w:val="00B17E2D"/>
    <w:rsid w:val="00B2101E"/>
    <w:rsid w:val="00B211BB"/>
    <w:rsid w:val="00B2120A"/>
    <w:rsid w:val="00B21F38"/>
    <w:rsid w:val="00B2210F"/>
    <w:rsid w:val="00B22C9C"/>
    <w:rsid w:val="00B23546"/>
    <w:rsid w:val="00B2372A"/>
    <w:rsid w:val="00B2653E"/>
    <w:rsid w:val="00B26A09"/>
    <w:rsid w:val="00B278FD"/>
    <w:rsid w:val="00B3059A"/>
    <w:rsid w:val="00B30F42"/>
    <w:rsid w:val="00B316FA"/>
    <w:rsid w:val="00B3397E"/>
    <w:rsid w:val="00B34164"/>
    <w:rsid w:val="00B34B7E"/>
    <w:rsid w:val="00B365A4"/>
    <w:rsid w:val="00B377F7"/>
    <w:rsid w:val="00B379B3"/>
    <w:rsid w:val="00B40218"/>
    <w:rsid w:val="00B40A1D"/>
    <w:rsid w:val="00B41162"/>
    <w:rsid w:val="00B411A4"/>
    <w:rsid w:val="00B42321"/>
    <w:rsid w:val="00B4284E"/>
    <w:rsid w:val="00B43749"/>
    <w:rsid w:val="00B46E2B"/>
    <w:rsid w:val="00B471CF"/>
    <w:rsid w:val="00B476E5"/>
    <w:rsid w:val="00B47C8E"/>
    <w:rsid w:val="00B50B4C"/>
    <w:rsid w:val="00B516FC"/>
    <w:rsid w:val="00B51B5D"/>
    <w:rsid w:val="00B525F8"/>
    <w:rsid w:val="00B53DD2"/>
    <w:rsid w:val="00B55381"/>
    <w:rsid w:val="00B55B46"/>
    <w:rsid w:val="00B56C10"/>
    <w:rsid w:val="00B57F95"/>
    <w:rsid w:val="00B604F0"/>
    <w:rsid w:val="00B6056A"/>
    <w:rsid w:val="00B618CF"/>
    <w:rsid w:val="00B61911"/>
    <w:rsid w:val="00B61E0A"/>
    <w:rsid w:val="00B621E1"/>
    <w:rsid w:val="00B62282"/>
    <w:rsid w:val="00B62850"/>
    <w:rsid w:val="00B635AD"/>
    <w:rsid w:val="00B66471"/>
    <w:rsid w:val="00B678A9"/>
    <w:rsid w:val="00B67993"/>
    <w:rsid w:val="00B67ECE"/>
    <w:rsid w:val="00B71C7F"/>
    <w:rsid w:val="00B72690"/>
    <w:rsid w:val="00B7365D"/>
    <w:rsid w:val="00B74FA3"/>
    <w:rsid w:val="00B75CE1"/>
    <w:rsid w:val="00B75DA6"/>
    <w:rsid w:val="00B75E01"/>
    <w:rsid w:val="00B77A4B"/>
    <w:rsid w:val="00B80BA9"/>
    <w:rsid w:val="00B85485"/>
    <w:rsid w:val="00B85658"/>
    <w:rsid w:val="00B92D2A"/>
    <w:rsid w:val="00B935B0"/>
    <w:rsid w:val="00B9694A"/>
    <w:rsid w:val="00B970BA"/>
    <w:rsid w:val="00B97B67"/>
    <w:rsid w:val="00B97EBE"/>
    <w:rsid w:val="00BA09BF"/>
    <w:rsid w:val="00BA158E"/>
    <w:rsid w:val="00BA2696"/>
    <w:rsid w:val="00BA2B80"/>
    <w:rsid w:val="00BA3FBA"/>
    <w:rsid w:val="00BA42B1"/>
    <w:rsid w:val="00BA442D"/>
    <w:rsid w:val="00BA4FB4"/>
    <w:rsid w:val="00BA6F25"/>
    <w:rsid w:val="00BA7C5A"/>
    <w:rsid w:val="00BB0ACC"/>
    <w:rsid w:val="00BB139E"/>
    <w:rsid w:val="00BB2143"/>
    <w:rsid w:val="00BB2A42"/>
    <w:rsid w:val="00BC0C4E"/>
    <w:rsid w:val="00BC1492"/>
    <w:rsid w:val="00BC199C"/>
    <w:rsid w:val="00BC1EEA"/>
    <w:rsid w:val="00BC26D4"/>
    <w:rsid w:val="00BC492F"/>
    <w:rsid w:val="00BC5EB1"/>
    <w:rsid w:val="00BC7C08"/>
    <w:rsid w:val="00BD0252"/>
    <w:rsid w:val="00BD05E5"/>
    <w:rsid w:val="00BD32BC"/>
    <w:rsid w:val="00BD3E6E"/>
    <w:rsid w:val="00BD4A6E"/>
    <w:rsid w:val="00BD566D"/>
    <w:rsid w:val="00BD5C77"/>
    <w:rsid w:val="00BD76A3"/>
    <w:rsid w:val="00BD76D6"/>
    <w:rsid w:val="00BD7994"/>
    <w:rsid w:val="00BE0377"/>
    <w:rsid w:val="00BE0419"/>
    <w:rsid w:val="00BE286A"/>
    <w:rsid w:val="00BE2C22"/>
    <w:rsid w:val="00BE2E03"/>
    <w:rsid w:val="00BE3004"/>
    <w:rsid w:val="00BE3A0C"/>
    <w:rsid w:val="00BE4ED0"/>
    <w:rsid w:val="00BE54B0"/>
    <w:rsid w:val="00BE7332"/>
    <w:rsid w:val="00BE7B36"/>
    <w:rsid w:val="00BF0A1A"/>
    <w:rsid w:val="00BF1592"/>
    <w:rsid w:val="00BF2A2A"/>
    <w:rsid w:val="00BF2BB4"/>
    <w:rsid w:val="00BF2D4F"/>
    <w:rsid w:val="00BF3112"/>
    <w:rsid w:val="00BF3EBD"/>
    <w:rsid w:val="00BF73CC"/>
    <w:rsid w:val="00BF73DF"/>
    <w:rsid w:val="00BF7590"/>
    <w:rsid w:val="00BF75A6"/>
    <w:rsid w:val="00C004E1"/>
    <w:rsid w:val="00C042AC"/>
    <w:rsid w:val="00C04C61"/>
    <w:rsid w:val="00C064E9"/>
    <w:rsid w:val="00C10321"/>
    <w:rsid w:val="00C1044D"/>
    <w:rsid w:val="00C10D32"/>
    <w:rsid w:val="00C10D82"/>
    <w:rsid w:val="00C1547C"/>
    <w:rsid w:val="00C15661"/>
    <w:rsid w:val="00C15A6C"/>
    <w:rsid w:val="00C16362"/>
    <w:rsid w:val="00C1722C"/>
    <w:rsid w:val="00C17EFB"/>
    <w:rsid w:val="00C20C30"/>
    <w:rsid w:val="00C20D09"/>
    <w:rsid w:val="00C224D0"/>
    <w:rsid w:val="00C249FE"/>
    <w:rsid w:val="00C24C5E"/>
    <w:rsid w:val="00C2682F"/>
    <w:rsid w:val="00C27821"/>
    <w:rsid w:val="00C30911"/>
    <w:rsid w:val="00C30B52"/>
    <w:rsid w:val="00C30B7F"/>
    <w:rsid w:val="00C319AA"/>
    <w:rsid w:val="00C31BE4"/>
    <w:rsid w:val="00C31E18"/>
    <w:rsid w:val="00C32CE5"/>
    <w:rsid w:val="00C33B44"/>
    <w:rsid w:val="00C360B3"/>
    <w:rsid w:val="00C36786"/>
    <w:rsid w:val="00C37337"/>
    <w:rsid w:val="00C41048"/>
    <w:rsid w:val="00C4167E"/>
    <w:rsid w:val="00C42342"/>
    <w:rsid w:val="00C43609"/>
    <w:rsid w:val="00C438FD"/>
    <w:rsid w:val="00C44F0B"/>
    <w:rsid w:val="00C45A56"/>
    <w:rsid w:val="00C46078"/>
    <w:rsid w:val="00C465A5"/>
    <w:rsid w:val="00C47F88"/>
    <w:rsid w:val="00C50C98"/>
    <w:rsid w:val="00C5188D"/>
    <w:rsid w:val="00C5310E"/>
    <w:rsid w:val="00C53114"/>
    <w:rsid w:val="00C537B0"/>
    <w:rsid w:val="00C54276"/>
    <w:rsid w:val="00C54ACD"/>
    <w:rsid w:val="00C55568"/>
    <w:rsid w:val="00C56391"/>
    <w:rsid w:val="00C56D23"/>
    <w:rsid w:val="00C620FB"/>
    <w:rsid w:val="00C6270B"/>
    <w:rsid w:val="00C63BA4"/>
    <w:rsid w:val="00C6642E"/>
    <w:rsid w:val="00C66F2E"/>
    <w:rsid w:val="00C70113"/>
    <w:rsid w:val="00C70738"/>
    <w:rsid w:val="00C707A2"/>
    <w:rsid w:val="00C70E73"/>
    <w:rsid w:val="00C71AF5"/>
    <w:rsid w:val="00C71D26"/>
    <w:rsid w:val="00C71FA4"/>
    <w:rsid w:val="00C72B1E"/>
    <w:rsid w:val="00C730EB"/>
    <w:rsid w:val="00C73211"/>
    <w:rsid w:val="00C732A0"/>
    <w:rsid w:val="00C732F1"/>
    <w:rsid w:val="00C73BB0"/>
    <w:rsid w:val="00C74DA6"/>
    <w:rsid w:val="00C75752"/>
    <w:rsid w:val="00C75FC1"/>
    <w:rsid w:val="00C76675"/>
    <w:rsid w:val="00C8129E"/>
    <w:rsid w:val="00C82333"/>
    <w:rsid w:val="00C833B6"/>
    <w:rsid w:val="00C8605A"/>
    <w:rsid w:val="00C86AA9"/>
    <w:rsid w:val="00C87143"/>
    <w:rsid w:val="00C876CE"/>
    <w:rsid w:val="00C90286"/>
    <w:rsid w:val="00C9271A"/>
    <w:rsid w:val="00C94616"/>
    <w:rsid w:val="00C95506"/>
    <w:rsid w:val="00C956E5"/>
    <w:rsid w:val="00C95BCF"/>
    <w:rsid w:val="00C95CD9"/>
    <w:rsid w:val="00C95FAD"/>
    <w:rsid w:val="00C967D6"/>
    <w:rsid w:val="00C96C1B"/>
    <w:rsid w:val="00C97186"/>
    <w:rsid w:val="00CA008F"/>
    <w:rsid w:val="00CA0182"/>
    <w:rsid w:val="00CA0941"/>
    <w:rsid w:val="00CA0E80"/>
    <w:rsid w:val="00CA13E5"/>
    <w:rsid w:val="00CA4D8E"/>
    <w:rsid w:val="00CA53CC"/>
    <w:rsid w:val="00CA5471"/>
    <w:rsid w:val="00CA5BE8"/>
    <w:rsid w:val="00CA610F"/>
    <w:rsid w:val="00CA6572"/>
    <w:rsid w:val="00CA7415"/>
    <w:rsid w:val="00CB0335"/>
    <w:rsid w:val="00CB1F79"/>
    <w:rsid w:val="00CB244E"/>
    <w:rsid w:val="00CB260D"/>
    <w:rsid w:val="00CB2C58"/>
    <w:rsid w:val="00CB2F74"/>
    <w:rsid w:val="00CB38DE"/>
    <w:rsid w:val="00CB5DEA"/>
    <w:rsid w:val="00CB6851"/>
    <w:rsid w:val="00CC1B29"/>
    <w:rsid w:val="00CC4C24"/>
    <w:rsid w:val="00CC6455"/>
    <w:rsid w:val="00CC6ACA"/>
    <w:rsid w:val="00CC7D46"/>
    <w:rsid w:val="00CD00D9"/>
    <w:rsid w:val="00CD1AED"/>
    <w:rsid w:val="00CD239B"/>
    <w:rsid w:val="00CD2773"/>
    <w:rsid w:val="00CD3F76"/>
    <w:rsid w:val="00CD43B6"/>
    <w:rsid w:val="00CD629C"/>
    <w:rsid w:val="00CD678F"/>
    <w:rsid w:val="00CD7573"/>
    <w:rsid w:val="00CD7614"/>
    <w:rsid w:val="00CD76CD"/>
    <w:rsid w:val="00CD7C1A"/>
    <w:rsid w:val="00CE113A"/>
    <w:rsid w:val="00CE19F9"/>
    <w:rsid w:val="00CE2954"/>
    <w:rsid w:val="00CE38DE"/>
    <w:rsid w:val="00CE4E81"/>
    <w:rsid w:val="00CE58AE"/>
    <w:rsid w:val="00CE7EE5"/>
    <w:rsid w:val="00CF00CA"/>
    <w:rsid w:val="00CF0BA3"/>
    <w:rsid w:val="00CF1907"/>
    <w:rsid w:val="00CF2136"/>
    <w:rsid w:val="00CF21BE"/>
    <w:rsid w:val="00CF278C"/>
    <w:rsid w:val="00CF3943"/>
    <w:rsid w:val="00CF55A7"/>
    <w:rsid w:val="00CF5788"/>
    <w:rsid w:val="00CF6228"/>
    <w:rsid w:val="00CF6750"/>
    <w:rsid w:val="00CF6D96"/>
    <w:rsid w:val="00CF753F"/>
    <w:rsid w:val="00CF7781"/>
    <w:rsid w:val="00D00510"/>
    <w:rsid w:val="00D011B9"/>
    <w:rsid w:val="00D0325B"/>
    <w:rsid w:val="00D0540E"/>
    <w:rsid w:val="00D060B2"/>
    <w:rsid w:val="00D07BE1"/>
    <w:rsid w:val="00D11DD1"/>
    <w:rsid w:val="00D13142"/>
    <w:rsid w:val="00D14EA7"/>
    <w:rsid w:val="00D154F6"/>
    <w:rsid w:val="00D15AFB"/>
    <w:rsid w:val="00D16896"/>
    <w:rsid w:val="00D17CC8"/>
    <w:rsid w:val="00D20066"/>
    <w:rsid w:val="00D22720"/>
    <w:rsid w:val="00D236FD"/>
    <w:rsid w:val="00D2430E"/>
    <w:rsid w:val="00D2447B"/>
    <w:rsid w:val="00D25149"/>
    <w:rsid w:val="00D26256"/>
    <w:rsid w:val="00D3128A"/>
    <w:rsid w:val="00D31820"/>
    <w:rsid w:val="00D31932"/>
    <w:rsid w:val="00D32D3C"/>
    <w:rsid w:val="00D32DF1"/>
    <w:rsid w:val="00D33805"/>
    <w:rsid w:val="00D43BF5"/>
    <w:rsid w:val="00D4479A"/>
    <w:rsid w:val="00D45D1A"/>
    <w:rsid w:val="00D46FAA"/>
    <w:rsid w:val="00D50558"/>
    <w:rsid w:val="00D508E8"/>
    <w:rsid w:val="00D51FC1"/>
    <w:rsid w:val="00D52528"/>
    <w:rsid w:val="00D5301A"/>
    <w:rsid w:val="00D53ED1"/>
    <w:rsid w:val="00D553CB"/>
    <w:rsid w:val="00D55DBF"/>
    <w:rsid w:val="00D60B6C"/>
    <w:rsid w:val="00D61562"/>
    <w:rsid w:val="00D615BD"/>
    <w:rsid w:val="00D61C28"/>
    <w:rsid w:val="00D62099"/>
    <w:rsid w:val="00D6393D"/>
    <w:rsid w:val="00D65435"/>
    <w:rsid w:val="00D65C01"/>
    <w:rsid w:val="00D664FD"/>
    <w:rsid w:val="00D6665A"/>
    <w:rsid w:val="00D675FC"/>
    <w:rsid w:val="00D67E69"/>
    <w:rsid w:val="00D70422"/>
    <w:rsid w:val="00D70EF2"/>
    <w:rsid w:val="00D71040"/>
    <w:rsid w:val="00D720D0"/>
    <w:rsid w:val="00D75704"/>
    <w:rsid w:val="00D7638A"/>
    <w:rsid w:val="00D76D2C"/>
    <w:rsid w:val="00D76E17"/>
    <w:rsid w:val="00D77BC2"/>
    <w:rsid w:val="00D8037B"/>
    <w:rsid w:val="00D807E7"/>
    <w:rsid w:val="00D81725"/>
    <w:rsid w:val="00D829E4"/>
    <w:rsid w:val="00D833E2"/>
    <w:rsid w:val="00D834C4"/>
    <w:rsid w:val="00D83727"/>
    <w:rsid w:val="00D83B53"/>
    <w:rsid w:val="00D83D1F"/>
    <w:rsid w:val="00D85684"/>
    <w:rsid w:val="00D87007"/>
    <w:rsid w:val="00D87D20"/>
    <w:rsid w:val="00D87E8B"/>
    <w:rsid w:val="00D90102"/>
    <w:rsid w:val="00D905F5"/>
    <w:rsid w:val="00D91776"/>
    <w:rsid w:val="00D92364"/>
    <w:rsid w:val="00DA025F"/>
    <w:rsid w:val="00DA0EC6"/>
    <w:rsid w:val="00DA1348"/>
    <w:rsid w:val="00DA247B"/>
    <w:rsid w:val="00DA264E"/>
    <w:rsid w:val="00DA46C2"/>
    <w:rsid w:val="00DA4E7E"/>
    <w:rsid w:val="00DA6595"/>
    <w:rsid w:val="00DB13A4"/>
    <w:rsid w:val="00DB32A9"/>
    <w:rsid w:val="00DB4BC0"/>
    <w:rsid w:val="00DB4E9A"/>
    <w:rsid w:val="00DB5F73"/>
    <w:rsid w:val="00DB6509"/>
    <w:rsid w:val="00DB7AA0"/>
    <w:rsid w:val="00DC004E"/>
    <w:rsid w:val="00DC006C"/>
    <w:rsid w:val="00DC145C"/>
    <w:rsid w:val="00DC2EFF"/>
    <w:rsid w:val="00DC2F74"/>
    <w:rsid w:val="00DC333E"/>
    <w:rsid w:val="00DC408F"/>
    <w:rsid w:val="00DC4A58"/>
    <w:rsid w:val="00DC5858"/>
    <w:rsid w:val="00DC5BE7"/>
    <w:rsid w:val="00DC65CF"/>
    <w:rsid w:val="00DC6B7A"/>
    <w:rsid w:val="00DD10C0"/>
    <w:rsid w:val="00DD156C"/>
    <w:rsid w:val="00DD1833"/>
    <w:rsid w:val="00DD1C87"/>
    <w:rsid w:val="00DD20C7"/>
    <w:rsid w:val="00DD26E1"/>
    <w:rsid w:val="00DD2A90"/>
    <w:rsid w:val="00DD3B4D"/>
    <w:rsid w:val="00DD5E82"/>
    <w:rsid w:val="00DD721F"/>
    <w:rsid w:val="00DD7504"/>
    <w:rsid w:val="00DD7A38"/>
    <w:rsid w:val="00DE0079"/>
    <w:rsid w:val="00DE05A5"/>
    <w:rsid w:val="00DE0B56"/>
    <w:rsid w:val="00DE0D05"/>
    <w:rsid w:val="00DE0F20"/>
    <w:rsid w:val="00DE1151"/>
    <w:rsid w:val="00DE11E1"/>
    <w:rsid w:val="00DE143A"/>
    <w:rsid w:val="00DE2994"/>
    <w:rsid w:val="00DE39AD"/>
    <w:rsid w:val="00DE3D88"/>
    <w:rsid w:val="00DE4918"/>
    <w:rsid w:val="00DE4D72"/>
    <w:rsid w:val="00DE56FB"/>
    <w:rsid w:val="00DE5802"/>
    <w:rsid w:val="00DE595B"/>
    <w:rsid w:val="00DE5E93"/>
    <w:rsid w:val="00DE64E7"/>
    <w:rsid w:val="00DF02CC"/>
    <w:rsid w:val="00DF08F0"/>
    <w:rsid w:val="00DF22F0"/>
    <w:rsid w:val="00DF2D03"/>
    <w:rsid w:val="00DF3252"/>
    <w:rsid w:val="00DF3802"/>
    <w:rsid w:val="00DF570E"/>
    <w:rsid w:val="00DF5AF0"/>
    <w:rsid w:val="00DF63B3"/>
    <w:rsid w:val="00DF6EC6"/>
    <w:rsid w:val="00DF7249"/>
    <w:rsid w:val="00DF76E2"/>
    <w:rsid w:val="00DF7EB0"/>
    <w:rsid w:val="00E0166C"/>
    <w:rsid w:val="00E01B77"/>
    <w:rsid w:val="00E029AE"/>
    <w:rsid w:val="00E02E3D"/>
    <w:rsid w:val="00E0467A"/>
    <w:rsid w:val="00E04FD4"/>
    <w:rsid w:val="00E050BC"/>
    <w:rsid w:val="00E05C96"/>
    <w:rsid w:val="00E06F0F"/>
    <w:rsid w:val="00E0723C"/>
    <w:rsid w:val="00E072B4"/>
    <w:rsid w:val="00E0737B"/>
    <w:rsid w:val="00E079B4"/>
    <w:rsid w:val="00E10A69"/>
    <w:rsid w:val="00E125BD"/>
    <w:rsid w:val="00E12B3C"/>
    <w:rsid w:val="00E130E3"/>
    <w:rsid w:val="00E13226"/>
    <w:rsid w:val="00E14827"/>
    <w:rsid w:val="00E14E54"/>
    <w:rsid w:val="00E15052"/>
    <w:rsid w:val="00E15F0C"/>
    <w:rsid w:val="00E1779F"/>
    <w:rsid w:val="00E2049E"/>
    <w:rsid w:val="00E215FA"/>
    <w:rsid w:val="00E222D4"/>
    <w:rsid w:val="00E224C7"/>
    <w:rsid w:val="00E23530"/>
    <w:rsid w:val="00E24AB7"/>
    <w:rsid w:val="00E24F98"/>
    <w:rsid w:val="00E27C27"/>
    <w:rsid w:val="00E27CCD"/>
    <w:rsid w:val="00E3041D"/>
    <w:rsid w:val="00E30814"/>
    <w:rsid w:val="00E30F6F"/>
    <w:rsid w:val="00E312DA"/>
    <w:rsid w:val="00E313DB"/>
    <w:rsid w:val="00E318A5"/>
    <w:rsid w:val="00E334D3"/>
    <w:rsid w:val="00E34797"/>
    <w:rsid w:val="00E34982"/>
    <w:rsid w:val="00E36C81"/>
    <w:rsid w:val="00E37304"/>
    <w:rsid w:val="00E37A3A"/>
    <w:rsid w:val="00E4158C"/>
    <w:rsid w:val="00E416A7"/>
    <w:rsid w:val="00E43873"/>
    <w:rsid w:val="00E448EE"/>
    <w:rsid w:val="00E44ABD"/>
    <w:rsid w:val="00E46196"/>
    <w:rsid w:val="00E46630"/>
    <w:rsid w:val="00E466A5"/>
    <w:rsid w:val="00E46E16"/>
    <w:rsid w:val="00E47BD8"/>
    <w:rsid w:val="00E5101A"/>
    <w:rsid w:val="00E512BB"/>
    <w:rsid w:val="00E52137"/>
    <w:rsid w:val="00E5245B"/>
    <w:rsid w:val="00E526D0"/>
    <w:rsid w:val="00E530F7"/>
    <w:rsid w:val="00E5372A"/>
    <w:rsid w:val="00E5391E"/>
    <w:rsid w:val="00E539DA"/>
    <w:rsid w:val="00E53D9B"/>
    <w:rsid w:val="00E5424B"/>
    <w:rsid w:val="00E5554F"/>
    <w:rsid w:val="00E55CC3"/>
    <w:rsid w:val="00E5643F"/>
    <w:rsid w:val="00E575A7"/>
    <w:rsid w:val="00E610F2"/>
    <w:rsid w:val="00E611F3"/>
    <w:rsid w:val="00E61994"/>
    <w:rsid w:val="00E627F1"/>
    <w:rsid w:val="00E628DA"/>
    <w:rsid w:val="00E63A05"/>
    <w:rsid w:val="00E64525"/>
    <w:rsid w:val="00E655AE"/>
    <w:rsid w:val="00E65D99"/>
    <w:rsid w:val="00E67882"/>
    <w:rsid w:val="00E67D33"/>
    <w:rsid w:val="00E67FF3"/>
    <w:rsid w:val="00E73AFD"/>
    <w:rsid w:val="00E74180"/>
    <w:rsid w:val="00E7424D"/>
    <w:rsid w:val="00E7496F"/>
    <w:rsid w:val="00E7573B"/>
    <w:rsid w:val="00E77FA8"/>
    <w:rsid w:val="00E8014E"/>
    <w:rsid w:val="00E837EC"/>
    <w:rsid w:val="00E83E7B"/>
    <w:rsid w:val="00E855A9"/>
    <w:rsid w:val="00E90D4A"/>
    <w:rsid w:val="00E90EB0"/>
    <w:rsid w:val="00E91224"/>
    <w:rsid w:val="00E91481"/>
    <w:rsid w:val="00E91A21"/>
    <w:rsid w:val="00E91D1C"/>
    <w:rsid w:val="00E92C5F"/>
    <w:rsid w:val="00E936E8"/>
    <w:rsid w:val="00E93BFB"/>
    <w:rsid w:val="00E94D2B"/>
    <w:rsid w:val="00E95BA2"/>
    <w:rsid w:val="00E95EA1"/>
    <w:rsid w:val="00E96865"/>
    <w:rsid w:val="00EA0558"/>
    <w:rsid w:val="00EA2E06"/>
    <w:rsid w:val="00EA3BE4"/>
    <w:rsid w:val="00EA4010"/>
    <w:rsid w:val="00EA45A0"/>
    <w:rsid w:val="00EA716F"/>
    <w:rsid w:val="00EA79E6"/>
    <w:rsid w:val="00EA7A57"/>
    <w:rsid w:val="00EB0161"/>
    <w:rsid w:val="00EB133D"/>
    <w:rsid w:val="00EB1781"/>
    <w:rsid w:val="00EB1CDA"/>
    <w:rsid w:val="00EB29E4"/>
    <w:rsid w:val="00EB2EF2"/>
    <w:rsid w:val="00EB3511"/>
    <w:rsid w:val="00EB37A9"/>
    <w:rsid w:val="00EB3D42"/>
    <w:rsid w:val="00EB56C9"/>
    <w:rsid w:val="00EB5FAC"/>
    <w:rsid w:val="00EB6A7A"/>
    <w:rsid w:val="00EC1E12"/>
    <w:rsid w:val="00EC3357"/>
    <w:rsid w:val="00EC4340"/>
    <w:rsid w:val="00EC613F"/>
    <w:rsid w:val="00EC6289"/>
    <w:rsid w:val="00EC6976"/>
    <w:rsid w:val="00ED091E"/>
    <w:rsid w:val="00ED0EDF"/>
    <w:rsid w:val="00ED1180"/>
    <w:rsid w:val="00ED174A"/>
    <w:rsid w:val="00ED20C2"/>
    <w:rsid w:val="00ED2436"/>
    <w:rsid w:val="00ED3F5D"/>
    <w:rsid w:val="00ED4288"/>
    <w:rsid w:val="00ED49A5"/>
    <w:rsid w:val="00ED6042"/>
    <w:rsid w:val="00ED6168"/>
    <w:rsid w:val="00ED6363"/>
    <w:rsid w:val="00ED7381"/>
    <w:rsid w:val="00ED7723"/>
    <w:rsid w:val="00EE06DD"/>
    <w:rsid w:val="00EE14D3"/>
    <w:rsid w:val="00EE1A12"/>
    <w:rsid w:val="00EE21A6"/>
    <w:rsid w:val="00EE3D44"/>
    <w:rsid w:val="00EE43B9"/>
    <w:rsid w:val="00EE4B2C"/>
    <w:rsid w:val="00EE5411"/>
    <w:rsid w:val="00EE561D"/>
    <w:rsid w:val="00EE5F4C"/>
    <w:rsid w:val="00EE6B0D"/>
    <w:rsid w:val="00EE6CD0"/>
    <w:rsid w:val="00EE7725"/>
    <w:rsid w:val="00EF0A5D"/>
    <w:rsid w:val="00EF14CF"/>
    <w:rsid w:val="00EF20DD"/>
    <w:rsid w:val="00EF245D"/>
    <w:rsid w:val="00EF28FF"/>
    <w:rsid w:val="00EF2B5D"/>
    <w:rsid w:val="00EF2CD7"/>
    <w:rsid w:val="00EF2E5D"/>
    <w:rsid w:val="00EF33EE"/>
    <w:rsid w:val="00EF5541"/>
    <w:rsid w:val="00EF5BD0"/>
    <w:rsid w:val="00EF683E"/>
    <w:rsid w:val="00EF7336"/>
    <w:rsid w:val="00EF799D"/>
    <w:rsid w:val="00F000B9"/>
    <w:rsid w:val="00F01253"/>
    <w:rsid w:val="00F01FF5"/>
    <w:rsid w:val="00F0201B"/>
    <w:rsid w:val="00F02F0C"/>
    <w:rsid w:val="00F03159"/>
    <w:rsid w:val="00F04857"/>
    <w:rsid w:val="00F04BF4"/>
    <w:rsid w:val="00F05893"/>
    <w:rsid w:val="00F05EF5"/>
    <w:rsid w:val="00F07877"/>
    <w:rsid w:val="00F1228A"/>
    <w:rsid w:val="00F13460"/>
    <w:rsid w:val="00F1347B"/>
    <w:rsid w:val="00F139EB"/>
    <w:rsid w:val="00F14133"/>
    <w:rsid w:val="00F14427"/>
    <w:rsid w:val="00F14A03"/>
    <w:rsid w:val="00F15243"/>
    <w:rsid w:val="00F15A2D"/>
    <w:rsid w:val="00F15B6D"/>
    <w:rsid w:val="00F15C2A"/>
    <w:rsid w:val="00F17742"/>
    <w:rsid w:val="00F17CBA"/>
    <w:rsid w:val="00F20463"/>
    <w:rsid w:val="00F20852"/>
    <w:rsid w:val="00F2158E"/>
    <w:rsid w:val="00F220DC"/>
    <w:rsid w:val="00F23AEB"/>
    <w:rsid w:val="00F24D8E"/>
    <w:rsid w:val="00F24FA6"/>
    <w:rsid w:val="00F25102"/>
    <w:rsid w:val="00F25F7D"/>
    <w:rsid w:val="00F302D5"/>
    <w:rsid w:val="00F30359"/>
    <w:rsid w:val="00F3117C"/>
    <w:rsid w:val="00F312A8"/>
    <w:rsid w:val="00F329E2"/>
    <w:rsid w:val="00F32CAF"/>
    <w:rsid w:val="00F333C2"/>
    <w:rsid w:val="00F33DBE"/>
    <w:rsid w:val="00F359B0"/>
    <w:rsid w:val="00F359FF"/>
    <w:rsid w:val="00F363B2"/>
    <w:rsid w:val="00F3661F"/>
    <w:rsid w:val="00F36E68"/>
    <w:rsid w:val="00F37C32"/>
    <w:rsid w:val="00F40888"/>
    <w:rsid w:val="00F41350"/>
    <w:rsid w:val="00F415F6"/>
    <w:rsid w:val="00F42843"/>
    <w:rsid w:val="00F43657"/>
    <w:rsid w:val="00F44FC9"/>
    <w:rsid w:val="00F45167"/>
    <w:rsid w:val="00F46466"/>
    <w:rsid w:val="00F466FA"/>
    <w:rsid w:val="00F4687B"/>
    <w:rsid w:val="00F47842"/>
    <w:rsid w:val="00F479A0"/>
    <w:rsid w:val="00F50051"/>
    <w:rsid w:val="00F51729"/>
    <w:rsid w:val="00F51ADC"/>
    <w:rsid w:val="00F5281B"/>
    <w:rsid w:val="00F52E57"/>
    <w:rsid w:val="00F5371D"/>
    <w:rsid w:val="00F551E8"/>
    <w:rsid w:val="00F559C8"/>
    <w:rsid w:val="00F56611"/>
    <w:rsid w:val="00F57948"/>
    <w:rsid w:val="00F601E9"/>
    <w:rsid w:val="00F60254"/>
    <w:rsid w:val="00F61E83"/>
    <w:rsid w:val="00F62412"/>
    <w:rsid w:val="00F638F3"/>
    <w:rsid w:val="00F6405C"/>
    <w:rsid w:val="00F6409D"/>
    <w:rsid w:val="00F647F6"/>
    <w:rsid w:val="00F65A6A"/>
    <w:rsid w:val="00F66712"/>
    <w:rsid w:val="00F67A76"/>
    <w:rsid w:val="00F7102E"/>
    <w:rsid w:val="00F719B3"/>
    <w:rsid w:val="00F72250"/>
    <w:rsid w:val="00F7267E"/>
    <w:rsid w:val="00F72F9E"/>
    <w:rsid w:val="00F74AC5"/>
    <w:rsid w:val="00F7525F"/>
    <w:rsid w:val="00F803E7"/>
    <w:rsid w:val="00F805F0"/>
    <w:rsid w:val="00F81E16"/>
    <w:rsid w:val="00F82592"/>
    <w:rsid w:val="00F83695"/>
    <w:rsid w:val="00F84327"/>
    <w:rsid w:val="00F84623"/>
    <w:rsid w:val="00F858C7"/>
    <w:rsid w:val="00F85DBE"/>
    <w:rsid w:val="00F86A6F"/>
    <w:rsid w:val="00F86F05"/>
    <w:rsid w:val="00F87488"/>
    <w:rsid w:val="00F87CAC"/>
    <w:rsid w:val="00F90114"/>
    <w:rsid w:val="00F9080B"/>
    <w:rsid w:val="00F909D8"/>
    <w:rsid w:val="00F91BC0"/>
    <w:rsid w:val="00F949F2"/>
    <w:rsid w:val="00F954FF"/>
    <w:rsid w:val="00F96BE4"/>
    <w:rsid w:val="00F977C9"/>
    <w:rsid w:val="00FA0610"/>
    <w:rsid w:val="00FA08B4"/>
    <w:rsid w:val="00FA092F"/>
    <w:rsid w:val="00FA12B4"/>
    <w:rsid w:val="00FA15A8"/>
    <w:rsid w:val="00FA20D6"/>
    <w:rsid w:val="00FA2C5E"/>
    <w:rsid w:val="00FA4914"/>
    <w:rsid w:val="00FA68D5"/>
    <w:rsid w:val="00FA7078"/>
    <w:rsid w:val="00FA7BDA"/>
    <w:rsid w:val="00FB1B8F"/>
    <w:rsid w:val="00FB23D3"/>
    <w:rsid w:val="00FB31BC"/>
    <w:rsid w:val="00FB5D04"/>
    <w:rsid w:val="00FB66EC"/>
    <w:rsid w:val="00FC06EC"/>
    <w:rsid w:val="00FC0B12"/>
    <w:rsid w:val="00FC164B"/>
    <w:rsid w:val="00FC33ED"/>
    <w:rsid w:val="00FC5F8A"/>
    <w:rsid w:val="00FC63B2"/>
    <w:rsid w:val="00FC6FA9"/>
    <w:rsid w:val="00FD2556"/>
    <w:rsid w:val="00FD2D31"/>
    <w:rsid w:val="00FD44C9"/>
    <w:rsid w:val="00FD526D"/>
    <w:rsid w:val="00FD5986"/>
    <w:rsid w:val="00FD5AF6"/>
    <w:rsid w:val="00FD5C33"/>
    <w:rsid w:val="00FD6CCE"/>
    <w:rsid w:val="00FD711F"/>
    <w:rsid w:val="00FD7420"/>
    <w:rsid w:val="00FE1E7C"/>
    <w:rsid w:val="00FE49C0"/>
    <w:rsid w:val="00FE4FA2"/>
    <w:rsid w:val="00FE5122"/>
    <w:rsid w:val="00FE5151"/>
    <w:rsid w:val="00FE7DEE"/>
    <w:rsid w:val="00FF073E"/>
    <w:rsid w:val="00FF24B1"/>
    <w:rsid w:val="00FF3E05"/>
    <w:rsid w:val="00FF422E"/>
    <w:rsid w:val="00FF623C"/>
    <w:rsid w:val="00FF7C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02" fill="f" fillcolor="white" stroke="f">
      <v:fill color="white" on="f"/>
      <v:stroke on="f"/>
      <o:colormenu v:ext="edit" fillcolor="none [3212]" strokecolor="none"/>
    </o:shapedefaults>
    <o:shapelayout v:ext="edit">
      <o:idmap v:ext="edit" data="1,3,4,5,6,7,8,9,10"/>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7108"/>
    <w:rPr>
      <w:sz w:val="24"/>
      <w:szCs w:val="24"/>
    </w:rPr>
  </w:style>
  <w:style w:type="paragraph" w:styleId="Heading1">
    <w:name w:val="heading 1"/>
    <w:basedOn w:val="Normal"/>
    <w:next w:val="Normal"/>
    <w:link w:val="Heading1Char"/>
    <w:qFormat/>
    <w:rsid w:val="00F312A8"/>
    <w:pPr>
      <w:keepNext/>
      <w:spacing w:before="240" w:after="60"/>
      <w:outlineLvl w:val="0"/>
    </w:pPr>
    <w:rPr>
      <w:rFonts w:ascii="Trebuchet MS" w:hAnsi="Trebuchet MS" w:cs="Arial"/>
      <w:b/>
      <w:bCs/>
      <w:kern w:val="32"/>
      <w:sz w:val="28"/>
      <w:szCs w:val="32"/>
    </w:rPr>
  </w:style>
  <w:style w:type="paragraph" w:styleId="Heading2">
    <w:name w:val="heading 2"/>
    <w:basedOn w:val="Normal"/>
    <w:next w:val="Normal"/>
    <w:link w:val="Heading2Char"/>
    <w:qFormat/>
    <w:rsid w:val="001B4D7B"/>
    <w:pPr>
      <w:keepNext/>
      <w:spacing w:before="240" w:after="60"/>
      <w:outlineLvl w:val="1"/>
    </w:pPr>
    <w:rPr>
      <w:rFonts w:ascii="Trebuchet MS" w:hAnsi="Trebuchet MS" w:cs="Arial"/>
      <w:b/>
      <w:bCs/>
      <w:i/>
      <w:iCs/>
      <w:szCs w:val="28"/>
    </w:rPr>
  </w:style>
  <w:style w:type="paragraph" w:styleId="Heading3">
    <w:name w:val="heading 3"/>
    <w:basedOn w:val="Normal"/>
    <w:next w:val="Normal"/>
    <w:qFormat/>
    <w:rsid w:val="00D11DD1"/>
    <w:pPr>
      <w:keepNext/>
      <w:spacing w:before="240" w:after="60"/>
      <w:outlineLvl w:val="2"/>
    </w:pPr>
    <w:rPr>
      <w:rFonts w:ascii="Trebuchet MS" w:hAnsi="Trebuchet MS" w:cs="Arial"/>
      <w:b/>
      <w:bCs/>
      <w:i/>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671177"/>
    <w:pPr>
      <w:tabs>
        <w:tab w:val="left" w:pos="480"/>
        <w:tab w:val="right" w:leader="dot" w:pos="9360"/>
      </w:tabs>
      <w:spacing w:line="360" w:lineRule="auto"/>
      <w:jc w:val="center"/>
    </w:pPr>
    <w:rPr>
      <w:rFonts w:ascii="Trebuchet MS" w:hAnsi="Trebuchet MS"/>
      <w:noProof/>
    </w:rPr>
  </w:style>
  <w:style w:type="paragraph" w:styleId="TOC2">
    <w:name w:val="toc 2"/>
    <w:basedOn w:val="Normal"/>
    <w:next w:val="Normal"/>
    <w:autoRedefine/>
    <w:uiPriority w:val="39"/>
    <w:rsid w:val="00EE7725"/>
    <w:pPr>
      <w:tabs>
        <w:tab w:val="right" w:leader="dot" w:pos="9360"/>
      </w:tabs>
      <w:spacing w:line="360" w:lineRule="auto"/>
      <w:ind w:left="245"/>
    </w:pPr>
    <w:rPr>
      <w:rFonts w:ascii="Trebuchet MS" w:hAnsi="Trebuchet MS"/>
      <w:noProof/>
    </w:r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val="0"/>
    </w:rPr>
  </w:style>
  <w:style w:type="paragraph" w:styleId="Footer">
    <w:name w:val="footer"/>
    <w:basedOn w:val="Normal"/>
    <w:link w:val="FooterChar"/>
    <w:uiPriority w:val="99"/>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F312A8"/>
    <w:rPr>
      <w:rFonts w:ascii="Trebuchet MS" w:hAnsi="Trebuchet MS" w:cs="Arial"/>
      <w:b/>
      <w:bCs/>
      <w:kern w:val="32"/>
      <w:sz w:val="28"/>
      <w:szCs w:val="32"/>
    </w:rPr>
  </w:style>
  <w:style w:type="paragraph" w:styleId="Caption">
    <w:name w:val="caption"/>
    <w:basedOn w:val="Normal"/>
    <w:next w:val="Normal"/>
    <w:qFormat/>
    <w:rsid w:val="008F2068"/>
    <w:rPr>
      <w:b/>
      <w:bCs/>
      <w:sz w:val="20"/>
      <w:szCs w:val="20"/>
    </w:rPr>
  </w:style>
  <w:style w:type="paragraph" w:styleId="Header">
    <w:name w:val="header"/>
    <w:basedOn w:val="Normal"/>
    <w:rsid w:val="002337B2"/>
    <w:pPr>
      <w:tabs>
        <w:tab w:val="center" w:pos="4320"/>
        <w:tab w:val="right" w:pos="8640"/>
      </w:tabs>
    </w:pPr>
  </w:style>
  <w:style w:type="character" w:customStyle="1" w:styleId="Heading2Char">
    <w:name w:val="Heading 2 Char"/>
    <w:basedOn w:val="DefaultParagraphFont"/>
    <w:link w:val="Heading2"/>
    <w:rsid w:val="001B4D7B"/>
    <w:rPr>
      <w:rFonts w:ascii="Trebuchet MS" w:hAnsi="Trebuchet MS" w:cs="Arial"/>
      <w:b/>
      <w:bCs/>
      <w:i/>
      <w:iCs/>
      <w:sz w:val="24"/>
      <w:szCs w:val="28"/>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paragraph" w:styleId="ListParagraph">
    <w:name w:val="List Paragraph"/>
    <w:basedOn w:val="Normal"/>
    <w:uiPriority w:val="34"/>
    <w:qFormat/>
    <w:rsid w:val="00707F80"/>
    <w:pPr>
      <w:ind w:left="720"/>
    </w:pPr>
  </w:style>
  <w:style w:type="paragraph" w:styleId="BalloonText">
    <w:name w:val="Balloon Text"/>
    <w:basedOn w:val="Normal"/>
    <w:link w:val="BalloonTextChar"/>
    <w:rsid w:val="003A5719"/>
    <w:rPr>
      <w:rFonts w:ascii="Tahoma" w:hAnsi="Tahoma" w:cs="Tahoma"/>
      <w:sz w:val="16"/>
      <w:szCs w:val="16"/>
    </w:rPr>
  </w:style>
  <w:style w:type="character" w:customStyle="1" w:styleId="BalloonTextChar">
    <w:name w:val="Balloon Text Char"/>
    <w:basedOn w:val="DefaultParagraphFont"/>
    <w:link w:val="BalloonText"/>
    <w:rsid w:val="003A5719"/>
    <w:rPr>
      <w:rFonts w:ascii="Tahoma" w:hAnsi="Tahoma" w:cs="Tahoma"/>
      <w:sz w:val="16"/>
      <w:szCs w:val="16"/>
    </w:rPr>
  </w:style>
  <w:style w:type="character" w:customStyle="1" w:styleId="FootnoteTextChar">
    <w:name w:val="Footnote Text Char"/>
    <w:basedOn w:val="DefaultParagraphFont"/>
    <w:link w:val="FootnoteText"/>
    <w:uiPriority w:val="99"/>
    <w:semiHidden/>
    <w:rsid w:val="005C01A9"/>
  </w:style>
  <w:style w:type="paragraph" w:styleId="BodyText">
    <w:name w:val="Body Text"/>
    <w:basedOn w:val="Normal"/>
    <w:link w:val="BodyTextChar"/>
    <w:rsid w:val="005C01A9"/>
    <w:pPr>
      <w:spacing w:after="120"/>
    </w:pPr>
  </w:style>
  <w:style w:type="character" w:customStyle="1" w:styleId="BodyTextChar">
    <w:name w:val="Body Text Char"/>
    <w:basedOn w:val="DefaultParagraphFont"/>
    <w:link w:val="BodyText"/>
    <w:rsid w:val="005C01A9"/>
    <w:rPr>
      <w:sz w:val="24"/>
      <w:szCs w:val="24"/>
    </w:rPr>
  </w:style>
  <w:style w:type="character" w:customStyle="1" w:styleId="FootnoteCharacters">
    <w:name w:val="Footnote Characters"/>
    <w:rsid w:val="005C01A9"/>
  </w:style>
  <w:style w:type="paragraph" w:customStyle="1" w:styleId="TableContents">
    <w:name w:val="Table Contents"/>
    <w:basedOn w:val="Normal"/>
    <w:rsid w:val="005C01A9"/>
    <w:pPr>
      <w:suppressLineNumbers/>
      <w:suppressAutoHyphens/>
    </w:pPr>
    <w:rPr>
      <w:lang w:eastAsia="ar-SA"/>
    </w:rPr>
  </w:style>
  <w:style w:type="character" w:styleId="CommentReference">
    <w:name w:val="annotation reference"/>
    <w:basedOn w:val="DefaultParagraphFont"/>
    <w:rsid w:val="00A05F6C"/>
    <w:rPr>
      <w:sz w:val="16"/>
      <w:szCs w:val="16"/>
    </w:rPr>
  </w:style>
  <w:style w:type="paragraph" w:styleId="CommentText">
    <w:name w:val="annotation text"/>
    <w:basedOn w:val="Normal"/>
    <w:link w:val="CommentTextChar"/>
    <w:rsid w:val="00A05F6C"/>
    <w:rPr>
      <w:sz w:val="20"/>
      <w:szCs w:val="20"/>
    </w:rPr>
  </w:style>
  <w:style w:type="character" w:customStyle="1" w:styleId="CommentTextChar">
    <w:name w:val="Comment Text Char"/>
    <w:basedOn w:val="DefaultParagraphFont"/>
    <w:link w:val="CommentText"/>
    <w:rsid w:val="00A05F6C"/>
  </w:style>
  <w:style w:type="paragraph" w:styleId="CommentSubject">
    <w:name w:val="annotation subject"/>
    <w:basedOn w:val="CommentText"/>
    <w:next w:val="CommentText"/>
    <w:link w:val="CommentSubjectChar"/>
    <w:rsid w:val="00A05F6C"/>
    <w:rPr>
      <w:b/>
      <w:bCs/>
    </w:rPr>
  </w:style>
  <w:style w:type="character" w:customStyle="1" w:styleId="CommentSubjectChar">
    <w:name w:val="Comment Subject Char"/>
    <w:basedOn w:val="CommentTextChar"/>
    <w:link w:val="CommentSubject"/>
    <w:rsid w:val="00A05F6C"/>
    <w:rPr>
      <w:b/>
      <w:bCs/>
    </w:rPr>
  </w:style>
  <w:style w:type="character" w:customStyle="1" w:styleId="FooterChar">
    <w:name w:val="Footer Char"/>
    <w:basedOn w:val="DefaultParagraphFont"/>
    <w:link w:val="Footer"/>
    <w:uiPriority w:val="99"/>
    <w:rsid w:val="00AA0A6D"/>
    <w:rPr>
      <w:sz w:val="24"/>
      <w:szCs w:val="24"/>
    </w:rPr>
  </w:style>
  <w:style w:type="character" w:styleId="LineNumber">
    <w:name w:val="line number"/>
    <w:basedOn w:val="DefaultParagraphFont"/>
    <w:rsid w:val="00AA0A6D"/>
  </w:style>
</w:styles>
</file>

<file path=word/webSettings.xml><?xml version="1.0" encoding="utf-8"?>
<w:webSettings xmlns:r="http://schemas.openxmlformats.org/officeDocument/2006/relationships" xmlns:w="http://schemas.openxmlformats.org/wordprocessingml/2006/main">
  <w:divs>
    <w:div w:id="4476224">
      <w:bodyDiv w:val="1"/>
      <w:marLeft w:val="0"/>
      <w:marRight w:val="0"/>
      <w:marTop w:val="0"/>
      <w:marBottom w:val="0"/>
      <w:divBdr>
        <w:top w:val="none" w:sz="0" w:space="0" w:color="auto"/>
        <w:left w:val="none" w:sz="0" w:space="0" w:color="auto"/>
        <w:bottom w:val="none" w:sz="0" w:space="0" w:color="auto"/>
        <w:right w:val="none" w:sz="0" w:space="0" w:color="auto"/>
      </w:divBdr>
    </w:div>
    <w:div w:id="37364975">
      <w:bodyDiv w:val="1"/>
      <w:marLeft w:val="0"/>
      <w:marRight w:val="0"/>
      <w:marTop w:val="0"/>
      <w:marBottom w:val="0"/>
      <w:divBdr>
        <w:top w:val="none" w:sz="0" w:space="0" w:color="auto"/>
        <w:left w:val="none" w:sz="0" w:space="0" w:color="auto"/>
        <w:bottom w:val="none" w:sz="0" w:space="0" w:color="auto"/>
        <w:right w:val="none" w:sz="0" w:space="0" w:color="auto"/>
      </w:divBdr>
    </w:div>
    <w:div w:id="40129464">
      <w:bodyDiv w:val="1"/>
      <w:marLeft w:val="0"/>
      <w:marRight w:val="0"/>
      <w:marTop w:val="0"/>
      <w:marBottom w:val="0"/>
      <w:divBdr>
        <w:top w:val="none" w:sz="0" w:space="0" w:color="auto"/>
        <w:left w:val="none" w:sz="0" w:space="0" w:color="auto"/>
        <w:bottom w:val="none" w:sz="0" w:space="0" w:color="auto"/>
        <w:right w:val="none" w:sz="0" w:space="0" w:color="auto"/>
      </w:divBdr>
    </w:div>
    <w:div w:id="67113759">
      <w:bodyDiv w:val="1"/>
      <w:marLeft w:val="0"/>
      <w:marRight w:val="0"/>
      <w:marTop w:val="0"/>
      <w:marBottom w:val="0"/>
      <w:divBdr>
        <w:top w:val="none" w:sz="0" w:space="0" w:color="auto"/>
        <w:left w:val="none" w:sz="0" w:space="0" w:color="auto"/>
        <w:bottom w:val="none" w:sz="0" w:space="0" w:color="auto"/>
        <w:right w:val="none" w:sz="0" w:space="0" w:color="auto"/>
      </w:divBdr>
    </w:div>
    <w:div w:id="85461430">
      <w:bodyDiv w:val="1"/>
      <w:marLeft w:val="0"/>
      <w:marRight w:val="0"/>
      <w:marTop w:val="0"/>
      <w:marBottom w:val="0"/>
      <w:divBdr>
        <w:top w:val="none" w:sz="0" w:space="0" w:color="auto"/>
        <w:left w:val="none" w:sz="0" w:space="0" w:color="auto"/>
        <w:bottom w:val="none" w:sz="0" w:space="0" w:color="auto"/>
        <w:right w:val="none" w:sz="0" w:space="0" w:color="auto"/>
      </w:divBdr>
    </w:div>
    <w:div w:id="133715549">
      <w:bodyDiv w:val="1"/>
      <w:marLeft w:val="0"/>
      <w:marRight w:val="0"/>
      <w:marTop w:val="0"/>
      <w:marBottom w:val="0"/>
      <w:divBdr>
        <w:top w:val="none" w:sz="0" w:space="0" w:color="auto"/>
        <w:left w:val="none" w:sz="0" w:space="0" w:color="auto"/>
        <w:bottom w:val="none" w:sz="0" w:space="0" w:color="auto"/>
        <w:right w:val="none" w:sz="0" w:space="0" w:color="auto"/>
      </w:divBdr>
    </w:div>
    <w:div w:id="198979217">
      <w:bodyDiv w:val="1"/>
      <w:marLeft w:val="0"/>
      <w:marRight w:val="0"/>
      <w:marTop w:val="0"/>
      <w:marBottom w:val="0"/>
      <w:divBdr>
        <w:top w:val="none" w:sz="0" w:space="0" w:color="auto"/>
        <w:left w:val="none" w:sz="0" w:space="0" w:color="auto"/>
        <w:bottom w:val="none" w:sz="0" w:space="0" w:color="auto"/>
        <w:right w:val="none" w:sz="0" w:space="0" w:color="auto"/>
      </w:divBdr>
    </w:div>
    <w:div w:id="205993695">
      <w:bodyDiv w:val="1"/>
      <w:marLeft w:val="0"/>
      <w:marRight w:val="0"/>
      <w:marTop w:val="0"/>
      <w:marBottom w:val="0"/>
      <w:divBdr>
        <w:top w:val="none" w:sz="0" w:space="0" w:color="auto"/>
        <w:left w:val="none" w:sz="0" w:space="0" w:color="auto"/>
        <w:bottom w:val="none" w:sz="0" w:space="0" w:color="auto"/>
        <w:right w:val="none" w:sz="0" w:space="0" w:color="auto"/>
      </w:divBdr>
    </w:div>
    <w:div w:id="243076464">
      <w:bodyDiv w:val="1"/>
      <w:marLeft w:val="0"/>
      <w:marRight w:val="0"/>
      <w:marTop w:val="0"/>
      <w:marBottom w:val="0"/>
      <w:divBdr>
        <w:top w:val="none" w:sz="0" w:space="0" w:color="auto"/>
        <w:left w:val="none" w:sz="0" w:space="0" w:color="auto"/>
        <w:bottom w:val="none" w:sz="0" w:space="0" w:color="auto"/>
        <w:right w:val="none" w:sz="0" w:space="0" w:color="auto"/>
      </w:divBdr>
    </w:div>
    <w:div w:id="287709805">
      <w:bodyDiv w:val="1"/>
      <w:marLeft w:val="0"/>
      <w:marRight w:val="0"/>
      <w:marTop w:val="0"/>
      <w:marBottom w:val="0"/>
      <w:divBdr>
        <w:top w:val="none" w:sz="0" w:space="0" w:color="auto"/>
        <w:left w:val="none" w:sz="0" w:space="0" w:color="auto"/>
        <w:bottom w:val="none" w:sz="0" w:space="0" w:color="auto"/>
        <w:right w:val="none" w:sz="0" w:space="0" w:color="auto"/>
      </w:divBdr>
    </w:div>
    <w:div w:id="307133763">
      <w:bodyDiv w:val="1"/>
      <w:marLeft w:val="0"/>
      <w:marRight w:val="0"/>
      <w:marTop w:val="0"/>
      <w:marBottom w:val="0"/>
      <w:divBdr>
        <w:top w:val="none" w:sz="0" w:space="0" w:color="auto"/>
        <w:left w:val="none" w:sz="0" w:space="0" w:color="auto"/>
        <w:bottom w:val="none" w:sz="0" w:space="0" w:color="auto"/>
        <w:right w:val="none" w:sz="0" w:space="0" w:color="auto"/>
      </w:divBdr>
    </w:div>
    <w:div w:id="421070621">
      <w:bodyDiv w:val="1"/>
      <w:marLeft w:val="0"/>
      <w:marRight w:val="0"/>
      <w:marTop w:val="0"/>
      <w:marBottom w:val="0"/>
      <w:divBdr>
        <w:top w:val="none" w:sz="0" w:space="0" w:color="auto"/>
        <w:left w:val="none" w:sz="0" w:space="0" w:color="auto"/>
        <w:bottom w:val="none" w:sz="0" w:space="0" w:color="auto"/>
        <w:right w:val="none" w:sz="0" w:space="0" w:color="auto"/>
      </w:divBdr>
    </w:div>
    <w:div w:id="444420874">
      <w:bodyDiv w:val="1"/>
      <w:marLeft w:val="0"/>
      <w:marRight w:val="0"/>
      <w:marTop w:val="0"/>
      <w:marBottom w:val="0"/>
      <w:divBdr>
        <w:top w:val="none" w:sz="0" w:space="0" w:color="auto"/>
        <w:left w:val="none" w:sz="0" w:space="0" w:color="auto"/>
        <w:bottom w:val="none" w:sz="0" w:space="0" w:color="auto"/>
        <w:right w:val="none" w:sz="0" w:space="0" w:color="auto"/>
      </w:divBdr>
    </w:div>
    <w:div w:id="452604439">
      <w:bodyDiv w:val="1"/>
      <w:marLeft w:val="0"/>
      <w:marRight w:val="0"/>
      <w:marTop w:val="0"/>
      <w:marBottom w:val="0"/>
      <w:divBdr>
        <w:top w:val="none" w:sz="0" w:space="0" w:color="auto"/>
        <w:left w:val="none" w:sz="0" w:space="0" w:color="auto"/>
        <w:bottom w:val="none" w:sz="0" w:space="0" w:color="auto"/>
        <w:right w:val="none" w:sz="0" w:space="0" w:color="auto"/>
      </w:divBdr>
    </w:div>
    <w:div w:id="453452937">
      <w:bodyDiv w:val="1"/>
      <w:marLeft w:val="0"/>
      <w:marRight w:val="0"/>
      <w:marTop w:val="0"/>
      <w:marBottom w:val="0"/>
      <w:divBdr>
        <w:top w:val="none" w:sz="0" w:space="0" w:color="auto"/>
        <w:left w:val="none" w:sz="0" w:space="0" w:color="auto"/>
        <w:bottom w:val="none" w:sz="0" w:space="0" w:color="auto"/>
        <w:right w:val="none" w:sz="0" w:space="0" w:color="auto"/>
      </w:divBdr>
    </w:div>
    <w:div w:id="554388463">
      <w:bodyDiv w:val="1"/>
      <w:marLeft w:val="0"/>
      <w:marRight w:val="0"/>
      <w:marTop w:val="0"/>
      <w:marBottom w:val="0"/>
      <w:divBdr>
        <w:top w:val="none" w:sz="0" w:space="0" w:color="auto"/>
        <w:left w:val="none" w:sz="0" w:space="0" w:color="auto"/>
        <w:bottom w:val="none" w:sz="0" w:space="0" w:color="auto"/>
        <w:right w:val="none" w:sz="0" w:space="0" w:color="auto"/>
      </w:divBdr>
    </w:div>
    <w:div w:id="556939135">
      <w:bodyDiv w:val="1"/>
      <w:marLeft w:val="0"/>
      <w:marRight w:val="0"/>
      <w:marTop w:val="0"/>
      <w:marBottom w:val="0"/>
      <w:divBdr>
        <w:top w:val="none" w:sz="0" w:space="0" w:color="auto"/>
        <w:left w:val="none" w:sz="0" w:space="0" w:color="auto"/>
        <w:bottom w:val="none" w:sz="0" w:space="0" w:color="auto"/>
        <w:right w:val="none" w:sz="0" w:space="0" w:color="auto"/>
      </w:divBdr>
    </w:div>
    <w:div w:id="560680835">
      <w:bodyDiv w:val="1"/>
      <w:marLeft w:val="0"/>
      <w:marRight w:val="0"/>
      <w:marTop w:val="0"/>
      <w:marBottom w:val="0"/>
      <w:divBdr>
        <w:top w:val="none" w:sz="0" w:space="0" w:color="auto"/>
        <w:left w:val="none" w:sz="0" w:space="0" w:color="auto"/>
        <w:bottom w:val="none" w:sz="0" w:space="0" w:color="auto"/>
        <w:right w:val="none" w:sz="0" w:space="0" w:color="auto"/>
      </w:divBdr>
    </w:div>
    <w:div w:id="594171930">
      <w:bodyDiv w:val="1"/>
      <w:marLeft w:val="0"/>
      <w:marRight w:val="0"/>
      <w:marTop w:val="0"/>
      <w:marBottom w:val="0"/>
      <w:divBdr>
        <w:top w:val="none" w:sz="0" w:space="0" w:color="auto"/>
        <w:left w:val="none" w:sz="0" w:space="0" w:color="auto"/>
        <w:bottom w:val="none" w:sz="0" w:space="0" w:color="auto"/>
        <w:right w:val="none" w:sz="0" w:space="0" w:color="auto"/>
      </w:divBdr>
    </w:div>
    <w:div w:id="611209747">
      <w:bodyDiv w:val="1"/>
      <w:marLeft w:val="0"/>
      <w:marRight w:val="0"/>
      <w:marTop w:val="0"/>
      <w:marBottom w:val="0"/>
      <w:divBdr>
        <w:top w:val="none" w:sz="0" w:space="0" w:color="auto"/>
        <w:left w:val="none" w:sz="0" w:space="0" w:color="auto"/>
        <w:bottom w:val="none" w:sz="0" w:space="0" w:color="auto"/>
        <w:right w:val="none" w:sz="0" w:space="0" w:color="auto"/>
      </w:divBdr>
    </w:div>
    <w:div w:id="614481963">
      <w:bodyDiv w:val="1"/>
      <w:marLeft w:val="0"/>
      <w:marRight w:val="0"/>
      <w:marTop w:val="0"/>
      <w:marBottom w:val="0"/>
      <w:divBdr>
        <w:top w:val="none" w:sz="0" w:space="0" w:color="auto"/>
        <w:left w:val="none" w:sz="0" w:space="0" w:color="auto"/>
        <w:bottom w:val="none" w:sz="0" w:space="0" w:color="auto"/>
        <w:right w:val="none" w:sz="0" w:space="0" w:color="auto"/>
      </w:divBdr>
    </w:div>
    <w:div w:id="618801467">
      <w:bodyDiv w:val="1"/>
      <w:marLeft w:val="0"/>
      <w:marRight w:val="0"/>
      <w:marTop w:val="0"/>
      <w:marBottom w:val="0"/>
      <w:divBdr>
        <w:top w:val="none" w:sz="0" w:space="0" w:color="auto"/>
        <w:left w:val="none" w:sz="0" w:space="0" w:color="auto"/>
        <w:bottom w:val="none" w:sz="0" w:space="0" w:color="auto"/>
        <w:right w:val="none" w:sz="0" w:space="0" w:color="auto"/>
      </w:divBdr>
    </w:div>
    <w:div w:id="709837141">
      <w:bodyDiv w:val="1"/>
      <w:marLeft w:val="0"/>
      <w:marRight w:val="0"/>
      <w:marTop w:val="0"/>
      <w:marBottom w:val="0"/>
      <w:divBdr>
        <w:top w:val="none" w:sz="0" w:space="0" w:color="auto"/>
        <w:left w:val="none" w:sz="0" w:space="0" w:color="auto"/>
        <w:bottom w:val="none" w:sz="0" w:space="0" w:color="auto"/>
        <w:right w:val="none" w:sz="0" w:space="0" w:color="auto"/>
      </w:divBdr>
    </w:div>
    <w:div w:id="713581384">
      <w:bodyDiv w:val="1"/>
      <w:marLeft w:val="0"/>
      <w:marRight w:val="0"/>
      <w:marTop w:val="0"/>
      <w:marBottom w:val="0"/>
      <w:divBdr>
        <w:top w:val="none" w:sz="0" w:space="0" w:color="auto"/>
        <w:left w:val="none" w:sz="0" w:space="0" w:color="auto"/>
        <w:bottom w:val="none" w:sz="0" w:space="0" w:color="auto"/>
        <w:right w:val="none" w:sz="0" w:space="0" w:color="auto"/>
      </w:divBdr>
    </w:div>
    <w:div w:id="791172474">
      <w:bodyDiv w:val="1"/>
      <w:marLeft w:val="0"/>
      <w:marRight w:val="0"/>
      <w:marTop w:val="0"/>
      <w:marBottom w:val="0"/>
      <w:divBdr>
        <w:top w:val="none" w:sz="0" w:space="0" w:color="auto"/>
        <w:left w:val="none" w:sz="0" w:space="0" w:color="auto"/>
        <w:bottom w:val="none" w:sz="0" w:space="0" w:color="auto"/>
        <w:right w:val="none" w:sz="0" w:space="0" w:color="auto"/>
      </w:divBdr>
    </w:div>
    <w:div w:id="799611859">
      <w:bodyDiv w:val="1"/>
      <w:marLeft w:val="0"/>
      <w:marRight w:val="0"/>
      <w:marTop w:val="0"/>
      <w:marBottom w:val="0"/>
      <w:divBdr>
        <w:top w:val="none" w:sz="0" w:space="0" w:color="auto"/>
        <w:left w:val="none" w:sz="0" w:space="0" w:color="auto"/>
        <w:bottom w:val="none" w:sz="0" w:space="0" w:color="auto"/>
        <w:right w:val="none" w:sz="0" w:space="0" w:color="auto"/>
      </w:divBdr>
    </w:div>
    <w:div w:id="806555139">
      <w:bodyDiv w:val="1"/>
      <w:marLeft w:val="0"/>
      <w:marRight w:val="0"/>
      <w:marTop w:val="0"/>
      <w:marBottom w:val="0"/>
      <w:divBdr>
        <w:top w:val="none" w:sz="0" w:space="0" w:color="auto"/>
        <w:left w:val="none" w:sz="0" w:space="0" w:color="auto"/>
        <w:bottom w:val="none" w:sz="0" w:space="0" w:color="auto"/>
        <w:right w:val="none" w:sz="0" w:space="0" w:color="auto"/>
      </w:divBdr>
    </w:div>
    <w:div w:id="892040169">
      <w:bodyDiv w:val="1"/>
      <w:marLeft w:val="0"/>
      <w:marRight w:val="0"/>
      <w:marTop w:val="0"/>
      <w:marBottom w:val="0"/>
      <w:divBdr>
        <w:top w:val="none" w:sz="0" w:space="0" w:color="auto"/>
        <w:left w:val="none" w:sz="0" w:space="0" w:color="auto"/>
        <w:bottom w:val="none" w:sz="0" w:space="0" w:color="auto"/>
        <w:right w:val="none" w:sz="0" w:space="0" w:color="auto"/>
      </w:divBdr>
    </w:div>
    <w:div w:id="892888359">
      <w:bodyDiv w:val="1"/>
      <w:marLeft w:val="0"/>
      <w:marRight w:val="0"/>
      <w:marTop w:val="0"/>
      <w:marBottom w:val="0"/>
      <w:divBdr>
        <w:top w:val="none" w:sz="0" w:space="0" w:color="auto"/>
        <w:left w:val="none" w:sz="0" w:space="0" w:color="auto"/>
        <w:bottom w:val="none" w:sz="0" w:space="0" w:color="auto"/>
        <w:right w:val="none" w:sz="0" w:space="0" w:color="auto"/>
      </w:divBdr>
    </w:div>
    <w:div w:id="899051203">
      <w:bodyDiv w:val="1"/>
      <w:marLeft w:val="0"/>
      <w:marRight w:val="0"/>
      <w:marTop w:val="0"/>
      <w:marBottom w:val="0"/>
      <w:divBdr>
        <w:top w:val="none" w:sz="0" w:space="0" w:color="auto"/>
        <w:left w:val="none" w:sz="0" w:space="0" w:color="auto"/>
        <w:bottom w:val="none" w:sz="0" w:space="0" w:color="auto"/>
        <w:right w:val="none" w:sz="0" w:space="0" w:color="auto"/>
      </w:divBdr>
    </w:div>
    <w:div w:id="958145470">
      <w:bodyDiv w:val="1"/>
      <w:marLeft w:val="0"/>
      <w:marRight w:val="0"/>
      <w:marTop w:val="0"/>
      <w:marBottom w:val="0"/>
      <w:divBdr>
        <w:top w:val="none" w:sz="0" w:space="0" w:color="auto"/>
        <w:left w:val="none" w:sz="0" w:space="0" w:color="auto"/>
        <w:bottom w:val="none" w:sz="0" w:space="0" w:color="auto"/>
        <w:right w:val="none" w:sz="0" w:space="0" w:color="auto"/>
      </w:divBdr>
    </w:div>
    <w:div w:id="963773814">
      <w:bodyDiv w:val="1"/>
      <w:marLeft w:val="0"/>
      <w:marRight w:val="0"/>
      <w:marTop w:val="0"/>
      <w:marBottom w:val="0"/>
      <w:divBdr>
        <w:top w:val="none" w:sz="0" w:space="0" w:color="auto"/>
        <w:left w:val="none" w:sz="0" w:space="0" w:color="auto"/>
        <w:bottom w:val="none" w:sz="0" w:space="0" w:color="auto"/>
        <w:right w:val="none" w:sz="0" w:space="0" w:color="auto"/>
      </w:divBdr>
    </w:div>
    <w:div w:id="977612482">
      <w:bodyDiv w:val="1"/>
      <w:marLeft w:val="0"/>
      <w:marRight w:val="0"/>
      <w:marTop w:val="0"/>
      <w:marBottom w:val="0"/>
      <w:divBdr>
        <w:top w:val="none" w:sz="0" w:space="0" w:color="auto"/>
        <w:left w:val="none" w:sz="0" w:space="0" w:color="auto"/>
        <w:bottom w:val="none" w:sz="0" w:space="0" w:color="auto"/>
        <w:right w:val="none" w:sz="0" w:space="0" w:color="auto"/>
      </w:divBdr>
    </w:div>
    <w:div w:id="1042942466">
      <w:bodyDiv w:val="1"/>
      <w:marLeft w:val="0"/>
      <w:marRight w:val="0"/>
      <w:marTop w:val="0"/>
      <w:marBottom w:val="0"/>
      <w:divBdr>
        <w:top w:val="none" w:sz="0" w:space="0" w:color="auto"/>
        <w:left w:val="none" w:sz="0" w:space="0" w:color="auto"/>
        <w:bottom w:val="none" w:sz="0" w:space="0" w:color="auto"/>
        <w:right w:val="none" w:sz="0" w:space="0" w:color="auto"/>
      </w:divBdr>
    </w:div>
    <w:div w:id="1164081038">
      <w:bodyDiv w:val="1"/>
      <w:marLeft w:val="0"/>
      <w:marRight w:val="0"/>
      <w:marTop w:val="0"/>
      <w:marBottom w:val="0"/>
      <w:divBdr>
        <w:top w:val="none" w:sz="0" w:space="0" w:color="auto"/>
        <w:left w:val="none" w:sz="0" w:space="0" w:color="auto"/>
        <w:bottom w:val="none" w:sz="0" w:space="0" w:color="auto"/>
        <w:right w:val="none" w:sz="0" w:space="0" w:color="auto"/>
      </w:divBdr>
    </w:div>
    <w:div w:id="1200628588">
      <w:bodyDiv w:val="1"/>
      <w:marLeft w:val="0"/>
      <w:marRight w:val="0"/>
      <w:marTop w:val="0"/>
      <w:marBottom w:val="0"/>
      <w:divBdr>
        <w:top w:val="none" w:sz="0" w:space="0" w:color="auto"/>
        <w:left w:val="none" w:sz="0" w:space="0" w:color="auto"/>
        <w:bottom w:val="none" w:sz="0" w:space="0" w:color="auto"/>
        <w:right w:val="none" w:sz="0" w:space="0" w:color="auto"/>
      </w:divBdr>
    </w:div>
    <w:div w:id="1258561712">
      <w:bodyDiv w:val="1"/>
      <w:marLeft w:val="0"/>
      <w:marRight w:val="0"/>
      <w:marTop w:val="0"/>
      <w:marBottom w:val="0"/>
      <w:divBdr>
        <w:top w:val="none" w:sz="0" w:space="0" w:color="auto"/>
        <w:left w:val="none" w:sz="0" w:space="0" w:color="auto"/>
        <w:bottom w:val="none" w:sz="0" w:space="0" w:color="auto"/>
        <w:right w:val="none" w:sz="0" w:space="0" w:color="auto"/>
      </w:divBdr>
    </w:div>
    <w:div w:id="1262296288">
      <w:bodyDiv w:val="1"/>
      <w:marLeft w:val="0"/>
      <w:marRight w:val="0"/>
      <w:marTop w:val="0"/>
      <w:marBottom w:val="0"/>
      <w:divBdr>
        <w:top w:val="none" w:sz="0" w:space="0" w:color="auto"/>
        <w:left w:val="none" w:sz="0" w:space="0" w:color="auto"/>
        <w:bottom w:val="none" w:sz="0" w:space="0" w:color="auto"/>
        <w:right w:val="none" w:sz="0" w:space="0" w:color="auto"/>
      </w:divBdr>
    </w:div>
    <w:div w:id="1272586770">
      <w:bodyDiv w:val="1"/>
      <w:marLeft w:val="0"/>
      <w:marRight w:val="0"/>
      <w:marTop w:val="0"/>
      <w:marBottom w:val="0"/>
      <w:divBdr>
        <w:top w:val="none" w:sz="0" w:space="0" w:color="auto"/>
        <w:left w:val="none" w:sz="0" w:space="0" w:color="auto"/>
        <w:bottom w:val="none" w:sz="0" w:space="0" w:color="auto"/>
        <w:right w:val="none" w:sz="0" w:space="0" w:color="auto"/>
      </w:divBdr>
    </w:div>
    <w:div w:id="1332563520">
      <w:bodyDiv w:val="1"/>
      <w:marLeft w:val="0"/>
      <w:marRight w:val="0"/>
      <w:marTop w:val="0"/>
      <w:marBottom w:val="0"/>
      <w:divBdr>
        <w:top w:val="none" w:sz="0" w:space="0" w:color="auto"/>
        <w:left w:val="none" w:sz="0" w:space="0" w:color="auto"/>
        <w:bottom w:val="none" w:sz="0" w:space="0" w:color="auto"/>
        <w:right w:val="none" w:sz="0" w:space="0" w:color="auto"/>
      </w:divBdr>
    </w:div>
    <w:div w:id="1336419495">
      <w:bodyDiv w:val="1"/>
      <w:marLeft w:val="0"/>
      <w:marRight w:val="0"/>
      <w:marTop w:val="0"/>
      <w:marBottom w:val="0"/>
      <w:divBdr>
        <w:top w:val="none" w:sz="0" w:space="0" w:color="auto"/>
        <w:left w:val="none" w:sz="0" w:space="0" w:color="auto"/>
        <w:bottom w:val="none" w:sz="0" w:space="0" w:color="auto"/>
        <w:right w:val="none" w:sz="0" w:space="0" w:color="auto"/>
      </w:divBdr>
    </w:div>
    <w:div w:id="1351446110">
      <w:bodyDiv w:val="1"/>
      <w:marLeft w:val="0"/>
      <w:marRight w:val="0"/>
      <w:marTop w:val="0"/>
      <w:marBottom w:val="0"/>
      <w:divBdr>
        <w:top w:val="none" w:sz="0" w:space="0" w:color="auto"/>
        <w:left w:val="none" w:sz="0" w:space="0" w:color="auto"/>
        <w:bottom w:val="none" w:sz="0" w:space="0" w:color="auto"/>
        <w:right w:val="none" w:sz="0" w:space="0" w:color="auto"/>
      </w:divBdr>
    </w:div>
    <w:div w:id="1416364429">
      <w:bodyDiv w:val="1"/>
      <w:marLeft w:val="0"/>
      <w:marRight w:val="0"/>
      <w:marTop w:val="0"/>
      <w:marBottom w:val="0"/>
      <w:divBdr>
        <w:top w:val="none" w:sz="0" w:space="0" w:color="auto"/>
        <w:left w:val="none" w:sz="0" w:space="0" w:color="auto"/>
        <w:bottom w:val="none" w:sz="0" w:space="0" w:color="auto"/>
        <w:right w:val="none" w:sz="0" w:space="0" w:color="auto"/>
      </w:divBdr>
    </w:div>
    <w:div w:id="1425568013">
      <w:bodyDiv w:val="1"/>
      <w:marLeft w:val="0"/>
      <w:marRight w:val="0"/>
      <w:marTop w:val="0"/>
      <w:marBottom w:val="0"/>
      <w:divBdr>
        <w:top w:val="none" w:sz="0" w:space="0" w:color="auto"/>
        <w:left w:val="none" w:sz="0" w:space="0" w:color="auto"/>
        <w:bottom w:val="none" w:sz="0" w:space="0" w:color="auto"/>
        <w:right w:val="none" w:sz="0" w:space="0" w:color="auto"/>
      </w:divBdr>
    </w:div>
    <w:div w:id="1453285294">
      <w:bodyDiv w:val="1"/>
      <w:marLeft w:val="0"/>
      <w:marRight w:val="0"/>
      <w:marTop w:val="0"/>
      <w:marBottom w:val="0"/>
      <w:divBdr>
        <w:top w:val="none" w:sz="0" w:space="0" w:color="auto"/>
        <w:left w:val="none" w:sz="0" w:space="0" w:color="auto"/>
        <w:bottom w:val="none" w:sz="0" w:space="0" w:color="auto"/>
        <w:right w:val="none" w:sz="0" w:space="0" w:color="auto"/>
      </w:divBdr>
    </w:div>
    <w:div w:id="1544175031">
      <w:bodyDiv w:val="1"/>
      <w:marLeft w:val="0"/>
      <w:marRight w:val="0"/>
      <w:marTop w:val="0"/>
      <w:marBottom w:val="0"/>
      <w:divBdr>
        <w:top w:val="none" w:sz="0" w:space="0" w:color="auto"/>
        <w:left w:val="none" w:sz="0" w:space="0" w:color="auto"/>
        <w:bottom w:val="none" w:sz="0" w:space="0" w:color="auto"/>
        <w:right w:val="none" w:sz="0" w:space="0" w:color="auto"/>
      </w:divBdr>
    </w:div>
    <w:div w:id="1585802317">
      <w:bodyDiv w:val="1"/>
      <w:marLeft w:val="0"/>
      <w:marRight w:val="0"/>
      <w:marTop w:val="0"/>
      <w:marBottom w:val="0"/>
      <w:divBdr>
        <w:top w:val="none" w:sz="0" w:space="0" w:color="auto"/>
        <w:left w:val="none" w:sz="0" w:space="0" w:color="auto"/>
        <w:bottom w:val="none" w:sz="0" w:space="0" w:color="auto"/>
        <w:right w:val="none" w:sz="0" w:space="0" w:color="auto"/>
      </w:divBdr>
    </w:div>
    <w:div w:id="1624967721">
      <w:bodyDiv w:val="1"/>
      <w:marLeft w:val="0"/>
      <w:marRight w:val="0"/>
      <w:marTop w:val="0"/>
      <w:marBottom w:val="0"/>
      <w:divBdr>
        <w:top w:val="none" w:sz="0" w:space="0" w:color="auto"/>
        <w:left w:val="none" w:sz="0" w:space="0" w:color="auto"/>
        <w:bottom w:val="none" w:sz="0" w:space="0" w:color="auto"/>
        <w:right w:val="none" w:sz="0" w:space="0" w:color="auto"/>
      </w:divBdr>
    </w:div>
    <w:div w:id="1659723818">
      <w:bodyDiv w:val="1"/>
      <w:marLeft w:val="0"/>
      <w:marRight w:val="0"/>
      <w:marTop w:val="0"/>
      <w:marBottom w:val="0"/>
      <w:divBdr>
        <w:top w:val="none" w:sz="0" w:space="0" w:color="auto"/>
        <w:left w:val="none" w:sz="0" w:space="0" w:color="auto"/>
        <w:bottom w:val="none" w:sz="0" w:space="0" w:color="auto"/>
        <w:right w:val="none" w:sz="0" w:space="0" w:color="auto"/>
      </w:divBdr>
    </w:div>
    <w:div w:id="1676880337">
      <w:bodyDiv w:val="1"/>
      <w:marLeft w:val="0"/>
      <w:marRight w:val="0"/>
      <w:marTop w:val="0"/>
      <w:marBottom w:val="0"/>
      <w:divBdr>
        <w:top w:val="none" w:sz="0" w:space="0" w:color="auto"/>
        <w:left w:val="none" w:sz="0" w:space="0" w:color="auto"/>
        <w:bottom w:val="none" w:sz="0" w:space="0" w:color="auto"/>
        <w:right w:val="none" w:sz="0" w:space="0" w:color="auto"/>
      </w:divBdr>
    </w:div>
    <w:div w:id="1724333786">
      <w:bodyDiv w:val="1"/>
      <w:marLeft w:val="0"/>
      <w:marRight w:val="0"/>
      <w:marTop w:val="0"/>
      <w:marBottom w:val="0"/>
      <w:divBdr>
        <w:top w:val="none" w:sz="0" w:space="0" w:color="auto"/>
        <w:left w:val="none" w:sz="0" w:space="0" w:color="auto"/>
        <w:bottom w:val="none" w:sz="0" w:space="0" w:color="auto"/>
        <w:right w:val="none" w:sz="0" w:space="0" w:color="auto"/>
      </w:divBdr>
    </w:div>
    <w:div w:id="1737316878">
      <w:bodyDiv w:val="1"/>
      <w:marLeft w:val="0"/>
      <w:marRight w:val="0"/>
      <w:marTop w:val="0"/>
      <w:marBottom w:val="0"/>
      <w:divBdr>
        <w:top w:val="none" w:sz="0" w:space="0" w:color="auto"/>
        <w:left w:val="none" w:sz="0" w:space="0" w:color="auto"/>
        <w:bottom w:val="none" w:sz="0" w:space="0" w:color="auto"/>
        <w:right w:val="none" w:sz="0" w:space="0" w:color="auto"/>
      </w:divBdr>
    </w:div>
    <w:div w:id="1825581274">
      <w:bodyDiv w:val="1"/>
      <w:marLeft w:val="0"/>
      <w:marRight w:val="0"/>
      <w:marTop w:val="0"/>
      <w:marBottom w:val="0"/>
      <w:divBdr>
        <w:top w:val="none" w:sz="0" w:space="0" w:color="auto"/>
        <w:left w:val="none" w:sz="0" w:space="0" w:color="auto"/>
        <w:bottom w:val="none" w:sz="0" w:space="0" w:color="auto"/>
        <w:right w:val="none" w:sz="0" w:space="0" w:color="auto"/>
      </w:divBdr>
    </w:div>
    <w:div w:id="1828132096">
      <w:bodyDiv w:val="1"/>
      <w:marLeft w:val="0"/>
      <w:marRight w:val="0"/>
      <w:marTop w:val="0"/>
      <w:marBottom w:val="0"/>
      <w:divBdr>
        <w:top w:val="none" w:sz="0" w:space="0" w:color="auto"/>
        <w:left w:val="none" w:sz="0" w:space="0" w:color="auto"/>
        <w:bottom w:val="none" w:sz="0" w:space="0" w:color="auto"/>
        <w:right w:val="none" w:sz="0" w:space="0" w:color="auto"/>
      </w:divBdr>
    </w:div>
    <w:div w:id="1848135238">
      <w:bodyDiv w:val="1"/>
      <w:marLeft w:val="0"/>
      <w:marRight w:val="0"/>
      <w:marTop w:val="0"/>
      <w:marBottom w:val="0"/>
      <w:divBdr>
        <w:top w:val="none" w:sz="0" w:space="0" w:color="auto"/>
        <w:left w:val="none" w:sz="0" w:space="0" w:color="auto"/>
        <w:bottom w:val="none" w:sz="0" w:space="0" w:color="auto"/>
        <w:right w:val="none" w:sz="0" w:space="0" w:color="auto"/>
      </w:divBdr>
    </w:div>
    <w:div w:id="1874075789">
      <w:bodyDiv w:val="1"/>
      <w:marLeft w:val="0"/>
      <w:marRight w:val="0"/>
      <w:marTop w:val="0"/>
      <w:marBottom w:val="0"/>
      <w:divBdr>
        <w:top w:val="none" w:sz="0" w:space="0" w:color="auto"/>
        <w:left w:val="none" w:sz="0" w:space="0" w:color="auto"/>
        <w:bottom w:val="none" w:sz="0" w:space="0" w:color="auto"/>
        <w:right w:val="none" w:sz="0" w:space="0" w:color="auto"/>
      </w:divBdr>
    </w:div>
    <w:div w:id="1938902014">
      <w:bodyDiv w:val="1"/>
      <w:marLeft w:val="0"/>
      <w:marRight w:val="0"/>
      <w:marTop w:val="0"/>
      <w:marBottom w:val="0"/>
      <w:divBdr>
        <w:top w:val="none" w:sz="0" w:space="0" w:color="auto"/>
        <w:left w:val="none" w:sz="0" w:space="0" w:color="auto"/>
        <w:bottom w:val="none" w:sz="0" w:space="0" w:color="auto"/>
        <w:right w:val="none" w:sz="0" w:space="0" w:color="auto"/>
      </w:divBdr>
    </w:div>
    <w:div w:id="1953169784">
      <w:bodyDiv w:val="1"/>
      <w:marLeft w:val="0"/>
      <w:marRight w:val="0"/>
      <w:marTop w:val="0"/>
      <w:marBottom w:val="0"/>
      <w:divBdr>
        <w:top w:val="none" w:sz="0" w:space="0" w:color="auto"/>
        <w:left w:val="none" w:sz="0" w:space="0" w:color="auto"/>
        <w:bottom w:val="none" w:sz="0" w:space="0" w:color="auto"/>
        <w:right w:val="none" w:sz="0" w:space="0" w:color="auto"/>
      </w:divBdr>
    </w:div>
    <w:div w:id="1959989880">
      <w:bodyDiv w:val="1"/>
      <w:marLeft w:val="0"/>
      <w:marRight w:val="0"/>
      <w:marTop w:val="0"/>
      <w:marBottom w:val="0"/>
      <w:divBdr>
        <w:top w:val="none" w:sz="0" w:space="0" w:color="auto"/>
        <w:left w:val="none" w:sz="0" w:space="0" w:color="auto"/>
        <w:bottom w:val="none" w:sz="0" w:space="0" w:color="auto"/>
        <w:right w:val="none" w:sz="0" w:space="0" w:color="auto"/>
      </w:divBdr>
    </w:div>
    <w:div w:id="1971324782">
      <w:bodyDiv w:val="1"/>
      <w:marLeft w:val="0"/>
      <w:marRight w:val="0"/>
      <w:marTop w:val="0"/>
      <w:marBottom w:val="0"/>
      <w:divBdr>
        <w:top w:val="none" w:sz="0" w:space="0" w:color="auto"/>
        <w:left w:val="none" w:sz="0" w:space="0" w:color="auto"/>
        <w:bottom w:val="none" w:sz="0" w:space="0" w:color="auto"/>
        <w:right w:val="none" w:sz="0" w:space="0" w:color="auto"/>
      </w:divBdr>
    </w:div>
    <w:div w:id="2027633728">
      <w:bodyDiv w:val="1"/>
      <w:marLeft w:val="0"/>
      <w:marRight w:val="0"/>
      <w:marTop w:val="0"/>
      <w:marBottom w:val="0"/>
      <w:divBdr>
        <w:top w:val="none" w:sz="0" w:space="0" w:color="auto"/>
        <w:left w:val="none" w:sz="0" w:space="0" w:color="auto"/>
        <w:bottom w:val="none" w:sz="0" w:space="0" w:color="auto"/>
        <w:right w:val="none" w:sz="0" w:space="0" w:color="auto"/>
      </w:divBdr>
    </w:div>
    <w:div w:id="2070377016">
      <w:bodyDiv w:val="1"/>
      <w:marLeft w:val="0"/>
      <w:marRight w:val="0"/>
      <w:marTop w:val="0"/>
      <w:marBottom w:val="0"/>
      <w:divBdr>
        <w:top w:val="none" w:sz="0" w:space="0" w:color="auto"/>
        <w:left w:val="none" w:sz="0" w:space="0" w:color="auto"/>
        <w:bottom w:val="none" w:sz="0" w:space="0" w:color="auto"/>
        <w:right w:val="none" w:sz="0" w:space="0" w:color="auto"/>
      </w:divBdr>
    </w:div>
    <w:div w:id="2074155251">
      <w:bodyDiv w:val="1"/>
      <w:marLeft w:val="0"/>
      <w:marRight w:val="0"/>
      <w:marTop w:val="0"/>
      <w:marBottom w:val="0"/>
      <w:divBdr>
        <w:top w:val="none" w:sz="0" w:space="0" w:color="auto"/>
        <w:left w:val="none" w:sz="0" w:space="0" w:color="auto"/>
        <w:bottom w:val="none" w:sz="0" w:space="0" w:color="auto"/>
        <w:right w:val="none" w:sz="0" w:space="0" w:color="auto"/>
      </w:divBdr>
    </w:div>
    <w:div w:id="2105806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jpeg"/><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tiff"/><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08704F-4D78-4E2B-8FD7-2FD50986F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3949</Words>
  <Characters>22513</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1</vt:lpstr>
    </vt:vector>
  </TitlesOfParts>
  <Company>WS</Company>
  <LinksUpToDate>false</LinksUpToDate>
  <CharactersWithSpaces>26410</CharactersWithSpaces>
  <SharedDoc>false</SharedDoc>
  <HLinks>
    <vt:vector size="144" baseType="variant">
      <vt:variant>
        <vt:i4>1179707</vt:i4>
      </vt:variant>
      <vt:variant>
        <vt:i4>98</vt:i4>
      </vt:variant>
      <vt:variant>
        <vt:i4>0</vt:i4>
      </vt:variant>
      <vt:variant>
        <vt:i4>5</vt:i4>
      </vt:variant>
      <vt:variant>
        <vt:lpwstr/>
      </vt:variant>
      <vt:variant>
        <vt:lpwstr>_Toc218411012</vt:lpwstr>
      </vt:variant>
      <vt:variant>
        <vt:i4>1179707</vt:i4>
      </vt:variant>
      <vt:variant>
        <vt:i4>92</vt:i4>
      </vt:variant>
      <vt:variant>
        <vt:i4>0</vt:i4>
      </vt:variant>
      <vt:variant>
        <vt:i4>5</vt:i4>
      </vt:variant>
      <vt:variant>
        <vt:lpwstr/>
      </vt:variant>
      <vt:variant>
        <vt:lpwstr>_Toc218411011</vt:lpwstr>
      </vt:variant>
      <vt:variant>
        <vt:i4>1179707</vt:i4>
      </vt:variant>
      <vt:variant>
        <vt:i4>86</vt:i4>
      </vt:variant>
      <vt:variant>
        <vt:i4>0</vt:i4>
      </vt:variant>
      <vt:variant>
        <vt:i4>5</vt:i4>
      </vt:variant>
      <vt:variant>
        <vt:lpwstr/>
      </vt:variant>
      <vt:variant>
        <vt:lpwstr>_Toc218411010</vt:lpwstr>
      </vt:variant>
      <vt:variant>
        <vt:i4>1245243</vt:i4>
      </vt:variant>
      <vt:variant>
        <vt:i4>83</vt:i4>
      </vt:variant>
      <vt:variant>
        <vt:i4>0</vt:i4>
      </vt:variant>
      <vt:variant>
        <vt:i4>5</vt:i4>
      </vt:variant>
      <vt:variant>
        <vt:lpwstr/>
      </vt:variant>
      <vt:variant>
        <vt:lpwstr>_Toc218411009</vt:lpwstr>
      </vt:variant>
      <vt:variant>
        <vt:i4>1245243</vt:i4>
      </vt:variant>
      <vt:variant>
        <vt:i4>77</vt:i4>
      </vt:variant>
      <vt:variant>
        <vt:i4>0</vt:i4>
      </vt:variant>
      <vt:variant>
        <vt:i4>5</vt:i4>
      </vt:variant>
      <vt:variant>
        <vt:lpwstr/>
      </vt:variant>
      <vt:variant>
        <vt:lpwstr>_Toc218411008</vt:lpwstr>
      </vt:variant>
      <vt:variant>
        <vt:i4>1245243</vt:i4>
      </vt:variant>
      <vt:variant>
        <vt:i4>71</vt:i4>
      </vt:variant>
      <vt:variant>
        <vt:i4>0</vt:i4>
      </vt:variant>
      <vt:variant>
        <vt:i4>5</vt:i4>
      </vt:variant>
      <vt:variant>
        <vt:lpwstr/>
      </vt:variant>
      <vt:variant>
        <vt:lpwstr>_Toc218411007</vt:lpwstr>
      </vt:variant>
      <vt:variant>
        <vt:i4>1245243</vt:i4>
      </vt:variant>
      <vt:variant>
        <vt:i4>65</vt:i4>
      </vt:variant>
      <vt:variant>
        <vt:i4>0</vt:i4>
      </vt:variant>
      <vt:variant>
        <vt:i4>5</vt:i4>
      </vt:variant>
      <vt:variant>
        <vt:lpwstr/>
      </vt:variant>
      <vt:variant>
        <vt:lpwstr>_Toc218411006</vt:lpwstr>
      </vt:variant>
      <vt:variant>
        <vt:i4>1245243</vt:i4>
      </vt:variant>
      <vt:variant>
        <vt:i4>59</vt:i4>
      </vt:variant>
      <vt:variant>
        <vt:i4>0</vt:i4>
      </vt:variant>
      <vt:variant>
        <vt:i4>5</vt:i4>
      </vt:variant>
      <vt:variant>
        <vt:lpwstr/>
      </vt:variant>
      <vt:variant>
        <vt:lpwstr>_Toc218411005</vt:lpwstr>
      </vt:variant>
      <vt:variant>
        <vt:i4>1245243</vt:i4>
      </vt:variant>
      <vt:variant>
        <vt:i4>56</vt:i4>
      </vt:variant>
      <vt:variant>
        <vt:i4>0</vt:i4>
      </vt:variant>
      <vt:variant>
        <vt:i4>5</vt:i4>
      </vt:variant>
      <vt:variant>
        <vt:lpwstr/>
      </vt:variant>
      <vt:variant>
        <vt:lpwstr>_Toc218411004</vt:lpwstr>
      </vt:variant>
      <vt:variant>
        <vt:i4>1245243</vt:i4>
      </vt:variant>
      <vt:variant>
        <vt:i4>53</vt:i4>
      </vt:variant>
      <vt:variant>
        <vt:i4>0</vt:i4>
      </vt:variant>
      <vt:variant>
        <vt:i4>5</vt:i4>
      </vt:variant>
      <vt:variant>
        <vt:lpwstr/>
      </vt:variant>
      <vt:variant>
        <vt:lpwstr>_Toc218411002</vt:lpwstr>
      </vt:variant>
      <vt:variant>
        <vt:i4>1245243</vt:i4>
      </vt:variant>
      <vt:variant>
        <vt:i4>50</vt:i4>
      </vt:variant>
      <vt:variant>
        <vt:i4>0</vt:i4>
      </vt:variant>
      <vt:variant>
        <vt:i4>5</vt:i4>
      </vt:variant>
      <vt:variant>
        <vt:lpwstr/>
      </vt:variant>
      <vt:variant>
        <vt:lpwstr>_Toc218411001</vt:lpwstr>
      </vt:variant>
      <vt:variant>
        <vt:i4>1245243</vt:i4>
      </vt:variant>
      <vt:variant>
        <vt:i4>47</vt:i4>
      </vt:variant>
      <vt:variant>
        <vt:i4>0</vt:i4>
      </vt:variant>
      <vt:variant>
        <vt:i4>5</vt:i4>
      </vt:variant>
      <vt:variant>
        <vt:lpwstr/>
      </vt:variant>
      <vt:variant>
        <vt:lpwstr>_Toc218411000</vt:lpwstr>
      </vt:variant>
      <vt:variant>
        <vt:i4>1769522</vt:i4>
      </vt:variant>
      <vt:variant>
        <vt:i4>44</vt:i4>
      </vt:variant>
      <vt:variant>
        <vt:i4>0</vt:i4>
      </vt:variant>
      <vt:variant>
        <vt:i4>5</vt:i4>
      </vt:variant>
      <vt:variant>
        <vt:lpwstr/>
      </vt:variant>
      <vt:variant>
        <vt:lpwstr>_Toc218410999</vt:lpwstr>
      </vt:variant>
      <vt:variant>
        <vt:i4>1769522</vt:i4>
      </vt:variant>
      <vt:variant>
        <vt:i4>41</vt:i4>
      </vt:variant>
      <vt:variant>
        <vt:i4>0</vt:i4>
      </vt:variant>
      <vt:variant>
        <vt:i4>5</vt:i4>
      </vt:variant>
      <vt:variant>
        <vt:lpwstr/>
      </vt:variant>
      <vt:variant>
        <vt:lpwstr>_Toc218410998</vt:lpwstr>
      </vt:variant>
      <vt:variant>
        <vt:i4>1769522</vt:i4>
      </vt:variant>
      <vt:variant>
        <vt:i4>38</vt:i4>
      </vt:variant>
      <vt:variant>
        <vt:i4>0</vt:i4>
      </vt:variant>
      <vt:variant>
        <vt:i4>5</vt:i4>
      </vt:variant>
      <vt:variant>
        <vt:lpwstr/>
      </vt:variant>
      <vt:variant>
        <vt:lpwstr>_Toc218410997</vt:lpwstr>
      </vt:variant>
      <vt:variant>
        <vt:i4>1769522</vt:i4>
      </vt:variant>
      <vt:variant>
        <vt:i4>35</vt:i4>
      </vt:variant>
      <vt:variant>
        <vt:i4>0</vt:i4>
      </vt:variant>
      <vt:variant>
        <vt:i4>5</vt:i4>
      </vt:variant>
      <vt:variant>
        <vt:lpwstr/>
      </vt:variant>
      <vt:variant>
        <vt:lpwstr>_Toc218410996</vt:lpwstr>
      </vt:variant>
      <vt:variant>
        <vt:i4>1769522</vt:i4>
      </vt:variant>
      <vt:variant>
        <vt:i4>32</vt:i4>
      </vt:variant>
      <vt:variant>
        <vt:i4>0</vt:i4>
      </vt:variant>
      <vt:variant>
        <vt:i4>5</vt:i4>
      </vt:variant>
      <vt:variant>
        <vt:lpwstr/>
      </vt:variant>
      <vt:variant>
        <vt:lpwstr>_Toc218410995</vt:lpwstr>
      </vt:variant>
      <vt:variant>
        <vt:i4>1769522</vt:i4>
      </vt:variant>
      <vt:variant>
        <vt:i4>29</vt:i4>
      </vt:variant>
      <vt:variant>
        <vt:i4>0</vt:i4>
      </vt:variant>
      <vt:variant>
        <vt:i4>5</vt:i4>
      </vt:variant>
      <vt:variant>
        <vt:lpwstr/>
      </vt:variant>
      <vt:variant>
        <vt:lpwstr>_Toc218410994</vt:lpwstr>
      </vt:variant>
      <vt:variant>
        <vt:i4>1769522</vt:i4>
      </vt:variant>
      <vt:variant>
        <vt:i4>26</vt:i4>
      </vt:variant>
      <vt:variant>
        <vt:i4>0</vt:i4>
      </vt:variant>
      <vt:variant>
        <vt:i4>5</vt:i4>
      </vt:variant>
      <vt:variant>
        <vt:lpwstr/>
      </vt:variant>
      <vt:variant>
        <vt:lpwstr>_Toc218410993</vt:lpwstr>
      </vt:variant>
      <vt:variant>
        <vt:i4>1769522</vt:i4>
      </vt:variant>
      <vt:variant>
        <vt:i4>23</vt:i4>
      </vt:variant>
      <vt:variant>
        <vt:i4>0</vt:i4>
      </vt:variant>
      <vt:variant>
        <vt:i4>5</vt:i4>
      </vt:variant>
      <vt:variant>
        <vt:lpwstr/>
      </vt:variant>
      <vt:variant>
        <vt:lpwstr>_Toc218410992</vt:lpwstr>
      </vt:variant>
      <vt:variant>
        <vt:i4>1769522</vt:i4>
      </vt:variant>
      <vt:variant>
        <vt:i4>20</vt:i4>
      </vt:variant>
      <vt:variant>
        <vt:i4>0</vt:i4>
      </vt:variant>
      <vt:variant>
        <vt:i4>5</vt:i4>
      </vt:variant>
      <vt:variant>
        <vt:lpwstr/>
      </vt:variant>
      <vt:variant>
        <vt:lpwstr>_Toc218410991</vt:lpwstr>
      </vt:variant>
      <vt:variant>
        <vt:i4>1769522</vt:i4>
      </vt:variant>
      <vt:variant>
        <vt:i4>14</vt:i4>
      </vt:variant>
      <vt:variant>
        <vt:i4>0</vt:i4>
      </vt:variant>
      <vt:variant>
        <vt:i4>5</vt:i4>
      </vt:variant>
      <vt:variant>
        <vt:lpwstr/>
      </vt:variant>
      <vt:variant>
        <vt:lpwstr>_Toc218410990</vt:lpwstr>
      </vt:variant>
      <vt:variant>
        <vt:i4>1703986</vt:i4>
      </vt:variant>
      <vt:variant>
        <vt:i4>8</vt:i4>
      </vt:variant>
      <vt:variant>
        <vt:i4>0</vt:i4>
      </vt:variant>
      <vt:variant>
        <vt:i4>5</vt:i4>
      </vt:variant>
      <vt:variant>
        <vt:lpwstr/>
      </vt:variant>
      <vt:variant>
        <vt:lpwstr>_Toc218410989</vt:lpwstr>
      </vt:variant>
      <vt:variant>
        <vt:i4>1703986</vt:i4>
      </vt:variant>
      <vt:variant>
        <vt:i4>2</vt:i4>
      </vt:variant>
      <vt:variant>
        <vt:i4>0</vt:i4>
      </vt:variant>
      <vt:variant>
        <vt:i4>5</vt:i4>
      </vt:variant>
      <vt:variant>
        <vt:lpwstr/>
      </vt:variant>
      <vt:variant>
        <vt:lpwstr>_Toc218410988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Matthew Boyd</dc:creator>
  <cp:keywords/>
  <dc:description/>
  <cp:lastModifiedBy>Bad Badman</cp:lastModifiedBy>
  <cp:revision>2</cp:revision>
  <cp:lastPrinted>2009-07-09T22:58:00Z</cp:lastPrinted>
  <dcterms:created xsi:type="dcterms:W3CDTF">2009-07-10T15:32:00Z</dcterms:created>
  <dcterms:modified xsi:type="dcterms:W3CDTF">2009-07-10T15:32:00Z</dcterms:modified>
</cp:coreProperties>
</file>