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D1" w:rsidRPr="00B82C7B" w:rsidRDefault="007F5AD1" w:rsidP="007F5AD1">
      <w:pPr>
        <w:rPr>
          <w:sz w:val="24"/>
          <w:szCs w:val="24"/>
        </w:rPr>
      </w:pPr>
    </w:p>
    <w:p w:rsidR="007F5AD1" w:rsidRPr="00B82C7B" w:rsidRDefault="008E607F" w:rsidP="007F5AD1">
      <w:pPr>
        <w:ind w:left="1440"/>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5133340</wp:posOffset>
                </wp:positionV>
                <wp:extent cx="5829300" cy="24003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90C" w:rsidRDefault="0035290C" w:rsidP="00B21404">
                            <w:pPr>
                              <w:pStyle w:val="BodyText"/>
                              <w:ind w:left="0"/>
                              <w:rPr>
                                <w:b/>
                                <w:sz w:val="32"/>
                                <w:szCs w:val="32"/>
                              </w:rPr>
                            </w:pPr>
                            <w:r>
                              <w:rPr>
                                <w:b/>
                                <w:sz w:val="32"/>
                                <w:szCs w:val="32"/>
                              </w:rPr>
                              <w:t>S.C Department of Natural Resources</w:t>
                            </w:r>
                          </w:p>
                          <w:p w:rsidR="0035290C" w:rsidRPr="00FA7E9D" w:rsidRDefault="0035290C" w:rsidP="007F5AD1">
                            <w:pPr>
                              <w:rPr>
                                <w:rFonts w:ascii="TradeGothic CondEighteen" w:hAnsi="TradeGothic CondEighteen"/>
                                <w:b/>
                              </w:rPr>
                            </w:pPr>
                          </w:p>
                          <w:p w:rsidR="0035290C" w:rsidRDefault="0035290C"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(Lexington County, SC)</w:t>
                            </w:r>
                          </w:p>
                          <w:p w:rsidR="0035290C" w:rsidRPr="00FA7E9D" w:rsidRDefault="0035290C"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35290C" w:rsidRPr="00FA7E9D" w:rsidRDefault="0035290C" w:rsidP="007F5AD1">
                            <w:pPr>
                              <w:rPr>
                                <w:rFonts w:ascii="TradeGothic CondEighteen" w:hAnsi="TradeGothic CondEighteen"/>
                              </w:rPr>
                            </w:pPr>
                          </w:p>
                          <w:p w:rsidR="0035290C" w:rsidRPr="00D13A84" w:rsidRDefault="0035290C"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in;margin-top:404.2pt;width:459pt;height:1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v0dw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" stroked="f">
                <v:textbox inset="0,0,0,0">
                  <w:txbxContent>
                    <w:p w:rsidR="007A5C1C" w:rsidRDefault="007A5C1C" w:rsidP="00B21404">
                      <w:pPr>
                        <w:pStyle w:val="BodyText"/>
                        <w:ind w:left="0"/>
                        <w:rPr>
                          <w:b/>
                          <w:sz w:val="32"/>
                          <w:szCs w:val="32"/>
                        </w:rPr>
                      </w:pPr>
                      <w:r>
                        <w:rPr>
                          <w:b/>
                          <w:sz w:val="32"/>
                          <w:szCs w:val="32"/>
                        </w:rPr>
                        <w:t>S.C Department of Natural Resources</w:t>
                      </w:r>
                    </w:p>
                    <w:p w:rsidR="007A5C1C" w:rsidRPr="00FA7E9D" w:rsidRDefault="007A5C1C" w:rsidP="007F5AD1">
                      <w:pPr>
                        <w:rPr>
                          <w:rFonts w:ascii="TradeGothic CondEighteen" w:hAnsi="TradeGothic CondEighteen"/>
                          <w:b/>
                        </w:rPr>
                      </w:pPr>
                    </w:p>
                    <w:p w:rsidR="007A5C1C" w:rsidRDefault="007A5C1C"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(Lexington County, SC)</w:t>
                      </w:r>
                    </w:p>
                    <w:p w:rsidR="007A5C1C" w:rsidRPr="00FA7E9D" w:rsidRDefault="007A5C1C"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7A5C1C" w:rsidRPr="00FA7E9D" w:rsidRDefault="007A5C1C" w:rsidP="007F5AD1">
                      <w:pPr>
                        <w:rPr>
                          <w:rFonts w:ascii="TradeGothic CondEighteen" w:hAnsi="TradeGothic CondEighteen"/>
                        </w:rPr>
                      </w:pPr>
                    </w:p>
                    <w:p w:rsidR="007A5C1C" w:rsidRPr="00D13A84" w:rsidRDefault="007A5C1C"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v:textbox>
              </v:shape>
            </w:pict>
          </mc:Fallback>
        </mc:AlternateContent>
      </w:r>
      <w:r w:rsidR="004807AB">
        <w:rPr>
          <w:noProof/>
          <w:sz w:val="24"/>
          <w:szCs w:val="24"/>
        </w:rPr>
        <w:drawing>
          <wp:anchor distT="0" distB="0" distL="114300" distR="114300" simplePos="0" relativeHeight="251655680" behindDoc="1" locked="0" layoutInCell="1" allowOverlap="1">
            <wp:simplePos x="0" y="0"/>
            <wp:positionH relativeFrom="page">
              <wp:posOffset>457200</wp:posOffset>
            </wp:positionH>
            <wp:positionV relativeFrom="page">
              <wp:posOffset>457200</wp:posOffset>
            </wp:positionV>
            <wp:extent cx="6858000" cy="4780915"/>
            <wp:effectExtent l="19050" t="0" r="0" b="0"/>
            <wp:wrapNone/>
            <wp:docPr id="5" name="Picture 5" descr="pBind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indC_8"/>
                    <pic:cNvPicPr>
                      <a:picLocks noChangeAspect="1" noChangeArrowheads="1"/>
                    </pic:cNvPicPr>
                  </pic:nvPicPr>
                  <pic:blipFill>
                    <a:blip r:embed="rId9" cstate="print"/>
                    <a:srcRect/>
                    <a:stretch>
                      <a:fillRect/>
                    </a:stretch>
                  </pic:blipFill>
                  <pic:spPr bwMode="auto">
                    <a:xfrm>
                      <a:off x="0" y="0"/>
                      <a:ext cx="6858000" cy="4780915"/>
                    </a:xfrm>
                    <a:prstGeom prst="rect">
                      <a:avLst/>
                    </a:prstGeom>
                    <a:noFill/>
                    <a:ln w="9525">
                      <a:noFill/>
                      <a:miter lim="800000"/>
                      <a:headEnd/>
                      <a:tailEnd/>
                    </a:ln>
                  </pic:spPr>
                </pic:pic>
              </a:graphicData>
            </a:graphic>
          </wp:anchor>
        </w:drawing>
      </w:r>
    </w:p>
    <w:p w:rsidR="00342CED" w:rsidRDefault="00BB36B6" w:rsidP="00BB36B6">
      <w:pPr>
        <w:pStyle w:val="BodyText"/>
        <w:ind w:left="0"/>
      </w:pPr>
      <w:r w:rsidRPr="00FA7F8E">
        <w:t xml:space="preserve"> </w:t>
      </w:r>
    </w:p>
    <w:p w:rsidR="00FA183E" w:rsidRPr="0022284A" w:rsidRDefault="00FA183E" w:rsidP="00FA183E">
      <w:pPr>
        <w:pStyle w:val="Header"/>
        <w:pageBreakBefore/>
        <w:spacing w:after="240"/>
        <w:rPr>
          <w:rFonts w:cs="Arial"/>
          <w:b w:val="0"/>
          <w:color w:val="FF0000"/>
          <w:sz w:val="22"/>
          <w:szCs w:val="22"/>
        </w:rPr>
      </w:pPr>
      <w:r w:rsidRPr="0022284A">
        <w:rPr>
          <w:rFonts w:cs="Arial"/>
          <w:b w:val="0"/>
          <w:color w:val="FF0000"/>
          <w:sz w:val="22"/>
          <w:szCs w:val="22"/>
        </w:rPr>
        <w:lastRenderedPageBreak/>
        <w:t>EXECUTIVE SUMMARY</w:t>
      </w:r>
    </w:p>
    <w:p w:rsidR="00C04157" w:rsidRPr="006361E7" w:rsidRDefault="00323D81" w:rsidP="009604C3">
      <w:pPr>
        <w:pStyle w:val="Body"/>
        <w:spacing w:before="100" w:beforeAutospacing="1" w:after="100" w:afterAutospacing="1"/>
        <w:ind w:left="720"/>
        <w:rPr>
          <w:szCs w:val="22"/>
        </w:rPr>
      </w:pPr>
      <w:r w:rsidRPr="006361E7">
        <w:rPr>
          <w:szCs w:val="22"/>
        </w:rPr>
        <w:t>S.C. Department of Natural Resources</w:t>
      </w:r>
      <w:r w:rsidR="003723F2" w:rsidRPr="006361E7">
        <w:rPr>
          <w:szCs w:val="22"/>
        </w:rPr>
        <w:t xml:space="preserve"> contracted with Sanborn to provide LiDAR mapping services for</w:t>
      </w:r>
      <w:r w:rsidR="00213540" w:rsidRPr="006361E7">
        <w:rPr>
          <w:szCs w:val="22"/>
        </w:rPr>
        <w:t xml:space="preserve"> </w:t>
      </w:r>
      <w:r w:rsidR="006E2B6B">
        <w:rPr>
          <w:szCs w:val="22"/>
        </w:rPr>
        <w:t>Lexington</w:t>
      </w:r>
      <w:r w:rsidR="00213540" w:rsidRPr="006361E7">
        <w:rPr>
          <w:szCs w:val="22"/>
        </w:rPr>
        <w:t xml:space="preserve"> County</w:t>
      </w:r>
      <w:r w:rsidR="00E17832" w:rsidRPr="006361E7">
        <w:rPr>
          <w:szCs w:val="22"/>
        </w:rPr>
        <w:t>.</w:t>
      </w:r>
      <w:r w:rsidR="00C04157" w:rsidRPr="006361E7">
        <w:rPr>
          <w:szCs w:val="22"/>
        </w:rPr>
        <w:t xml:space="preserve">  Utilizing multi-return systems, Light Detection and Ranging (LiDAR) data i</w:t>
      </w:r>
      <w:r w:rsidR="00FA183E" w:rsidRPr="006361E7">
        <w:rPr>
          <w:rFonts w:cs="Arial"/>
          <w:szCs w:val="22"/>
        </w:rPr>
        <w:t xml:space="preserve">n the form of 3-dimensional positions of a dense set of mass points was collected for </w:t>
      </w:r>
      <w:r w:rsidR="00C04157" w:rsidRPr="006361E7">
        <w:rPr>
          <w:rFonts w:cs="Arial"/>
          <w:szCs w:val="22"/>
        </w:rPr>
        <w:t xml:space="preserve">approximately </w:t>
      </w:r>
      <w:r w:rsidR="006E2B6B">
        <w:rPr>
          <w:rFonts w:cs="Arial"/>
          <w:szCs w:val="22"/>
        </w:rPr>
        <w:t>758</w:t>
      </w:r>
      <w:r w:rsidR="00C04157" w:rsidRPr="006361E7">
        <w:rPr>
          <w:rFonts w:cs="Arial"/>
          <w:szCs w:val="22"/>
        </w:rPr>
        <w:t xml:space="preserve"> square miles</w:t>
      </w:r>
      <w:r w:rsidR="0066732B" w:rsidRPr="006361E7">
        <w:rPr>
          <w:rFonts w:cs="Arial"/>
          <w:szCs w:val="22"/>
        </w:rPr>
        <w:t xml:space="preserve"> between </w:t>
      </w:r>
      <w:r w:rsidR="006E2B6B">
        <w:rPr>
          <w:rFonts w:cs="Arial"/>
          <w:szCs w:val="22"/>
        </w:rPr>
        <w:t>March 14</w:t>
      </w:r>
      <w:r w:rsidR="006E2B6B" w:rsidRPr="006E2B6B">
        <w:rPr>
          <w:rFonts w:cs="Arial"/>
          <w:szCs w:val="22"/>
          <w:vertAlign w:val="superscript"/>
        </w:rPr>
        <w:t>th</w:t>
      </w:r>
      <w:r w:rsidR="00364EA8" w:rsidRPr="006361E7">
        <w:rPr>
          <w:rFonts w:cs="Arial"/>
          <w:szCs w:val="22"/>
        </w:rPr>
        <w:t xml:space="preserve"> </w:t>
      </w:r>
      <w:r w:rsidR="0066732B" w:rsidRPr="006361E7">
        <w:rPr>
          <w:rFonts w:cs="Arial"/>
          <w:szCs w:val="22"/>
        </w:rPr>
        <w:t>2010</w:t>
      </w:r>
      <w:r w:rsidR="00C82678" w:rsidRPr="006361E7">
        <w:rPr>
          <w:rFonts w:cs="Arial"/>
          <w:szCs w:val="22"/>
        </w:rPr>
        <w:t xml:space="preserve"> and </w:t>
      </w:r>
      <w:r w:rsidR="00364EA8" w:rsidRPr="006361E7">
        <w:rPr>
          <w:rFonts w:cs="Arial"/>
          <w:szCs w:val="22"/>
        </w:rPr>
        <w:t xml:space="preserve">March </w:t>
      </w:r>
      <w:proofErr w:type="gramStart"/>
      <w:r w:rsidR="00063B40" w:rsidRPr="006361E7">
        <w:rPr>
          <w:rFonts w:cs="Arial"/>
          <w:szCs w:val="22"/>
        </w:rPr>
        <w:t>2</w:t>
      </w:r>
      <w:r w:rsidR="006E2B6B">
        <w:rPr>
          <w:rFonts w:cs="Arial"/>
          <w:szCs w:val="22"/>
        </w:rPr>
        <w:t>7</w:t>
      </w:r>
      <w:r w:rsidR="00364EA8" w:rsidRPr="006361E7">
        <w:rPr>
          <w:rFonts w:cs="Arial"/>
          <w:szCs w:val="22"/>
          <w:vertAlign w:val="superscript"/>
        </w:rPr>
        <w:t>th</w:t>
      </w:r>
      <w:r w:rsidR="00364EA8" w:rsidRPr="006361E7">
        <w:rPr>
          <w:rFonts w:cs="Arial"/>
          <w:szCs w:val="22"/>
        </w:rPr>
        <w:t xml:space="preserve"> </w:t>
      </w:r>
      <w:r w:rsidR="008441BC" w:rsidRPr="006361E7">
        <w:rPr>
          <w:rFonts w:cs="Arial"/>
          <w:szCs w:val="22"/>
        </w:rPr>
        <w:t xml:space="preserve"> 201</w:t>
      </w:r>
      <w:r w:rsidR="0066732B" w:rsidRPr="006361E7">
        <w:rPr>
          <w:rFonts w:cs="Arial"/>
          <w:szCs w:val="22"/>
        </w:rPr>
        <w:t>0</w:t>
      </w:r>
      <w:proofErr w:type="gramEnd"/>
      <w:r w:rsidR="00C04157" w:rsidRPr="006361E7">
        <w:rPr>
          <w:rFonts w:cs="Arial"/>
          <w:szCs w:val="22"/>
        </w:rPr>
        <w:t xml:space="preserve">.  </w:t>
      </w:r>
      <w:r w:rsidR="00C04157" w:rsidRPr="006361E7">
        <w:rPr>
          <w:szCs w:val="22"/>
        </w:rPr>
        <w:t xml:space="preserve">All systems consist of geodetic </w:t>
      </w:r>
      <w:smartTag w:uri="urn:schemas-microsoft-com:office:smarttags" w:element="stockticker">
        <w:r w:rsidR="00C04157" w:rsidRPr="006361E7">
          <w:rPr>
            <w:szCs w:val="22"/>
          </w:rPr>
          <w:t>GPS</w:t>
        </w:r>
      </w:smartTag>
      <w:r w:rsidR="00C04157" w:rsidRPr="006361E7">
        <w:rPr>
          <w:szCs w:val="22"/>
        </w:rPr>
        <w:t xml:space="preserve"> positioning, orientation derived from high-end inertial sensors and high-accurate lasers. The sensor is attached to the aircraft’s underside and emits rapid pulses of light that are used to determine distances between the plane and terrain below. </w:t>
      </w:r>
    </w:p>
    <w:p w:rsidR="00FA183E" w:rsidRPr="00CE33F4" w:rsidRDefault="0037729B" w:rsidP="009604C3">
      <w:pPr>
        <w:pStyle w:val="BodyText"/>
        <w:spacing w:before="100" w:beforeAutospacing="1" w:after="100" w:afterAutospacing="1"/>
        <w:jc w:val="left"/>
        <w:rPr>
          <w:rFonts w:ascii="Garamond" w:hAnsi="Garamond" w:cs="Arial"/>
          <w:szCs w:val="22"/>
        </w:rPr>
      </w:pPr>
      <w:r w:rsidRPr="00CE33F4">
        <w:rPr>
          <w:rFonts w:ascii="Garamond" w:hAnsi="Garamond" w:cs="Arial"/>
          <w:szCs w:val="22"/>
        </w:rPr>
        <w:t>Specifically</w:t>
      </w:r>
      <w:r w:rsidR="00C04157" w:rsidRPr="00CE33F4">
        <w:rPr>
          <w:rFonts w:ascii="Garamond" w:hAnsi="Garamond" w:cs="Arial"/>
          <w:szCs w:val="22"/>
        </w:rPr>
        <w:t>, the</w:t>
      </w:r>
      <w:r w:rsidR="00FA183E" w:rsidRPr="00CE33F4">
        <w:rPr>
          <w:rFonts w:ascii="Garamond" w:hAnsi="Garamond" w:cs="Arial"/>
          <w:szCs w:val="22"/>
        </w:rPr>
        <w:t xml:space="preserve"> </w:t>
      </w:r>
      <w:r w:rsidR="00CE33F4" w:rsidRPr="00CE33F4">
        <w:rPr>
          <w:rFonts w:ascii="Garamond" w:hAnsi="Garamond" w:cs="Arial"/>
          <w:szCs w:val="22"/>
        </w:rPr>
        <w:t>Leica</w:t>
      </w:r>
      <w:r w:rsidR="00152109" w:rsidRPr="00CE33F4">
        <w:rPr>
          <w:rFonts w:ascii="Garamond" w:hAnsi="Garamond" w:cs="Arial"/>
          <w:szCs w:val="22"/>
        </w:rPr>
        <w:t xml:space="preserve"> </w:t>
      </w:r>
      <w:r w:rsidR="00CE33F4" w:rsidRPr="00CE33F4">
        <w:rPr>
          <w:rFonts w:ascii="Garamond" w:hAnsi="Garamond" w:cs="Arial"/>
          <w:szCs w:val="22"/>
        </w:rPr>
        <w:t>ALS-50</w:t>
      </w:r>
      <w:r w:rsidR="008441BC" w:rsidRPr="00CE33F4">
        <w:rPr>
          <w:rFonts w:ascii="Garamond" w:hAnsi="Garamond" w:cs="Arial"/>
          <w:szCs w:val="22"/>
        </w:rPr>
        <w:t xml:space="preserve"> system was</w:t>
      </w:r>
      <w:r w:rsidR="00FA183E" w:rsidRPr="00CE33F4">
        <w:rPr>
          <w:rFonts w:ascii="Garamond" w:hAnsi="Garamond" w:cs="Arial"/>
          <w:szCs w:val="22"/>
        </w:rPr>
        <w:t xml:space="preserve"> used to collect data for the survey campaign.  The LiDAR system is calibrated by conducting flight passes over a known ground surface before and after each LiDAR mission.  During final data processing, the calibration parameters are inserted into post-processing software. </w:t>
      </w:r>
    </w:p>
    <w:p w:rsidR="00FA183E" w:rsidRPr="00126638" w:rsidRDefault="00AC5CDC" w:rsidP="009604C3">
      <w:pPr>
        <w:pStyle w:val="BodyText"/>
        <w:spacing w:before="100" w:beforeAutospacing="1" w:after="100" w:afterAutospacing="1"/>
        <w:jc w:val="left"/>
        <w:rPr>
          <w:rFonts w:ascii="Garamond" w:hAnsi="Garamond" w:cs="Arial"/>
          <w:szCs w:val="22"/>
        </w:rPr>
      </w:pPr>
      <w:r w:rsidRPr="00AC5CDC">
        <w:rPr>
          <w:rFonts w:ascii="Garamond" w:hAnsi="Garamond"/>
          <w:szCs w:val="22"/>
        </w:rPr>
        <w:t>Seven</w:t>
      </w:r>
      <w:r w:rsidR="00FA183E" w:rsidRPr="00AC5CDC">
        <w:rPr>
          <w:rFonts w:ascii="Garamond" w:hAnsi="Garamond"/>
          <w:szCs w:val="22"/>
        </w:rPr>
        <w:t xml:space="preserve"> airborne </w:t>
      </w:r>
      <w:smartTag w:uri="urn:schemas-microsoft-com:office:smarttags" w:element="stockticker">
        <w:r w:rsidR="00FA183E" w:rsidRPr="00AC5CDC">
          <w:rPr>
            <w:rFonts w:ascii="Garamond" w:hAnsi="Garamond"/>
            <w:szCs w:val="22"/>
          </w:rPr>
          <w:t>GPS</w:t>
        </w:r>
      </w:smartTag>
      <w:r w:rsidR="00FA183E" w:rsidRPr="00AC5CDC">
        <w:rPr>
          <w:rFonts w:ascii="Garamond" w:hAnsi="Garamond"/>
          <w:szCs w:val="22"/>
        </w:rPr>
        <w:t xml:space="preserve"> (Global Positioning System) base stations were used in the </w:t>
      </w:r>
      <w:r w:rsidR="006E2B6B" w:rsidRPr="00AC5CDC">
        <w:rPr>
          <w:rFonts w:ascii="Garamond" w:hAnsi="Garamond"/>
          <w:szCs w:val="22"/>
        </w:rPr>
        <w:t>Lexington</w:t>
      </w:r>
      <w:r w:rsidR="0070430C" w:rsidRPr="00AC5CDC">
        <w:rPr>
          <w:rFonts w:ascii="Garamond" w:hAnsi="Garamond"/>
          <w:szCs w:val="22"/>
        </w:rPr>
        <w:t xml:space="preserve"> County p</w:t>
      </w:r>
      <w:r w:rsidR="00FA183E" w:rsidRPr="00AC5CDC">
        <w:rPr>
          <w:rFonts w:ascii="Garamond" w:hAnsi="Garamond"/>
          <w:szCs w:val="22"/>
        </w:rPr>
        <w:t>roject.</w:t>
      </w:r>
      <w:r w:rsidR="00FA183E" w:rsidRPr="00AC5CDC">
        <w:rPr>
          <w:rFonts w:ascii="Garamond" w:hAnsi="Garamond"/>
          <w:b/>
          <w:szCs w:val="22"/>
        </w:rPr>
        <w:t xml:space="preserve"> </w:t>
      </w:r>
      <w:r w:rsidR="00126638" w:rsidRPr="00AC5CDC">
        <w:rPr>
          <w:rFonts w:ascii="Garamond" w:hAnsi="Garamond"/>
          <w:szCs w:val="22"/>
        </w:rPr>
        <w:t>NGS</w:t>
      </w:r>
      <w:r w:rsidR="00FA183E" w:rsidRPr="00AC5CDC">
        <w:rPr>
          <w:rFonts w:ascii="Garamond" w:hAnsi="Garamond"/>
          <w:szCs w:val="22"/>
        </w:rPr>
        <w:t xml:space="preserve"> point</w:t>
      </w:r>
      <w:r w:rsidR="0035290C">
        <w:rPr>
          <w:rFonts w:ascii="Garamond" w:hAnsi="Garamond"/>
          <w:szCs w:val="22"/>
        </w:rPr>
        <w:t>s with PID’s</w:t>
      </w:r>
      <w:r w:rsidR="00FA183E" w:rsidRPr="00AC5CDC">
        <w:rPr>
          <w:rFonts w:ascii="Garamond" w:hAnsi="Garamond"/>
          <w:szCs w:val="22"/>
        </w:rPr>
        <w:t xml:space="preserve"> </w:t>
      </w:r>
      <w:r w:rsidR="00126638" w:rsidRPr="00AC5CDC">
        <w:rPr>
          <w:rFonts w:ascii="Garamond" w:hAnsi="Garamond"/>
          <w:szCs w:val="22"/>
        </w:rPr>
        <w:t>AE3535</w:t>
      </w:r>
      <w:r w:rsidR="00FA183E" w:rsidRPr="00AC5CDC">
        <w:rPr>
          <w:rFonts w:ascii="Garamond" w:hAnsi="Garamond"/>
          <w:szCs w:val="22"/>
        </w:rPr>
        <w:t>,</w:t>
      </w:r>
      <w:r w:rsidRPr="00AC5CDC">
        <w:rPr>
          <w:rFonts w:ascii="Garamond" w:hAnsi="Garamond"/>
          <w:szCs w:val="22"/>
        </w:rPr>
        <w:t xml:space="preserve"> DF3844, AE3192, DE1757, DF7761, AF7855 and DE3192</w:t>
      </w:r>
      <w:r w:rsidR="00FA183E" w:rsidRPr="00AC5CDC">
        <w:rPr>
          <w:rFonts w:ascii="Garamond" w:hAnsi="Garamond"/>
          <w:szCs w:val="22"/>
        </w:rPr>
        <w:t xml:space="preserve"> w</w:t>
      </w:r>
      <w:r w:rsidR="00126638" w:rsidRPr="00AC5CDC">
        <w:rPr>
          <w:rFonts w:ascii="Garamond" w:hAnsi="Garamond"/>
          <w:szCs w:val="22"/>
        </w:rPr>
        <w:t>ere used as monuments for the GPS base station placement</w:t>
      </w:r>
      <w:r w:rsidR="00385F67" w:rsidRPr="00AC5CDC">
        <w:rPr>
          <w:rFonts w:ascii="Garamond" w:hAnsi="Garamond"/>
          <w:szCs w:val="22"/>
        </w:rPr>
        <w:t xml:space="preserve">. </w:t>
      </w:r>
      <w:r w:rsidR="00FA183E" w:rsidRPr="00AC5CDC">
        <w:rPr>
          <w:rFonts w:ascii="Garamond" w:hAnsi="Garamond"/>
          <w:szCs w:val="22"/>
        </w:rPr>
        <w:t xml:space="preserve">These </w:t>
      </w:r>
      <w:r w:rsidR="0035290C">
        <w:rPr>
          <w:rFonts w:ascii="Garamond" w:hAnsi="Garamond"/>
          <w:szCs w:val="22"/>
        </w:rPr>
        <w:t>seven</w:t>
      </w:r>
      <w:r w:rsidR="00FA183E" w:rsidRPr="00AC5CDC">
        <w:rPr>
          <w:rFonts w:ascii="Garamond" w:hAnsi="Garamond"/>
          <w:szCs w:val="22"/>
        </w:rPr>
        <w:t xml:space="preserve"> base stations were tied to </w:t>
      </w:r>
      <w:r w:rsidR="00C474E0" w:rsidRPr="00AC5CDC">
        <w:rPr>
          <w:rFonts w:ascii="Garamond" w:hAnsi="Garamond"/>
          <w:szCs w:val="22"/>
        </w:rPr>
        <w:t xml:space="preserve">each other </w:t>
      </w:r>
      <w:r w:rsidR="00FA183E" w:rsidRPr="00AC5CDC">
        <w:rPr>
          <w:rFonts w:ascii="Garamond" w:hAnsi="Garamond"/>
          <w:szCs w:val="22"/>
        </w:rPr>
        <w:t xml:space="preserve">to create a </w:t>
      </w:r>
      <w:smartTag w:uri="urn:schemas-microsoft-com:office:smarttags" w:element="stockticker">
        <w:r w:rsidR="00FA183E" w:rsidRPr="00AC5CDC">
          <w:rPr>
            <w:rFonts w:ascii="Garamond" w:hAnsi="Garamond"/>
            <w:szCs w:val="22"/>
          </w:rPr>
          <w:t>GPS</w:t>
        </w:r>
      </w:smartTag>
      <w:r w:rsidR="00FA183E" w:rsidRPr="00AC5CDC">
        <w:rPr>
          <w:rFonts w:ascii="Garamond" w:hAnsi="Garamond"/>
          <w:szCs w:val="22"/>
        </w:rPr>
        <w:t xml:space="preserve"> survey network.  The coordinates of these stations were checked against each other with the three dimensional </w:t>
      </w:r>
      <w:smartTag w:uri="urn:schemas-microsoft-com:office:smarttags" w:element="stockticker">
        <w:r w:rsidR="00FA183E" w:rsidRPr="00AC5CDC">
          <w:rPr>
            <w:rFonts w:ascii="Garamond" w:hAnsi="Garamond"/>
            <w:szCs w:val="22"/>
          </w:rPr>
          <w:t>GPS</w:t>
        </w:r>
      </w:smartTag>
      <w:r w:rsidR="00FA183E" w:rsidRPr="00AC5CDC">
        <w:rPr>
          <w:rFonts w:ascii="Garamond" w:hAnsi="Garamond"/>
          <w:szCs w:val="22"/>
        </w:rPr>
        <w:t xml:space="preserve"> baseline created at the airborne support set up and determined to be within project specifications.</w:t>
      </w:r>
    </w:p>
    <w:p w:rsidR="00FA183E" w:rsidRPr="00CE33F4" w:rsidRDefault="00FA183E" w:rsidP="009604C3">
      <w:pPr>
        <w:pStyle w:val="BodyText"/>
        <w:spacing w:before="100" w:beforeAutospacing="1" w:after="100" w:afterAutospacing="1"/>
        <w:jc w:val="left"/>
        <w:rPr>
          <w:rFonts w:ascii="Garamond" w:hAnsi="Garamond" w:cs="Arial"/>
          <w:szCs w:val="22"/>
        </w:rPr>
      </w:pPr>
      <w:r w:rsidRPr="00CE33F4">
        <w:rPr>
          <w:rFonts w:ascii="Garamond" w:hAnsi="Garamond" w:cs="Arial"/>
          <w:szCs w:val="22"/>
        </w:rPr>
        <w:t>The acquired LiDAR data was processed to obtain first and last return point data.  The last return data was further filtered to yield a LiDAR surface representing the bare earth.</w:t>
      </w:r>
    </w:p>
    <w:p w:rsidR="00787324" w:rsidRPr="00196C24" w:rsidRDefault="00787324" w:rsidP="00184CC2">
      <w:pPr>
        <w:jc w:val="center"/>
        <w:rPr>
          <w:b/>
          <w:smallCaps/>
          <w:sz w:val="22"/>
          <w:szCs w:val="22"/>
        </w:rPr>
      </w:pPr>
      <w:r w:rsidRPr="0022284A">
        <w:rPr>
          <w:rFonts w:ascii="Garamond" w:hAnsi="Garamond" w:cs="Arial"/>
          <w:color w:val="FF0000"/>
          <w:szCs w:val="22"/>
        </w:rPr>
        <w:br w:type="column"/>
      </w:r>
      <w:r w:rsidRPr="00196C24">
        <w:rPr>
          <w:b/>
          <w:smallCaps/>
          <w:sz w:val="22"/>
          <w:szCs w:val="22"/>
        </w:rPr>
        <w:lastRenderedPageBreak/>
        <w:t>Contents</w:t>
      </w:r>
    </w:p>
    <w:p w:rsidR="00133C1B" w:rsidRPr="00196C24" w:rsidRDefault="00A00898">
      <w:pPr>
        <w:pStyle w:val="TOC1"/>
        <w:tabs>
          <w:tab w:val="left" w:pos="600"/>
          <w:tab w:val="right" w:leader="dot" w:pos="8630"/>
        </w:tabs>
        <w:rPr>
          <w:rFonts w:asciiTheme="minorHAnsi" w:eastAsiaTheme="minorEastAsia" w:hAnsiTheme="minorHAnsi" w:cstheme="minorBidi"/>
          <w:b w:val="0"/>
          <w:caps w:val="0"/>
          <w:noProof/>
          <w:sz w:val="22"/>
          <w:szCs w:val="22"/>
        </w:rPr>
      </w:pPr>
      <w:r w:rsidRPr="00196C24">
        <w:fldChar w:fldCharType="begin"/>
      </w:r>
      <w:r w:rsidR="00787324" w:rsidRPr="00196C24">
        <w:instrText xml:space="preserve"> TOC \o "1-3" \h \z \u </w:instrText>
      </w:r>
      <w:r w:rsidRPr="00196C24">
        <w:fldChar w:fldCharType="separate"/>
      </w:r>
      <w:hyperlink w:anchor="_Toc293407933" w:history="1">
        <w:r w:rsidR="00133C1B" w:rsidRPr="00196C24">
          <w:rPr>
            <w:rStyle w:val="Hyperlink"/>
            <w:noProof/>
            <w:color w:val="auto"/>
          </w:rPr>
          <w:t>1.0</w:t>
        </w:r>
        <w:r w:rsidR="00133C1B" w:rsidRPr="00196C24">
          <w:rPr>
            <w:rFonts w:asciiTheme="minorHAnsi" w:eastAsiaTheme="minorEastAsia" w:hAnsiTheme="minorHAnsi" w:cstheme="minorBidi"/>
            <w:b w:val="0"/>
            <w:caps w:val="0"/>
            <w:noProof/>
            <w:sz w:val="22"/>
            <w:szCs w:val="22"/>
          </w:rPr>
          <w:tab/>
        </w:r>
        <w:r w:rsidR="00133C1B" w:rsidRPr="00196C24">
          <w:rPr>
            <w:rStyle w:val="Hyperlink"/>
            <w:noProof/>
            <w:color w:val="auto"/>
          </w:rPr>
          <w:t>INTRODUCTION</w:t>
        </w:r>
        <w:r w:rsidR="00133C1B" w:rsidRPr="00196C24">
          <w:rPr>
            <w:noProof/>
            <w:webHidden/>
          </w:rPr>
          <w:tab/>
        </w:r>
        <w:r w:rsidR="00BF7678" w:rsidRPr="00196C24">
          <w:rPr>
            <w:noProof/>
            <w:webHidden/>
          </w:rPr>
          <w:t>4</w:t>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34" w:history="1">
        <w:r w:rsidR="00133C1B" w:rsidRPr="00196C24">
          <w:rPr>
            <w:rStyle w:val="Hyperlink"/>
            <w:color w:val="auto"/>
          </w:rPr>
          <w:t xml:space="preserve">1.1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Contact Information</w:t>
        </w:r>
        <w:r w:rsidR="00133C1B" w:rsidRPr="00196C24">
          <w:rPr>
            <w:webHidden/>
          </w:rPr>
          <w:tab/>
        </w:r>
        <w:r w:rsidR="00A00898" w:rsidRPr="00196C24">
          <w:rPr>
            <w:webHidden/>
          </w:rPr>
          <w:fldChar w:fldCharType="begin"/>
        </w:r>
        <w:r w:rsidR="00133C1B" w:rsidRPr="00196C24">
          <w:rPr>
            <w:webHidden/>
          </w:rPr>
          <w:instrText xml:space="preserve"> PAGEREF _Toc293407934 \h </w:instrText>
        </w:r>
        <w:r w:rsidR="00A00898" w:rsidRPr="00196C24">
          <w:rPr>
            <w:webHidden/>
          </w:rPr>
        </w:r>
        <w:r w:rsidR="00A00898" w:rsidRPr="00196C24">
          <w:rPr>
            <w:webHidden/>
          </w:rPr>
          <w:fldChar w:fldCharType="separate"/>
        </w:r>
        <w:r w:rsidR="002467C9" w:rsidRPr="00196C24">
          <w:rPr>
            <w:webHidden/>
          </w:rPr>
          <w:t>4</w:t>
        </w:r>
        <w:r w:rsidR="00A00898" w:rsidRPr="00196C24">
          <w:rPr>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35" w:history="1">
        <w:r w:rsidR="00133C1B" w:rsidRPr="00196C24">
          <w:rPr>
            <w:rStyle w:val="Hyperlink"/>
            <w:color w:val="auto"/>
          </w:rPr>
          <w:t xml:space="preserve">1.2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Purpose of the LiDAR Acquisition</w:t>
        </w:r>
        <w:r w:rsidR="00133C1B" w:rsidRPr="00196C24">
          <w:rPr>
            <w:webHidden/>
          </w:rPr>
          <w:tab/>
        </w:r>
        <w:r w:rsidR="00A00898" w:rsidRPr="00196C24">
          <w:rPr>
            <w:webHidden/>
          </w:rPr>
          <w:fldChar w:fldCharType="begin"/>
        </w:r>
        <w:r w:rsidR="00133C1B" w:rsidRPr="00196C24">
          <w:rPr>
            <w:webHidden/>
          </w:rPr>
          <w:instrText xml:space="preserve"> PAGEREF _Toc293407935 \h </w:instrText>
        </w:r>
        <w:r w:rsidR="00A00898" w:rsidRPr="00196C24">
          <w:rPr>
            <w:webHidden/>
          </w:rPr>
        </w:r>
        <w:r w:rsidR="00A00898" w:rsidRPr="00196C24">
          <w:rPr>
            <w:webHidden/>
          </w:rPr>
          <w:fldChar w:fldCharType="separate"/>
        </w:r>
        <w:r w:rsidR="002467C9" w:rsidRPr="00196C24">
          <w:rPr>
            <w:webHidden/>
          </w:rPr>
          <w:t>4</w:t>
        </w:r>
        <w:r w:rsidR="00A00898" w:rsidRPr="00196C24">
          <w:rPr>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36" w:history="1">
        <w:r w:rsidR="00133C1B" w:rsidRPr="00196C24">
          <w:rPr>
            <w:rStyle w:val="Hyperlink"/>
            <w:color w:val="auto"/>
          </w:rPr>
          <w:t xml:space="preserve">1.3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Project Location</w:t>
        </w:r>
        <w:r w:rsidR="00133C1B" w:rsidRPr="00196C24">
          <w:rPr>
            <w:webHidden/>
          </w:rPr>
          <w:tab/>
        </w:r>
        <w:r w:rsidR="00A00898" w:rsidRPr="00196C24">
          <w:rPr>
            <w:webHidden/>
          </w:rPr>
          <w:fldChar w:fldCharType="begin"/>
        </w:r>
        <w:r w:rsidR="00133C1B" w:rsidRPr="00196C24">
          <w:rPr>
            <w:webHidden/>
          </w:rPr>
          <w:instrText xml:space="preserve"> PAGEREF _Toc293407936 \h </w:instrText>
        </w:r>
        <w:r w:rsidR="00A00898" w:rsidRPr="00196C24">
          <w:rPr>
            <w:webHidden/>
          </w:rPr>
        </w:r>
        <w:r w:rsidR="00A00898" w:rsidRPr="00196C24">
          <w:rPr>
            <w:webHidden/>
          </w:rPr>
          <w:fldChar w:fldCharType="separate"/>
        </w:r>
        <w:r w:rsidR="002467C9" w:rsidRPr="00196C24">
          <w:rPr>
            <w:webHidden/>
          </w:rPr>
          <w:t>4</w:t>
        </w:r>
        <w:r w:rsidR="00A00898" w:rsidRPr="00196C24">
          <w:rPr>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37" w:history="1">
        <w:r w:rsidR="00133C1B" w:rsidRPr="00196C24">
          <w:rPr>
            <w:rStyle w:val="Hyperlink"/>
            <w:color w:val="auto"/>
          </w:rPr>
          <w:t xml:space="preserve">1.4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Standard Specifications for LiDAR</w:t>
        </w:r>
        <w:r w:rsidR="00133C1B" w:rsidRPr="00196C24">
          <w:rPr>
            <w:webHidden/>
          </w:rPr>
          <w:tab/>
        </w:r>
        <w:r w:rsidR="00A00898" w:rsidRPr="00196C24">
          <w:rPr>
            <w:webHidden/>
          </w:rPr>
          <w:fldChar w:fldCharType="begin"/>
        </w:r>
        <w:r w:rsidR="00133C1B" w:rsidRPr="00196C24">
          <w:rPr>
            <w:webHidden/>
          </w:rPr>
          <w:instrText xml:space="preserve"> PAGEREF _Toc293407937 \h </w:instrText>
        </w:r>
        <w:r w:rsidR="00A00898" w:rsidRPr="00196C24">
          <w:rPr>
            <w:webHidden/>
          </w:rPr>
        </w:r>
        <w:r w:rsidR="00A00898" w:rsidRPr="00196C24">
          <w:rPr>
            <w:webHidden/>
          </w:rPr>
          <w:fldChar w:fldCharType="separate"/>
        </w:r>
        <w:r w:rsidR="002467C9" w:rsidRPr="00196C24">
          <w:rPr>
            <w:webHidden/>
          </w:rPr>
          <w:t>5</w:t>
        </w:r>
        <w:r w:rsidR="00A00898" w:rsidRPr="00196C24">
          <w:rPr>
            <w:webHidden/>
          </w:rPr>
          <w:fldChar w:fldCharType="end"/>
        </w:r>
      </w:hyperlink>
    </w:p>
    <w:p w:rsidR="00133C1B" w:rsidRPr="00196C24" w:rsidRDefault="0035290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38" w:history="1">
        <w:r w:rsidR="00133C1B" w:rsidRPr="00196C24">
          <w:rPr>
            <w:rStyle w:val="Hyperlink"/>
            <w:noProof/>
            <w:color w:val="auto"/>
          </w:rPr>
          <w:t>2.0</w:t>
        </w:r>
        <w:r w:rsidR="00133C1B" w:rsidRPr="00196C24">
          <w:rPr>
            <w:rFonts w:asciiTheme="minorHAnsi" w:eastAsiaTheme="minorEastAsia" w:hAnsiTheme="minorHAnsi" w:cstheme="minorBidi"/>
            <w:b w:val="0"/>
            <w:caps w:val="0"/>
            <w:noProof/>
            <w:sz w:val="22"/>
            <w:szCs w:val="22"/>
          </w:rPr>
          <w:tab/>
        </w:r>
        <w:r w:rsidR="00133C1B" w:rsidRPr="00196C24">
          <w:rPr>
            <w:rStyle w:val="Hyperlink"/>
            <w:noProof/>
            <w:color w:val="auto"/>
          </w:rPr>
          <w:t>LiDAR CALIBRATION</w:t>
        </w:r>
        <w:r w:rsidR="00133C1B" w:rsidRPr="00196C24">
          <w:rPr>
            <w:noProof/>
            <w:webHidden/>
          </w:rPr>
          <w:tab/>
        </w:r>
        <w:r w:rsidR="00A00898" w:rsidRPr="00196C24">
          <w:rPr>
            <w:noProof/>
            <w:webHidden/>
          </w:rPr>
          <w:fldChar w:fldCharType="begin"/>
        </w:r>
        <w:r w:rsidR="00133C1B" w:rsidRPr="00196C24">
          <w:rPr>
            <w:noProof/>
            <w:webHidden/>
          </w:rPr>
          <w:instrText xml:space="preserve"> PAGEREF _Toc293407938 \h </w:instrText>
        </w:r>
        <w:r w:rsidR="00A00898" w:rsidRPr="00196C24">
          <w:rPr>
            <w:noProof/>
            <w:webHidden/>
          </w:rPr>
        </w:r>
        <w:r w:rsidR="00A00898" w:rsidRPr="00196C24">
          <w:rPr>
            <w:noProof/>
            <w:webHidden/>
          </w:rPr>
          <w:fldChar w:fldCharType="separate"/>
        </w:r>
        <w:r w:rsidR="002467C9" w:rsidRPr="00196C24">
          <w:rPr>
            <w:noProof/>
            <w:webHidden/>
          </w:rPr>
          <w:t>6</w:t>
        </w:r>
        <w:r w:rsidR="00A00898" w:rsidRPr="00196C24">
          <w:rPr>
            <w:noProof/>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39" w:history="1">
        <w:r w:rsidR="00133C1B" w:rsidRPr="00196C24">
          <w:rPr>
            <w:rStyle w:val="Hyperlink"/>
            <w:color w:val="auto"/>
          </w:rPr>
          <w:t xml:space="preserve">2.1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Introduction</w:t>
        </w:r>
        <w:r w:rsidR="00133C1B" w:rsidRPr="00196C24">
          <w:rPr>
            <w:webHidden/>
          </w:rPr>
          <w:tab/>
        </w:r>
        <w:r w:rsidR="00A00898" w:rsidRPr="00196C24">
          <w:rPr>
            <w:webHidden/>
          </w:rPr>
          <w:fldChar w:fldCharType="begin"/>
        </w:r>
        <w:r w:rsidR="00133C1B" w:rsidRPr="00196C24">
          <w:rPr>
            <w:webHidden/>
          </w:rPr>
          <w:instrText xml:space="preserve"> PAGEREF _Toc293407939 \h </w:instrText>
        </w:r>
        <w:r w:rsidR="00A00898" w:rsidRPr="00196C24">
          <w:rPr>
            <w:webHidden/>
          </w:rPr>
        </w:r>
        <w:r w:rsidR="00A00898" w:rsidRPr="00196C24">
          <w:rPr>
            <w:webHidden/>
          </w:rPr>
          <w:fldChar w:fldCharType="separate"/>
        </w:r>
        <w:r w:rsidR="002467C9" w:rsidRPr="00196C24">
          <w:rPr>
            <w:webHidden/>
          </w:rPr>
          <w:t>6</w:t>
        </w:r>
        <w:r w:rsidR="00A00898" w:rsidRPr="00196C24">
          <w:rPr>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0" w:history="1">
        <w:r w:rsidR="00133C1B" w:rsidRPr="00196C24">
          <w:rPr>
            <w:rStyle w:val="Hyperlink"/>
            <w:color w:val="auto"/>
          </w:rPr>
          <w:t xml:space="preserve">2.2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Calibration Procedures</w:t>
        </w:r>
        <w:r w:rsidR="00133C1B" w:rsidRPr="00196C24">
          <w:rPr>
            <w:webHidden/>
          </w:rPr>
          <w:tab/>
        </w:r>
        <w:r w:rsidR="00A00898" w:rsidRPr="00196C24">
          <w:rPr>
            <w:webHidden/>
          </w:rPr>
          <w:fldChar w:fldCharType="begin"/>
        </w:r>
        <w:r w:rsidR="00133C1B" w:rsidRPr="00196C24">
          <w:rPr>
            <w:webHidden/>
          </w:rPr>
          <w:instrText xml:space="preserve"> PAGEREF _Toc293407940 \h </w:instrText>
        </w:r>
        <w:r w:rsidR="00A00898" w:rsidRPr="00196C24">
          <w:rPr>
            <w:webHidden/>
          </w:rPr>
        </w:r>
        <w:r w:rsidR="00A00898" w:rsidRPr="00196C24">
          <w:rPr>
            <w:webHidden/>
          </w:rPr>
          <w:fldChar w:fldCharType="separate"/>
        </w:r>
        <w:r w:rsidR="002467C9" w:rsidRPr="00196C24">
          <w:rPr>
            <w:webHidden/>
          </w:rPr>
          <w:t>6</w:t>
        </w:r>
        <w:r w:rsidR="00A00898" w:rsidRPr="00196C24">
          <w:rPr>
            <w:webHidden/>
          </w:rPr>
          <w:fldChar w:fldCharType="end"/>
        </w:r>
      </w:hyperlink>
    </w:p>
    <w:p w:rsidR="00133C1B" w:rsidRPr="00196C24" w:rsidRDefault="0035290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1" w:history="1">
        <w:r w:rsidR="00935F72" w:rsidRPr="00196C24">
          <w:rPr>
            <w:rStyle w:val="Hyperlink"/>
            <w:noProof/>
            <w:color w:val="auto"/>
          </w:rPr>
          <w:t>3</w:t>
        </w:r>
        <w:r w:rsidR="00133C1B" w:rsidRPr="00196C24">
          <w:rPr>
            <w:rStyle w:val="Hyperlink"/>
            <w:noProof/>
            <w:color w:val="auto"/>
          </w:rPr>
          <w:t xml:space="preserve">.0 </w:t>
        </w:r>
        <w:r w:rsidR="00133C1B" w:rsidRPr="00196C24">
          <w:rPr>
            <w:rFonts w:asciiTheme="minorHAnsi" w:eastAsiaTheme="minorEastAsia" w:hAnsiTheme="minorHAnsi" w:cstheme="minorBidi"/>
            <w:b w:val="0"/>
            <w:caps w:val="0"/>
            <w:noProof/>
            <w:sz w:val="22"/>
            <w:szCs w:val="22"/>
          </w:rPr>
          <w:tab/>
        </w:r>
        <w:r w:rsidR="00133C1B" w:rsidRPr="00196C24">
          <w:rPr>
            <w:rStyle w:val="Hyperlink"/>
            <w:noProof/>
            <w:color w:val="auto"/>
          </w:rPr>
          <w:t>LiDAR FLIGHT AND SYSTEM REPORT</w:t>
        </w:r>
        <w:r w:rsidR="00133C1B" w:rsidRPr="00196C24">
          <w:rPr>
            <w:noProof/>
            <w:webHidden/>
          </w:rPr>
          <w:tab/>
        </w:r>
        <w:r w:rsidR="00A00898" w:rsidRPr="00196C24">
          <w:rPr>
            <w:noProof/>
            <w:webHidden/>
          </w:rPr>
          <w:fldChar w:fldCharType="begin"/>
        </w:r>
        <w:r w:rsidR="00133C1B" w:rsidRPr="00196C24">
          <w:rPr>
            <w:noProof/>
            <w:webHidden/>
          </w:rPr>
          <w:instrText xml:space="preserve"> PAGEREF _Toc293407941 \h </w:instrText>
        </w:r>
        <w:r w:rsidR="00A00898" w:rsidRPr="00196C24">
          <w:rPr>
            <w:noProof/>
            <w:webHidden/>
          </w:rPr>
        </w:r>
        <w:r w:rsidR="00A00898" w:rsidRPr="00196C24">
          <w:rPr>
            <w:noProof/>
            <w:webHidden/>
          </w:rPr>
          <w:fldChar w:fldCharType="separate"/>
        </w:r>
        <w:r w:rsidR="002467C9" w:rsidRPr="00196C24">
          <w:rPr>
            <w:noProof/>
            <w:webHidden/>
          </w:rPr>
          <w:t>7</w:t>
        </w:r>
        <w:r w:rsidR="00A00898" w:rsidRPr="00196C24">
          <w:rPr>
            <w:noProof/>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2" w:history="1">
        <w:r w:rsidR="00935F72" w:rsidRPr="00196C24">
          <w:rPr>
            <w:rStyle w:val="Hyperlink"/>
            <w:color w:val="auto"/>
          </w:rPr>
          <w:t>3</w:t>
        </w:r>
        <w:r w:rsidR="00133C1B" w:rsidRPr="00196C24">
          <w:rPr>
            <w:rStyle w:val="Hyperlink"/>
            <w:color w:val="auto"/>
          </w:rPr>
          <w:t>.1</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 xml:space="preserve"> Introduction</w:t>
        </w:r>
        <w:r w:rsidR="00133C1B" w:rsidRPr="00196C24">
          <w:rPr>
            <w:webHidden/>
          </w:rPr>
          <w:tab/>
        </w:r>
        <w:r w:rsidR="00A00898" w:rsidRPr="00196C24">
          <w:rPr>
            <w:webHidden/>
          </w:rPr>
          <w:fldChar w:fldCharType="begin"/>
        </w:r>
        <w:r w:rsidR="00133C1B" w:rsidRPr="00196C24">
          <w:rPr>
            <w:webHidden/>
          </w:rPr>
          <w:instrText xml:space="preserve"> PAGEREF _Toc293407942 \h </w:instrText>
        </w:r>
        <w:r w:rsidR="00A00898" w:rsidRPr="00196C24">
          <w:rPr>
            <w:webHidden/>
          </w:rPr>
        </w:r>
        <w:r w:rsidR="00A00898" w:rsidRPr="00196C24">
          <w:rPr>
            <w:webHidden/>
          </w:rPr>
          <w:fldChar w:fldCharType="separate"/>
        </w:r>
        <w:r w:rsidR="002467C9" w:rsidRPr="00196C24">
          <w:rPr>
            <w:webHidden/>
          </w:rPr>
          <w:t>7</w:t>
        </w:r>
        <w:r w:rsidR="00A00898" w:rsidRPr="00196C24">
          <w:rPr>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3" w:history="1">
        <w:r w:rsidR="00935F72" w:rsidRPr="00196C24">
          <w:rPr>
            <w:rStyle w:val="Hyperlink"/>
            <w:color w:val="auto"/>
          </w:rPr>
          <w:t>3</w:t>
        </w:r>
        <w:r w:rsidR="00133C1B" w:rsidRPr="00196C24">
          <w:rPr>
            <w:rStyle w:val="Hyperlink"/>
            <w:color w:val="auto"/>
          </w:rPr>
          <w:t xml:space="preserve">.2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Field Work Procedures</w:t>
        </w:r>
        <w:r w:rsidR="00133C1B" w:rsidRPr="00196C24">
          <w:rPr>
            <w:webHidden/>
          </w:rPr>
          <w:tab/>
        </w:r>
        <w:r w:rsidR="00A00898" w:rsidRPr="00196C24">
          <w:rPr>
            <w:webHidden/>
          </w:rPr>
          <w:fldChar w:fldCharType="begin"/>
        </w:r>
        <w:r w:rsidR="00133C1B" w:rsidRPr="00196C24">
          <w:rPr>
            <w:webHidden/>
          </w:rPr>
          <w:instrText xml:space="preserve"> PAGEREF _Toc293407943 \h </w:instrText>
        </w:r>
        <w:r w:rsidR="00A00898" w:rsidRPr="00196C24">
          <w:rPr>
            <w:webHidden/>
          </w:rPr>
        </w:r>
        <w:r w:rsidR="00A00898" w:rsidRPr="00196C24">
          <w:rPr>
            <w:webHidden/>
          </w:rPr>
          <w:fldChar w:fldCharType="separate"/>
        </w:r>
        <w:r w:rsidR="002467C9" w:rsidRPr="00196C24">
          <w:rPr>
            <w:webHidden/>
          </w:rPr>
          <w:t>7</w:t>
        </w:r>
        <w:r w:rsidR="00A00898" w:rsidRPr="00196C24">
          <w:rPr>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4" w:history="1">
        <w:r w:rsidR="00935F72" w:rsidRPr="00196C24">
          <w:rPr>
            <w:rStyle w:val="Hyperlink"/>
            <w:color w:val="auto"/>
          </w:rPr>
          <w:t>3</w:t>
        </w:r>
        <w:r w:rsidR="00133C1B" w:rsidRPr="00196C24">
          <w:rPr>
            <w:rStyle w:val="Hyperlink"/>
            <w:color w:val="auto"/>
          </w:rPr>
          <w:t xml:space="preserve">.3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Final LiDAR Processing</w:t>
        </w:r>
        <w:r w:rsidR="00133C1B" w:rsidRPr="00196C24">
          <w:rPr>
            <w:webHidden/>
          </w:rPr>
          <w:tab/>
        </w:r>
        <w:r w:rsidR="00A00898" w:rsidRPr="00196C24">
          <w:rPr>
            <w:webHidden/>
          </w:rPr>
          <w:fldChar w:fldCharType="begin"/>
        </w:r>
        <w:r w:rsidR="00133C1B" w:rsidRPr="00196C24">
          <w:rPr>
            <w:webHidden/>
          </w:rPr>
          <w:instrText xml:space="preserve"> PAGEREF _Toc293407944 \h </w:instrText>
        </w:r>
        <w:r w:rsidR="00A00898" w:rsidRPr="00196C24">
          <w:rPr>
            <w:webHidden/>
          </w:rPr>
        </w:r>
        <w:r w:rsidR="00A00898" w:rsidRPr="00196C24">
          <w:rPr>
            <w:webHidden/>
          </w:rPr>
          <w:fldChar w:fldCharType="separate"/>
        </w:r>
        <w:r w:rsidR="002467C9" w:rsidRPr="00196C24">
          <w:rPr>
            <w:webHidden/>
          </w:rPr>
          <w:t>8</w:t>
        </w:r>
        <w:r w:rsidR="00A00898" w:rsidRPr="00196C24">
          <w:rPr>
            <w:webHidden/>
          </w:rPr>
          <w:fldChar w:fldCharType="end"/>
        </w:r>
      </w:hyperlink>
    </w:p>
    <w:p w:rsidR="00133C1B" w:rsidRPr="00196C24" w:rsidRDefault="0035290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5" w:history="1">
        <w:r w:rsidR="00935F72" w:rsidRPr="00196C24">
          <w:rPr>
            <w:rStyle w:val="Hyperlink"/>
            <w:noProof/>
            <w:color w:val="auto"/>
          </w:rPr>
          <w:t>4</w:t>
        </w:r>
        <w:r w:rsidR="00133C1B" w:rsidRPr="00196C24">
          <w:rPr>
            <w:rStyle w:val="Hyperlink"/>
            <w:noProof/>
            <w:color w:val="auto"/>
          </w:rPr>
          <w:t xml:space="preserve">.0  </w:t>
        </w:r>
        <w:r w:rsidR="00133C1B" w:rsidRPr="00196C24">
          <w:rPr>
            <w:rFonts w:asciiTheme="minorHAnsi" w:eastAsiaTheme="minorEastAsia" w:hAnsiTheme="minorHAnsi" w:cstheme="minorBidi"/>
            <w:b w:val="0"/>
            <w:caps w:val="0"/>
            <w:noProof/>
            <w:sz w:val="22"/>
            <w:szCs w:val="22"/>
          </w:rPr>
          <w:tab/>
        </w:r>
        <w:r w:rsidR="00133C1B" w:rsidRPr="00196C24">
          <w:rPr>
            <w:rStyle w:val="Hyperlink"/>
            <w:noProof/>
            <w:color w:val="auto"/>
          </w:rPr>
          <w:t>GEODETIC authentication</w:t>
        </w:r>
        <w:r w:rsidR="00133C1B" w:rsidRPr="00196C24">
          <w:rPr>
            <w:noProof/>
            <w:webHidden/>
          </w:rPr>
          <w:tab/>
        </w:r>
        <w:r w:rsidR="00A00898" w:rsidRPr="00196C24">
          <w:rPr>
            <w:noProof/>
            <w:webHidden/>
          </w:rPr>
          <w:fldChar w:fldCharType="begin"/>
        </w:r>
        <w:r w:rsidR="00133C1B" w:rsidRPr="00196C24">
          <w:rPr>
            <w:noProof/>
            <w:webHidden/>
          </w:rPr>
          <w:instrText xml:space="preserve"> PAGEREF _Toc293407945 \h </w:instrText>
        </w:r>
        <w:r w:rsidR="00A00898" w:rsidRPr="00196C24">
          <w:rPr>
            <w:noProof/>
            <w:webHidden/>
          </w:rPr>
        </w:r>
        <w:r w:rsidR="00A00898" w:rsidRPr="00196C24">
          <w:rPr>
            <w:noProof/>
            <w:webHidden/>
          </w:rPr>
          <w:fldChar w:fldCharType="separate"/>
        </w:r>
        <w:r w:rsidR="002467C9" w:rsidRPr="00196C24">
          <w:rPr>
            <w:noProof/>
            <w:webHidden/>
          </w:rPr>
          <w:t>9</w:t>
        </w:r>
        <w:r w:rsidR="00A00898" w:rsidRPr="00196C24">
          <w:rPr>
            <w:noProof/>
            <w:webHidden/>
          </w:rPr>
          <w:fldChar w:fldCharType="end"/>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6" w:history="1">
        <w:r w:rsidR="00935F72" w:rsidRPr="00196C24">
          <w:rPr>
            <w:rStyle w:val="Hyperlink"/>
            <w:color w:val="auto"/>
          </w:rPr>
          <w:t>4</w:t>
        </w:r>
        <w:r w:rsidR="00133C1B" w:rsidRPr="00196C24">
          <w:rPr>
            <w:rStyle w:val="Hyperlink"/>
            <w:color w:val="auto"/>
          </w:rPr>
          <w:t>.1</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 xml:space="preserve"> Final LiDAR Verification</w:t>
        </w:r>
        <w:r w:rsidR="00133C1B" w:rsidRPr="00196C24">
          <w:rPr>
            <w:webHidden/>
          </w:rPr>
          <w:tab/>
        </w:r>
        <w:r w:rsidR="00A00898" w:rsidRPr="00196C24">
          <w:rPr>
            <w:webHidden/>
          </w:rPr>
          <w:fldChar w:fldCharType="begin"/>
        </w:r>
        <w:r w:rsidR="00133C1B" w:rsidRPr="00196C24">
          <w:rPr>
            <w:webHidden/>
          </w:rPr>
          <w:instrText xml:space="preserve"> PAGEREF _Toc293407946 \h </w:instrText>
        </w:r>
        <w:r w:rsidR="00A00898" w:rsidRPr="00196C24">
          <w:rPr>
            <w:webHidden/>
          </w:rPr>
        </w:r>
        <w:r w:rsidR="00A00898" w:rsidRPr="00196C24">
          <w:rPr>
            <w:webHidden/>
          </w:rPr>
          <w:fldChar w:fldCharType="separate"/>
        </w:r>
        <w:r w:rsidR="002467C9" w:rsidRPr="00196C24">
          <w:rPr>
            <w:webHidden/>
          </w:rPr>
          <w:t>9</w:t>
        </w:r>
        <w:r w:rsidR="00A00898" w:rsidRPr="00196C24">
          <w:rPr>
            <w:webHidden/>
          </w:rPr>
          <w:fldChar w:fldCharType="end"/>
        </w:r>
      </w:hyperlink>
    </w:p>
    <w:p w:rsidR="00133C1B" w:rsidRPr="00196C24" w:rsidRDefault="0035290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7" w:history="1">
        <w:r w:rsidR="00935F72" w:rsidRPr="00196C24">
          <w:rPr>
            <w:rStyle w:val="Hyperlink"/>
            <w:noProof/>
            <w:color w:val="auto"/>
          </w:rPr>
          <w:t>5</w:t>
        </w:r>
        <w:r w:rsidR="00133C1B" w:rsidRPr="00196C24">
          <w:rPr>
            <w:rStyle w:val="Hyperlink"/>
            <w:noProof/>
            <w:color w:val="auto"/>
          </w:rPr>
          <w:t xml:space="preserve">.0 </w:t>
        </w:r>
        <w:r w:rsidR="00133C1B" w:rsidRPr="00196C24">
          <w:rPr>
            <w:rFonts w:asciiTheme="minorHAnsi" w:eastAsiaTheme="minorEastAsia" w:hAnsiTheme="minorHAnsi" w:cstheme="minorBidi"/>
            <w:b w:val="0"/>
            <w:caps w:val="0"/>
            <w:noProof/>
            <w:sz w:val="22"/>
            <w:szCs w:val="22"/>
          </w:rPr>
          <w:tab/>
        </w:r>
        <w:r w:rsidR="00133C1B" w:rsidRPr="00196C24">
          <w:rPr>
            <w:rStyle w:val="Hyperlink"/>
            <w:noProof/>
            <w:color w:val="auto"/>
          </w:rPr>
          <w:t>Coordinates and Datum</w:t>
        </w:r>
        <w:r w:rsidR="00133C1B" w:rsidRPr="00196C24">
          <w:rPr>
            <w:noProof/>
            <w:webHidden/>
          </w:rPr>
          <w:tab/>
        </w:r>
        <w:r w:rsidR="004273D3">
          <w:rPr>
            <w:noProof/>
            <w:webHidden/>
          </w:rPr>
          <w:t>12</w:t>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8" w:history="1">
        <w:r w:rsidR="00935F72" w:rsidRPr="00196C24">
          <w:rPr>
            <w:rStyle w:val="Hyperlink"/>
            <w:color w:val="auto"/>
          </w:rPr>
          <w:t>5</w:t>
        </w:r>
        <w:r w:rsidR="00133C1B" w:rsidRPr="00196C24">
          <w:rPr>
            <w:rStyle w:val="Hyperlink"/>
            <w:color w:val="auto"/>
          </w:rPr>
          <w:t xml:space="preserve">.1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Introduction</w:t>
        </w:r>
        <w:r w:rsidR="00133C1B" w:rsidRPr="00196C24">
          <w:rPr>
            <w:webHidden/>
          </w:rPr>
          <w:tab/>
        </w:r>
        <w:r w:rsidR="004273D3">
          <w:rPr>
            <w:webHidden/>
          </w:rPr>
          <w:t>12</w:t>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49" w:history="1">
        <w:r w:rsidR="00935F72" w:rsidRPr="00196C24">
          <w:rPr>
            <w:rStyle w:val="Hyperlink"/>
            <w:color w:val="auto"/>
          </w:rPr>
          <w:t>5</w:t>
        </w:r>
        <w:r w:rsidR="00133C1B" w:rsidRPr="00196C24">
          <w:rPr>
            <w:rStyle w:val="Hyperlink"/>
            <w:color w:val="auto"/>
          </w:rPr>
          <w:t xml:space="preserve">.2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Horizontal Datum</w:t>
        </w:r>
        <w:r w:rsidR="00133C1B" w:rsidRPr="00196C24">
          <w:rPr>
            <w:webHidden/>
          </w:rPr>
          <w:tab/>
        </w:r>
        <w:r w:rsidR="004273D3">
          <w:rPr>
            <w:webHidden/>
          </w:rPr>
          <w:t>12</w:t>
        </w:r>
      </w:hyperlink>
    </w:p>
    <w:p w:rsidR="00133C1B" w:rsidRPr="00196C24" w:rsidRDefault="0035290C">
      <w:pPr>
        <w:pStyle w:val="TOC2"/>
        <w:rPr>
          <w:rFonts w:asciiTheme="minorHAnsi" w:eastAsiaTheme="minorEastAsia" w:hAnsiTheme="minorHAnsi" w:cstheme="minorBidi"/>
          <w:smallCaps w:val="0"/>
          <w:sz w:val="22"/>
          <w:szCs w:val="22"/>
        </w:rPr>
      </w:pPr>
      <w:hyperlink w:anchor="_Toc293407950" w:history="1">
        <w:r w:rsidR="00935F72" w:rsidRPr="00196C24">
          <w:rPr>
            <w:rStyle w:val="Hyperlink"/>
            <w:color w:val="auto"/>
          </w:rPr>
          <w:t>5</w:t>
        </w:r>
        <w:r w:rsidR="00133C1B" w:rsidRPr="00196C24">
          <w:rPr>
            <w:rStyle w:val="Hyperlink"/>
            <w:color w:val="auto"/>
          </w:rPr>
          <w:t xml:space="preserve">.3 </w:t>
        </w:r>
        <w:r w:rsidR="00133C1B" w:rsidRPr="00196C24">
          <w:rPr>
            <w:rFonts w:asciiTheme="minorHAnsi" w:eastAsiaTheme="minorEastAsia" w:hAnsiTheme="minorHAnsi" w:cstheme="minorBidi"/>
            <w:smallCaps w:val="0"/>
            <w:sz w:val="22"/>
            <w:szCs w:val="22"/>
          </w:rPr>
          <w:tab/>
        </w:r>
        <w:r w:rsidR="00133C1B" w:rsidRPr="00196C24">
          <w:rPr>
            <w:rStyle w:val="Hyperlink"/>
            <w:color w:val="auto"/>
          </w:rPr>
          <w:t>Vertical Datum</w:t>
        </w:r>
        <w:r w:rsidR="00133C1B" w:rsidRPr="00196C24">
          <w:rPr>
            <w:webHidden/>
          </w:rPr>
          <w:tab/>
        </w:r>
        <w:r w:rsidR="004273D3">
          <w:rPr>
            <w:webHidden/>
          </w:rPr>
          <w:t>12</w:t>
        </w:r>
      </w:hyperlink>
    </w:p>
    <w:p w:rsidR="00787324" w:rsidRPr="00196C24" w:rsidRDefault="00A00898">
      <w:r w:rsidRPr="00196C24">
        <w:fldChar w:fldCharType="end"/>
      </w:r>
    </w:p>
    <w:p w:rsidR="00FA183E" w:rsidRPr="00196C24" w:rsidRDefault="00FA183E" w:rsidP="00FA183E">
      <w:pPr>
        <w:jc w:val="center"/>
        <w:rPr>
          <w:rFonts w:cs="Arial"/>
          <w:b/>
          <w:smallCaps/>
          <w:sz w:val="22"/>
          <w:szCs w:val="22"/>
        </w:rPr>
      </w:pPr>
      <w:r w:rsidRPr="00196C24">
        <w:rPr>
          <w:rFonts w:cs="Arial"/>
          <w:b/>
          <w:smallCaps/>
          <w:sz w:val="22"/>
          <w:szCs w:val="22"/>
        </w:rPr>
        <w:t>List of Tables</w:t>
      </w:r>
    </w:p>
    <w:p w:rsidR="00FA183E" w:rsidRPr="00196C24" w:rsidRDefault="00FA183E" w:rsidP="00FA183E">
      <w:pPr>
        <w:jc w:val="center"/>
        <w:rPr>
          <w:rFonts w:ascii="Arial Bold" w:hAnsi="Arial Bold" w:cs="Arial"/>
          <w:b/>
          <w:smallCaps/>
          <w:sz w:val="22"/>
          <w:szCs w:val="22"/>
        </w:rPr>
      </w:pPr>
    </w:p>
    <w:p w:rsidR="00E56F8B" w:rsidRPr="00196C24" w:rsidRDefault="00A00898">
      <w:pPr>
        <w:pStyle w:val="TableofFigures"/>
        <w:tabs>
          <w:tab w:val="right" w:leader="dot" w:pos="8630"/>
        </w:tabs>
        <w:rPr>
          <w:smallCaps w:val="0"/>
          <w:noProof/>
          <w:sz w:val="24"/>
          <w:szCs w:val="24"/>
        </w:rPr>
      </w:pPr>
      <w:r w:rsidRPr="00196C24">
        <w:rPr>
          <w:rFonts w:cs="Arial"/>
          <w:smallCaps w:val="0"/>
          <w:sz w:val="22"/>
          <w:szCs w:val="22"/>
        </w:rPr>
        <w:fldChar w:fldCharType="begin"/>
      </w:r>
      <w:r w:rsidR="00FA183E" w:rsidRPr="00196C24">
        <w:rPr>
          <w:rFonts w:cs="Arial"/>
          <w:smallCaps w:val="0"/>
          <w:sz w:val="22"/>
          <w:szCs w:val="22"/>
        </w:rPr>
        <w:instrText xml:space="preserve"> TOC \h \z \t "Table" \c </w:instrText>
      </w:r>
      <w:r w:rsidRPr="00196C24">
        <w:rPr>
          <w:rFonts w:cs="Arial"/>
          <w:smallCaps w:val="0"/>
          <w:sz w:val="22"/>
          <w:szCs w:val="22"/>
        </w:rPr>
        <w:fldChar w:fldCharType="separate"/>
      </w:r>
      <w:hyperlink w:anchor="_Toc259181071" w:history="1">
        <w:r w:rsidR="00BF7678" w:rsidRPr="00196C24">
          <w:rPr>
            <w:rStyle w:val="Hyperlink"/>
            <w:noProof/>
            <w:color w:val="auto"/>
          </w:rPr>
          <w:t>Table 1</w:t>
        </w:r>
        <w:r w:rsidR="00E56F8B" w:rsidRPr="00196C24">
          <w:rPr>
            <w:rStyle w:val="Hyperlink"/>
            <w:noProof/>
            <w:color w:val="auto"/>
          </w:rPr>
          <w:t xml:space="preserve">: </w:t>
        </w:r>
        <w:r w:rsidR="00675B59" w:rsidRPr="00196C24">
          <w:rPr>
            <w:rStyle w:val="Hyperlink"/>
            <w:noProof/>
            <w:color w:val="auto"/>
          </w:rPr>
          <w:t>LiDAR Specifications</w:t>
        </w:r>
        <w:r w:rsidR="00E56F8B" w:rsidRPr="00196C24">
          <w:rPr>
            <w:rStyle w:val="Hyperlink"/>
            <w:noProof/>
            <w:webHidden/>
            <w:color w:val="auto"/>
          </w:rPr>
          <w:tab/>
        </w:r>
        <w:r w:rsidR="00BF7678" w:rsidRPr="00196C24">
          <w:rPr>
            <w:rStyle w:val="Hyperlink"/>
            <w:noProof/>
            <w:webHidden/>
            <w:color w:val="auto"/>
          </w:rPr>
          <w:t>5</w:t>
        </w:r>
      </w:hyperlink>
    </w:p>
    <w:p w:rsidR="00E56F8B" w:rsidRPr="00196C24" w:rsidRDefault="0035290C">
      <w:pPr>
        <w:pStyle w:val="TableofFigures"/>
        <w:tabs>
          <w:tab w:val="right" w:leader="dot" w:pos="8630"/>
        </w:tabs>
        <w:rPr>
          <w:smallCaps w:val="0"/>
          <w:noProof/>
          <w:sz w:val="24"/>
          <w:szCs w:val="24"/>
        </w:rPr>
      </w:pPr>
      <w:hyperlink w:anchor="_Toc259181072" w:history="1">
        <w:r w:rsidR="00BF7678" w:rsidRPr="00196C24">
          <w:rPr>
            <w:rStyle w:val="Hyperlink"/>
            <w:noProof/>
            <w:color w:val="auto"/>
          </w:rPr>
          <w:t>Table 2</w:t>
        </w:r>
        <w:r w:rsidR="00E56F8B" w:rsidRPr="00196C24">
          <w:rPr>
            <w:rStyle w:val="Hyperlink"/>
            <w:noProof/>
            <w:color w:val="auto"/>
          </w:rPr>
          <w:t xml:space="preserve">: </w:t>
        </w:r>
        <w:r w:rsidR="00675B59" w:rsidRPr="00196C24">
          <w:rPr>
            <w:rStyle w:val="Hyperlink"/>
            <w:noProof/>
            <w:color w:val="auto"/>
          </w:rPr>
          <w:t>LiDAR Acquisition Parameters</w:t>
        </w:r>
        <w:r w:rsidR="00E56F8B" w:rsidRPr="00196C24">
          <w:rPr>
            <w:rStyle w:val="Hyperlink"/>
            <w:noProof/>
            <w:webHidden/>
            <w:color w:val="auto"/>
          </w:rPr>
          <w:tab/>
        </w:r>
        <w:r w:rsidR="00BF7678" w:rsidRPr="00196C24">
          <w:rPr>
            <w:rStyle w:val="Hyperlink"/>
            <w:noProof/>
            <w:webHidden/>
            <w:color w:val="auto"/>
          </w:rPr>
          <w:t>7</w:t>
        </w:r>
      </w:hyperlink>
    </w:p>
    <w:p w:rsidR="00E56F8B" w:rsidRPr="00196C24" w:rsidRDefault="0035290C">
      <w:pPr>
        <w:pStyle w:val="TableofFigures"/>
        <w:tabs>
          <w:tab w:val="right" w:leader="dot" w:pos="8630"/>
        </w:tabs>
        <w:rPr>
          <w:smallCaps w:val="0"/>
          <w:noProof/>
          <w:sz w:val="24"/>
          <w:szCs w:val="24"/>
        </w:rPr>
      </w:pPr>
      <w:hyperlink w:anchor="_Toc259181073" w:history="1">
        <w:r w:rsidR="00E56F8B" w:rsidRPr="00196C24">
          <w:rPr>
            <w:rStyle w:val="Hyperlink"/>
            <w:noProof/>
            <w:color w:val="auto"/>
          </w:rPr>
          <w:t>Ta</w:t>
        </w:r>
        <w:r w:rsidR="00BF7678" w:rsidRPr="00196C24">
          <w:rPr>
            <w:rStyle w:val="Hyperlink"/>
            <w:noProof/>
            <w:color w:val="auto"/>
          </w:rPr>
          <w:t>ble 3</w:t>
        </w:r>
        <w:r w:rsidR="00E56F8B" w:rsidRPr="00196C24">
          <w:rPr>
            <w:rStyle w:val="Hyperlink"/>
            <w:noProof/>
            <w:color w:val="auto"/>
          </w:rPr>
          <w:t xml:space="preserve">: </w:t>
        </w:r>
        <w:r w:rsidR="00675B59" w:rsidRPr="00196C24">
          <w:rPr>
            <w:rStyle w:val="Hyperlink"/>
            <w:noProof/>
            <w:color w:val="auto"/>
          </w:rPr>
          <w:t>Collection Dates, Times, Average Per Flight Collection Parameters and PDOP</w:t>
        </w:r>
        <w:r w:rsidR="00E56F8B" w:rsidRPr="00196C24">
          <w:rPr>
            <w:noProof/>
            <w:webHidden/>
          </w:rPr>
          <w:tab/>
        </w:r>
        <w:r w:rsidR="00A00898" w:rsidRPr="00196C24">
          <w:rPr>
            <w:noProof/>
            <w:webHidden/>
          </w:rPr>
          <w:fldChar w:fldCharType="begin"/>
        </w:r>
        <w:r w:rsidR="00E56F8B" w:rsidRPr="00196C24">
          <w:rPr>
            <w:noProof/>
            <w:webHidden/>
          </w:rPr>
          <w:instrText xml:space="preserve"> PAGEREF _Toc259181073 \h </w:instrText>
        </w:r>
        <w:r w:rsidR="00A00898" w:rsidRPr="00196C24">
          <w:rPr>
            <w:noProof/>
            <w:webHidden/>
          </w:rPr>
        </w:r>
        <w:r w:rsidR="00A00898" w:rsidRPr="00196C24">
          <w:rPr>
            <w:noProof/>
            <w:webHidden/>
          </w:rPr>
          <w:fldChar w:fldCharType="separate"/>
        </w:r>
        <w:r w:rsidR="002467C9" w:rsidRPr="00196C24">
          <w:rPr>
            <w:noProof/>
            <w:webHidden/>
          </w:rPr>
          <w:t>8</w:t>
        </w:r>
        <w:r w:rsidR="00A00898" w:rsidRPr="00196C24">
          <w:rPr>
            <w:noProof/>
            <w:webHidden/>
          </w:rPr>
          <w:fldChar w:fldCharType="end"/>
        </w:r>
      </w:hyperlink>
    </w:p>
    <w:p w:rsidR="00E56F8B" w:rsidRPr="00196C24" w:rsidRDefault="0035290C">
      <w:pPr>
        <w:pStyle w:val="TableofFigures"/>
        <w:tabs>
          <w:tab w:val="right" w:leader="dot" w:pos="8630"/>
        </w:tabs>
        <w:rPr>
          <w:smallCaps w:val="0"/>
          <w:noProof/>
          <w:sz w:val="24"/>
          <w:szCs w:val="24"/>
        </w:rPr>
      </w:pPr>
      <w:hyperlink w:anchor="_Toc259181074" w:history="1">
        <w:r w:rsidR="00BF7678" w:rsidRPr="00196C24">
          <w:rPr>
            <w:rStyle w:val="Hyperlink"/>
            <w:noProof/>
            <w:color w:val="auto"/>
          </w:rPr>
          <w:t>Table 4</w:t>
        </w:r>
        <w:r w:rsidR="00E56F8B" w:rsidRPr="00196C24">
          <w:rPr>
            <w:rStyle w:val="Hyperlink"/>
            <w:noProof/>
            <w:color w:val="auto"/>
          </w:rPr>
          <w:t xml:space="preserve">: </w:t>
        </w:r>
        <w:r w:rsidR="00675B59" w:rsidRPr="00196C24">
          <w:rPr>
            <w:rStyle w:val="Hyperlink"/>
            <w:noProof/>
            <w:color w:val="auto"/>
          </w:rPr>
          <w:t>Processing Accuracies and Requirements</w:t>
        </w:r>
        <w:r w:rsidR="00E56F8B" w:rsidRPr="00196C24">
          <w:rPr>
            <w:rStyle w:val="Hyperlink"/>
            <w:noProof/>
            <w:webHidden/>
            <w:color w:val="auto"/>
          </w:rPr>
          <w:tab/>
        </w:r>
        <w:r w:rsidR="004273D3">
          <w:rPr>
            <w:rStyle w:val="Hyperlink"/>
            <w:noProof/>
            <w:webHidden/>
            <w:color w:val="auto"/>
          </w:rPr>
          <w:t>9</w:t>
        </w:r>
      </w:hyperlink>
    </w:p>
    <w:p w:rsidR="00E56F8B" w:rsidRPr="00196C24" w:rsidRDefault="0035290C">
      <w:pPr>
        <w:pStyle w:val="TableofFigures"/>
        <w:tabs>
          <w:tab w:val="right" w:leader="dot" w:pos="8630"/>
        </w:tabs>
        <w:rPr>
          <w:smallCaps w:val="0"/>
          <w:noProof/>
          <w:sz w:val="24"/>
          <w:szCs w:val="24"/>
        </w:rPr>
      </w:pPr>
      <w:hyperlink w:anchor="_Toc259181075" w:history="1">
        <w:r w:rsidR="00BF7678" w:rsidRPr="00196C24">
          <w:rPr>
            <w:rStyle w:val="Hyperlink"/>
            <w:noProof/>
            <w:color w:val="auto"/>
          </w:rPr>
          <w:t>Table 5</w:t>
        </w:r>
        <w:r w:rsidR="00E56F8B" w:rsidRPr="00196C24">
          <w:rPr>
            <w:rStyle w:val="Hyperlink"/>
            <w:noProof/>
            <w:color w:val="auto"/>
          </w:rPr>
          <w:t xml:space="preserve">: </w:t>
        </w:r>
        <w:r w:rsidR="00675B59" w:rsidRPr="00196C24">
          <w:rPr>
            <w:rStyle w:val="Hyperlink"/>
            <w:noProof/>
            <w:color w:val="auto"/>
          </w:rPr>
          <w:t>LiDAR Accuracy Assessment based on the Checkpoint Survey (Feet)</w:t>
        </w:r>
        <w:r w:rsidR="00E56F8B" w:rsidRPr="00196C24">
          <w:rPr>
            <w:rStyle w:val="Hyperlink"/>
            <w:noProof/>
            <w:webHidden/>
            <w:color w:val="auto"/>
          </w:rPr>
          <w:tab/>
        </w:r>
        <w:r w:rsidR="00BF7678" w:rsidRPr="00196C24">
          <w:rPr>
            <w:rStyle w:val="Hyperlink"/>
            <w:noProof/>
            <w:webHidden/>
            <w:color w:val="auto"/>
          </w:rPr>
          <w:t>10</w:t>
        </w:r>
      </w:hyperlink>
    </w:p>
    <w:p w:rsidR="00FA183E" w:rsidRPr="00196C24" w:rsidRDefault="00A00898" w:rsidP="00FA183E">
      <w:pPr>
        <w:rPr>
          <w:rFonts w:ascii="Arial" w:hAnsi="Arial" w:cs="Arial"/>
          <w:sz w:val="22"/>
          <w:szCs w:val="22"/>
        </w:rPr>
      </w:pPr>
      <w:r w:rsidRPr="00196C24">
        <w:rPr>
          <w:rFonts w:cs="Arial"/>
          <w:smallCaps/>
          <w:sz w:val="22"/>
          <w:szCs w:val="22"/>
        </w:rPr>
        <w:fldChar w:fldCharType="end"/>
      </w:r>
    </w:p>
    <w:p w:rsidR="00FA183E" w:rsidRPr="00196C24" w:rsidRDefault="00FA183E" w:rsidP="00FA183E">
      <w:pPr>
        <w:jc w:val="center"/>
        <w:rPr>
          <w:rFonts w:cs="Arial"/>
          <w:b/>
          <w:smallCaps/>
          <w:sz w:val="22"/>
          <w:szCs w:val="22"/>
        </w:rPr>
      </w:pPr>
      <w:r w:rsidRPr="00196C24">
        <w:rPr>
          <w:rFonts w:cs="Arial"/>
          <w:b/>
          <w:smallCaps/>
          <w:sz w:val="22"/>
          <w:szCs w:val="22"/>
        </w:rPr>
        <w:t>List of Figures</w:t>
      </w:r>
    </w:p>
    <w:p w:rsidR="00E56F8B" w:rsidRPr="00196C24" w:rsidRDefault="00A00898">
      <w:pPr>
        <w:pStyle w:val="TableofFigures"/>
        <w:tabs>
          <w:tab w:val="right" w:leader="dot" w:pos="8630"/>
        </w:tabs>
        <w:rPr>
          <w:noProof/>
          <w:sz w:val="24"/>
          <w:szCs w:val="24"/>
        </w:rPr>
      </w:pPr>
      <w:r w:rsidRPr="00196C24">
        <w:rPr>
          <w:rFonts w:cs="Arial"/>
          <w:b/>
          <w:sz w:val="22"/>
          <w:szCs w:val="22"/>
        </w:rPr>
        <w:fldChar w:fldCharType="begin"/>
      </w:r>
      <w:r w:rsidR="00FA183E" w:rsidRPr="00196C24">
        <w:rPr>
          <w:rFonts w:cs="Arial"/>
          <w:b/>
          <w:sz w:val="22"/>
          <w:szCs w:val="22"/>
        </w:rPr>
        <w:instrText xml:space="preserve"> TOC \h \z \t "Figure" \c "Figure" </w:instrText>
      </w:r>
      <w:r w:rsidRPr="00196C24">
        <w:rPr>
          <w:rFonts w:cs="Arial"/>
          <w:b/>
          <w:sz w:val="22"/>
          <w:szCs w:val="22"/>
        </w:rPr>
        <w:fldChar w:fldCharType="separate"/>
      </w:r>
      <w:hyperlink w:anchor="_Toc259181078" w:history="1">
        <w:r w:rsidR="00E56F8B" w:rsidRPr="00196C24">
          <w:rPr>
            <w:rStyle w:val="Hyperlink"/>
            <w:noProof/>
            <w:color w:val="auto"/>
          </w:rPr>
          <w:t>Figure 1:  Area of Collection</w:t>
        </w:r>
        <w:r w:rsidR="00E56F8B" w:rsidRPr="00196C24">
          <w:rPr>
            <w:noProof/>
            <w:webHidden/>
          </w:rPr>
          <w:tab/>
        </w:r>
        <w:r w:rsidRPr="00196C24">
          <w:rPr>
            <w:noProof/>
            <w:webHidden/>
          </w:rPr>
          <w:fldChar w:fldCharType="begin"/>
        </w:r>
        <w:r w:rsidR="00E56F8B" w:rsidRPr="00196C24">
          <w:rPr>
            <w:noProof/>
            <w:webHidden/>
          </w:rPr>
          <w:instrText xml:space="preserve"> PAGEREF _Toc259181078 \h </w:instrText>
        </w:r>
        <w:r w:rsidRPr="00196C24">
          <w:rPr>
            <w:noProof/>
            <w:webHidden/>
          </w:rPr>
        </w:r>
        <w:r w:rsidRPr="00196C24">
          <w:rPr>
            <w:noProof/>
            <w:webHidden/>
          </w:rPr>
          <w:fldChar w:fldCharType="separate"/>
        </w:r>
        <w:r w:rsidR="002467C9" w:rsidRPr="00196C24">
          <w:rPr>
            <w:noProof/>
            <w:webHidden/>
          </w:rPr>
          <w:t>4</w:t>
        </w:r>
        <w:r w:rsidRPr="00196C24">
          <w:rPr>
            <w:noProof/>
            <w:webHidden/>
          </w:rPr>
          <w:fldChar w:fldCharType="end"/>
        </w:r>
      </w:hyperlink>
    </w:p>
    <w:p w:rsidR="00E56F8B" w:rsidRPr="00196C24" w:rsidRDefault="0035290C">
      <w:pPr>
        <w:pStyle w:val="TableofFigures"/>
        <w:tabs>
          <w:tab w:val="right" w:leader="dot" w:pos="8630"/>
        </w:tabs>
        <w:rPr>
          <w:noProof/>
          <w:sz w:val="24"/>
          <w:szCs w:val="24"/>
        </w:rPr>
      </w:pPr>
      <w:hyperlink w:anchor="_Toc259181079" w:history="1">
        <w:r w:rsidR="00E56F8B" w:rsidRPr="00196C24">
          <w:rPr>
            <w:rStyle w:val="Hyperlink"/>
            <w:noProof/>
            <w:color w:val="auto"/>
          </w:rPr>
          <w:t xml:space="preserve">Figure 2: </w:t>
        </w:r>
        <w:r w:rsidR="00675B59" w:rsidRPr="00196C24">
          <w:rPr>
            <w:rStyle w:val="Hyperlink"/>
            <w:noProof/>
            <w:color w:val="auto"/>
          </w:rPr>
          <w:t>TerraMatch Tiling Sample</w:t>
        </w:r>
        <w:r w:rsidR="00E56F8B" w:rsidRPr="00196C24">
          <w:rPr>
            <w:rStyle w:val="Hyperlink"/>
            <w:noProof/>
            <w:webHidden/>
            <w:color w:val="auto"/>
          </w:rPr>
          <w:tab/>
        </w:r>
        <w:r w:rsidR="00675B59" w:rsidRPr="00196C24">
          <w:rPr>
            <w:rStyle w:val="Hyperlink"/>
            <w:noProof/>
            <w:webHidden/>
            <w:color w:val="auto"/>
          </w:rPr>
          <w:t>6</w:t>
        </w:r>
      </w:hyperlink>
    </w:p>
    <w:p w:rsidR="00E56F8B" w:rsidRPr="00196C24" w:rsidRDefault="0035290C">
      <w:pPr>
        <w:pStyle w:val="TableofFigures"/>
        <w:tabs>
          <w:tab w:val="right" w:leader="dot" w:pos="8630"/>
        </w:tabs>
        <w:rPr>
          <w:noProof/>
          <w:sz w:val="24"/>
          <w:szCs w:val="24"/>
        </w:rPr>
      </w:pPr>
      <w:hyperlink w:anchor="_Toc259181080" w:history="1">
        <w:r w:rsidR="00E56F8B" w:rsidRPr="00196C24">
          <w:rPr>
            <w:rStyle w:val="Hyperlink"/>
            <w:noProof/>
            <w:color w:val="auto"/>
          </w:rPr>
          <w:t xml:space="preserve">Figure 3: </w:t>
        </w:r>
        <w:r w:rsidR="006E2B6B">
          <w:rPr>
            <w:rStyle w:val="Hyperlink"/>
            <w:noProof/>
            <w:color w:val="auto"/>
          </w:rPr>
          <w:t>Lexington</w:t>
        </w:r>
        <w:r w:rsidR="00675B59" w:rsidRPr="00196C24">
          <w:rPr>
            <w:rStyle w:val="Hyperlink"/>
            <w:noProof/>
            <w:color w:val="auto"/>
          </w:rPr>
          <w:t xml:space="preserve"> Survey Checkpoint Diagram</w:t>
        </w:r>
        <w:r w:rsidR="00E56F8B" w:rsidRPr="00196C24">
          <w:rPr>
            <w:rStyle w:val="Hyperlink"/>
            <w:noProof/>
            <w:webHidden/>
            <w:color w:val="auto"/>
          </w:rPr>
          <w:tab/>
        </w:r>
        <w:r w:rsidR="00675B59" w:rsidRPr="00196C24">
          <w:rPr>
            <w:rStyle w:val="Hyperlink"/>
            <w:noProof/>
            <w:webHidden/>
            <w:color w:val="auto"/>
          </w:rPr>
          <w:t>9</w:t>
        </w:r>
      </w:hyperlink>
    </w:p>
    <w:p w:rsidR="00BF7678" w:rsidRPr="00196C24" w:rsidRDefault="00BF7678" w:rsidP="009604C3">
      <w:pPr>
        <w:pStyle w:val="TableofFigures"/>
        <w:tabs>
          <w:tab w:val="right" w:leader="dot" w:pos="8342"/>
        </w:tabs>
      </w:pPr>
    </w:p>
    <w:p w:rsidR="00BF7678" w:rsidRPr="00196C24" w:rsidRDefault="00BF7678" w:rsidP="009604C3">
      <w:pPr>
        <w:pStyle w:val="TableofFigures"/>
        <w:tabs>
          <w:tab w:val="right" w:leader="dot" w:pos="8342"/>
        </w:tabs>
      </w:pPr>
    </w:p>
    <w:p w:rsidR="009604C3" w:rsidRPr="0022284A" w:rsidRDefault="00A00898" w:rsidP="009604C3">
      <w:pPr>
        <w:pStyle w:val="TableofFigures"/>
        <w:tabs>
          <w:tab w:val="right" w:leader="dot" w:pos="8342"/>
        </w:tabs>
        <w:rPr>
          <w:rFonts w:cs="Arial"/>
          <w:b/>
          <w:color w:val="FF0000"/>
          <w:sz w:val="22"/>
          <w:szCs w:val="22"/>
        </w:rPr>
      </w:pPr>
      <w:r w:rsidRPr="00196C24">
        <w:rPr>
          <w:rFonts w:cs="Arial"/>
          <w:b/>
          <w:sz w:val="22"/>
          <w:szCs w:val="22"/>
        </w:rPr>
        <w:fldChar w:fldCharType="end"/>
      </w:r>
      <w:bookmarkStart w:id="0" w:name="_Toc325361208"/>
      <w:bookmarkStart w:id="1" w:name="_Toc325361247"/>
      <w:bookmarkStart w:id="2" w:name="_Toc426172260"/>
      <w:bookmarkStart w:id="3" w:name="_Toc341593296"/>
      <w:bookmarkStart w:id="4" w:name="_Toc395232912"/>
      <w:bookmarkStart w:id="5" w:name="_Toc139431358"/>
      <w:bookmarkStart w:id="6" w:name="_Toc158389122"/>
      <w:r w:rsidR="008F0AF8" w:rsidRPr="0022284A">
        <w:rPr>
          <w:rFonts w:cs="Arial"/>
          <w:b/>
          <w:color w:val="FF0000"/>
          <w:sz w:val="22"/>
          <w:szCs w:val="22"/>
        </w:rPr>
        <w:br/>
      </w: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bookmarkStart w:id="7" w:name="_GoBack"/>
      <w:bookmarkEnd w:id="7"/>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FA183E" w:rsidRPr="00CE33F4" w:rsidRDefault="00BF7678" w:rsidP="009604C3">
      <w:pPr>
        <w:pStyle w:val="Heading1"/>
      </w:pPr>
      <w:bookmarkStart w:id="8" w:name="_Toc239135707"/>
      <w:bookmarkStart w:id="9" w:name="_Toc239135839"/>
      <w:bookmarkStart w:id="10" w:name="_Toc293407933"/>
      <w:r w:rsidRPr="0022284A">
        <w:rPr>
          <w:color w:val="FF0000"/>
        </w:rPr>
        <w:lastRenderedPageBreak/>
        <w:br/>
      </w:r>
      <w:r w:rsidR="009604C3" w:rsidRPr="00CE33F4">
        <w:t>1.0</w:t>
      </w:r>
      <w:r w:rsidR="009604C3" w:rsidRPr="00CE33F4">
        <w:tab/>
      </w:r>
      <w:r w:rsidR="00FA183E" w:rsidRPr="00CE33F4">
        <w:t>INTRODUCTION</w:t>
      </w:r>
      <w:bookmarkEnd w:id="0"/>
      <w:bookmarkEnd w:id="1"/>
      <w:bookmarkEnd w:id="2"/>
      <w:bookmarkEnd w:id="3"/>
      <w:bookmarkEnd w:id="4"/>
      <w:bookmarkEnd w:id="5"/>
      <w:bookmarkEnd w:id="6"/>
      <w:bookmarkEnd w:id="8"/>
      <w:bookmarkEnd w:id="9"/>
      <w:bookmarkEnd w:id="10"/>
    </w:p>
    <w:p w:rsidR="00FA183E" w:rsidRPr="00CE33F4" w:rsidRDefault="00FA183E" w:rsidP="00FA183E">
      <w:pPr>
        <w:rPr>
          <w:rFonts w:ascii="Arial" w:hAnsi="Arial" w:cs="Arial"/>
          <w:sz w:val="22"/>
          <w:szCs w:val="22"/>
        </w:rPr>
      </w:pPr>
      <w:bookmarkStart w:id="11" w:name="_Toc180459460"/>
    </w:p>
    <w:p w:rsidR="00FA183E" w:rsidRPr="00CE33F4" w:rsidRDefault="00FA183E" w:rsidP="009604C3">
      <w:pPr>
        <w:jc w:val="both"/>
        <w:rPr>
          <w:rFonts w:ascii="Garamond" w:hAnsi="Garamond" w:cs="Arial"/>
          <w:sz w:val="22"/>
          <w:szCs w:val="22"/>
        </w:rPr>
      </w:pPr>
      <w:r w:rsidRPr="00CE33F4">
        <w:rPr>
          <w:rFonts w:ascii="Garamond" w:hAnsi="Garamond" w:cs="Arial"/>
          <w:sz w:val="22"/>
          <w:szCs w:val="22"/>
        </w:rPr>
        <w:t xml:space="preserve">This </w:t>
      </w:r>
      <w:r w:rsidR="009604C3" w:rsidRPr="00CE33F4">
        <w:rPr>
          <w:rFonts w:ascii="Garamond" w:hAnsi="Garamond" w:cs="Arial"/>
          <w:sz w:val="22"/>
          <w:szCs w:val="22"/>
        </w:rPr>
        <w:t xml:space="preserve">document </w:t>
      </w:r>
      <w:r w:rsidRPr="00CE33F4">
        <w:rPr>
          <w:rFonts w:ascii="Garamond" w:hAnsi="Garamond" w:cs="Arial"/>
          <w:sz w:val="22"/>
          <w:szCs w:val="22"/>
        </w:rPr>
        <w:t>contains the technical write-up of the LiDAR campaign, including</w:t>
      </w:r>
      <w:r w:rsidR="00B7436E" w:rsidRPr="00CE33F4">
        <w:rPr>
          <w:rFonts w:ascii="Garamond" w:hAnsi="Garamond" w:cs="Arial"/>
          <w:sz w:val="22"/>
          <w:szCs w:val="22"/>
        </w:rPr>
        <w:t xml:space="preserve"> standard specifications, system calibration techniques,</w:t>
      </w:r>
      <w:r w:rsidRPr="00CE33F4">
        <w:rPr>
          <w:rFonts w:ascii="Garamond" w:hAnsi="Garamond" w:cs="Arial"/>
          <w:sz w:val="22"/>
          <w:szCs w:val="22"/>
        </w:rPr>
        <w:t xml:space="preserve"> </w:t>
      </w:r>
      <w:r w:rsidR="00B7436E" w:rsidRPr="00CE33F4">
        <w:rPr>
          <w:rFonts w:ascii="Garamond" w:hAnsi="Garamond" w:cs="Arial"/>
          <w:sz w:val="22"/>
          <w:szCs w:val="22"/>
        </w:rPr>
        <w:t xml:space="preserve">field procedures, </w:t>
      </w:r>
      <w:r w:rsidRPr="00CE33F4">
        <w:rPr>
          <w:rFonts w:ascii="Garamond" w:hAnsi="Garamond" w:cs="Arial"/>
          <w:sz w:val="22"/>
          <w:szCs w:val="22"/>
        </w:rPr>
        <w:t xml:space="preserve">and the </w:t>
      </w:r>
      <w:r w:rsidR="00B7436E" w:rsidRPr="00CE33F4">
        <w:rPr>
          <w:rFonts w:ascii="Garamond" w:hAnsi="Garamond" w:cs="Arial"/>
          <w:sz w:val="22"/>
          <w:szCs w:val="22"/>
        </w:rPr>
        <w:t>accuracy</w:t>
      </w:r>
      <w:r w:rsidRPr="00CE33F4">
        <w:rPr>
          <w:rFonts w:ascii="Garamond" w:hAnsi="Garamond" w:cs="Arial"/>
          <w:sz w:val="22"/>
          <w:szCs w:val="22"/>
        </w:rPr>
        <w:t xml:space="preserve"> of the LiDAR data.</w:t>
      </w:r>
      <w:bookmarkEnd w:id="11"/>
    </w:p>
    <w:p w:rsidR="00FA183E" w:rsidRPr="00CE33F4" w:rsidRDefault="00FA183E" w:rsidP="00FA183E">
      <w:pPr>
        <w:rPr>
          <w:rFonts w:ascii="Arial" w:hAnsi="Arial" w:cs="Arial"/>
          <w:sz w:val="22"/>
          <w:szCs w:val="22"/>
        </w:rPr>
      </w:pPr>
    </w:p>
    <w:p w:rsidR="00FA183E" w:rsidRPr="00CE33F4" w:rsidRDefault="00FA183E" w:rsidP="00787324">
      <w:pPr>
        <w:pStyle w:val="Heading2"/>
      </w:pPr>
      <w:bookmarkStart w:id="12" w:name="_Toc239135840"/>
      <w:bookmarkStart w:id="13" w:name="_Toc293407934"/>
      <w:r w:rsidRPr="00CE33F4">
        <w:t>1.1</w:t>
      </w:r>
      <w:bookmarkStart w:id="14" w:name="_Toc325361211"/>
      <w:bookmarkStart w:id="15" w:name="_Toc325361250"/>
      <w:bookmarkStart w:id="16" w:name="_Toc426172262"/>
      <w:bookmarkStart w:id="17" w:name="_Toc341593299"/>
      <w:bookmarkStart w:id="18" w:name="_Toc395232915"/>
      <w:bookmarkStart w:id="19" w:name="_Toc139431360"/>
      <w:bookmarkStart w:id="20" w:name="_Toc158389123"/>
      <w:r w:rsidRPr="00CE33F4">
        <w:t xml:space="preserve"> </w:t>
      </w:r>
      <w:r w:rsidR="00787324" w:rsidRPr="00CE33F4">
        <w:tab/>
      </w:r>
      <w:r w:rsidRPr="00CE33F4">
        <w:t>Contact</w:t>
      </w:r>
      <w:bookmarkEnd w:id="14"/>
      <w:bookmarkEnd w:id="15"/>
      <w:bookmarkEnd w:id="16"/>
      <w:bookmarkEnd w:id="17"/>
      <w:bookmarkEnd w:id="18"/>
      <w:r w:rsidRPr="00CE33F4">
        <w:t xml:space="preserve"> Info</w:t>
      </w:r>
      <w:bookmarkEnd w:id="19"/>
      <w:r w:rsidRPr="00CE33F4">
        <w:t>rmation</w:t>
      </w:r>
      <w:bookmarkEnd w:id="12"/>
      <w:bookmarkEnd w:id="13"/>
      <w:r w:rsidRPr="00CE33F4">
        <w:t xml:space="preserve"> </w:t>
      </w:r>
      <w:r w:rsidRPr="00CE33F4">
        <w:tab/>
      </w:r>
      <w:r w:rsidRPr="00CE33F4">
        <w:tab/>
      </w:r>
      <w:r w:rsidRPr="00CE33F4">
        <w:tab/>
      </w:r>
      <w:r w:rsidRPr="00CE33F4">
        <w:tab/>
      </w:r>
      <w:r w:rsidRPr="00CE33F4">
        <w:tab/>
      </w:r>
      <w:r w:rsidRPr="00CE33F4">
        <w:tab/>
      </w:r>
      <w:r w:rsidRPr="00CE33F4">
        <w:tab/>
      </w:r>
      <w:r w:rsidRPr="00CE33F4">
        <w:tab/>
      </w:r>
    </w:p>
    <w:p w:rsidR="00FA183E" w:rsidRPr="00CE33F4" w:rsidRDefault="00FA183E" w:rsidP="00787324">
      <w:bookmarkStart w:id="21" w:name="_Toc239135841"/>
      <w:r w:rsidRPr="00CE33F4">
        <w:t>Questions regarding the technical aspects of this report should be addressed to:</w:t>
      </w:r>
      <w:bookmarkEnd w:id="20"/>
      <w:bookmarkEnd w:id="21"/>
    </w:p>
    <w:p w:rsidR="00787324" w:rsidRPr="00CE33F4" w:rsidRDefault="00787324" w:rsidP="009604C3">
      <w:pPr>
        <w:adjustRightInd w:val="0"/>
        <w:ind w:left="1440"/>
        <w:rPr>
          <w:rFonts w:ascii="Garamond" w:hAnsi="Garamond" w:cs="Tahoma"/>
          <w:b/>
          <w:sz w:val="22"/>
          <w:szCs w:val="22"/>
        </w:rPr>
      </w:pPr>
    </w:p>
    <w:p w:rsidR="009604C3" w:rsidRPr="00CE33F4" w:rsidRDefault="0066732B" w:rsidP="009604C3">
      <w:pPr>
        <w:adjustRightInd w:val="0"/>
        <w:ind w:left="1440"/>
        <w:rPr>
          <w:rFonts w:ascii="Garamond" w:hAnsi="Garamond" w:cs="Tahoma"/>
          <w:b/>
          <w:sz w:val="22"/>
          <w:szCs w:val="22"/>
        </w:rPr>
      </w:pPr>
      <w:r w:rsidRPr="00CE33F4">
        <w:rPr>
          <w:rFonts w:ascii="Garamond" w:hAnsi="Garamond" w:cs="Tahoma"/>
          <w:b/>
          <w:sz w:val="22"/>
          <w:szCs w:val="22"/>
        </w:rPr>
        <w:t>Shawn Benham, PMP</w:t>
      </w:r>
    </w:p>
    <w:p w:rsidR="009604C3" w:rsidRPr="00CE33F4" w:rsidRDefault="009604C3" w:rsidP="009604C3">
      <w:pPr>
        <w:adjustRightInd w:val="0"/>
        <w:ind w:left="1440"/>
        <w:rPr>
          <w:rFonts w:ascii="Garamond" w:hAnsi="Garamond" w:cs="Tahoma"/>
          <w:b/>
          <w:i/>
          <w:sz w:val="22"/>
          <w:szCs w:val="22"/>
        </w:rPr>
      </w:pPr>
      <w:r w:rsidRPr="00CE33F4">
        <w:rPr>
          <w:rFonts w:ascii="Garamond" w:hAnsi="Garamond" w:cs="Tahoma"/>
          <w:b/>
          <w:i/>
          <w:sz w:val="22"/>
          <w:szCs w:val="22"/>
        </w:rPr>
        <w:t>Project Manager</w:t>
      </w:r>
    </w:p>
    <w:p w:rsidR="009604C3" w:rsidRPr="00CE33F4" w:rsidRDefault="009604C3" w:rsidP="009604C3">
      <w:pPr>
        <w:adjustRightInd w:val="0"/>
        <w:ind w:left="1440"/>
        <w:rPr>
          <w:rFonts w:ascii="Garamond" w:hAnsi="Garamond" w:cs="Tahoma"/>
          <w:sz w:val="22"/>
          <w:szCs w:val="22"/>
        </w:rPr>
      </w:pPr>
      <w:r w:rsidRPr="00CE33F4">
        <w:rPr>
          <w:rFonts w:ascii="Garamond" w:hAnsi="Garamond" w:cs="Tahoma"/>
          <w:sz w:val="22"/>
          <w:szCs w:val="22"/>
        </w:rPr>
        <w:t>Sanborn Map Co., Inc.</w:t>
      </w:r>
    </w:p>
    <w:p w:rsidR="009604C3" w:rsidRPr="00CE33F4" w:rsidRDefault="009604C3" w:rsidP="009604C3">
      <w:pPr>
        <w:adjustRightInd w:val="0"/>
        <w:ind w:left="1440"/>
        <w:rPr>
          <w:rFonts w:ascii="Garamond" w:hAnsi="Garamond" w:cs="Tahoma"/>
          <w:sz w:val="22"/>
          <w:szCs w:val="22"/>
        </w:rPr>
      </w:pPr>
      <w:smartTag w:uri="urn:schemas-microsoft-com:office:smarttags" w:element="Street">
        <w:smartTag w:uri="urn:schemas-microsoft-com:office:smarttags" w:element="address">
          <w:r w:rsidRPr="00CE33F4">
            <w:rPr>
              <w:rFonts w:ascii="Garamond" w:hAnsi="Garamond" w:cs="Tahoma"/>
              <w:sz w:val="22"/>
              <w:szCs w:val="22"/>
            </w:rPr>
            <w:t>1935 Jamboree Dr. Suite 100</w:t>
          </w:r>
        </w:smartTag>
      </w:smartTag>
    </w:p>
    <w:p w:rsidR="009604C3" w:rsidRPr="00CE33F4" w:rsidRDefault="009604C3" w:rsidP="009604C3">
      <w:pPr>
        <w:adjustRightInd w:val="0"/>
        <w:ind w:left="1440"/>
        <w:rPr>
          <w:rFonts w:ascii="Garamond" w:hAnsi="Garamond" w:cs="Tahoma"/>
          <w:sz w:val="22"/>
          <w:szCs w:val="22"/>
        </w:rPr>
      </w:pPr>
      <w:r w:rsidRPr="00CE33F4">
        <w:rPr>
          <w:rFonts w:ascii="Garamond" w:hAnsi="Garamond" w:cs="Tahoma"/>
          <w:sz w:val="22"/>
          <w:szCs w:val="22"/>
        </w:rPr>
        <w:t>Colorado Springs Co 80920</w:t>
      </w:r>
    </w:p>
    <w:p w:rsidR="009604C3" w:rsidRPr="00CE33F4" w:rsidRDefault="009604C3" w:rsidP="009604C3">
      <w:pPr>
        <w:adjustRightInd w:val="0"/>
        <w:ind w:left="1440"/>
        <w:rPr>
          <w:rFonts w:ascii="Garamond" w:hAnsi="Garamond" w:cs="Tahoma"/>
          <w:sz w:val="22"/>
          <w:szCs w:val="22"/>
          <w:lang w:val="fr-FR"/>
        </w:rPr>
      </w:pPr>
      <w:r w:rsidRPr="00CE33F4">
        <w:rPr>
          <w:rFonts w:ascii="Garamond" w:hAnsi="Garamond" w:cs="Tahoma"/>
          <w:sz w:val="22"/>
          <w:szCs w:val="22"/>
          <w:lang w:val="fr-FR"/>
        </w:rPr>
        <w:t>719</w:t>
      </w:r>
      <w:r w:rsidR="0066732B" w:rsidRPr="00CE33F4">
        <w:rPr>
          <w:rFonts w:ascii="Garamond" w:hAnsi="Garamond" w:cs="Tahoma"/>
          <w:sz w:val="22"/>
          <w:szCs w:val="22"/>
          <w:lang w:val="fr-FR"/>
        </w:rPr>
        <w:t>-502-1296</w:t>
      </w:r>
      <w:r w:rsidRPr="00CE33F4">
        <w:rPr>
          <w:rFonts w:ascii="Garamond" w:hAnsi="Garamond" w:cs="Tahoma"/>
          <w:sz w:val="22"/>
          <w:szCs w:val="22"/>
          <w:lang w:val="fr-FR"/>
        </w:rPr>
        <w:t xml:space="preserve"> (Desk)</w:t>
      </w:r>
    </w:p>
    <w:p w:rsidR="009604C3" w:rsidRPr="00CE33F4" w:rsidRDefault="0035290C" w:rsidP="009604C3">
      <w:pPr>
        <w:adjustRightInd w:val="0"/>
        <w:ind w:left="1440"/>
        <w:rPr>
          <w:rFonts w:ascii="Garamond" w:hAnsi="Garamond" w:cs="Tahoma"/>
          <w:sz w:val="22"/>
          <w:szCs w:val="22"/>
          <w:lang w:val="fr-FR"/>
        </w:rPr>
      </w:pPr>
      <w:hyperlink r:id="rId10" w:history="1">
        <w:r w:rsidR="0066732B" w:rsidRPr="00CE33F4">
          <w:rPr>
            <w:rStyle w:val="Hyperlink"/>
            <w:rFonts w:ascii="Garamond" w:hAnsi="Garamond" w:cs="Tahoma"/>
            <w:color w:val="auto"/>
            <w:sz w:val="22"/>
            <w:szCs w:val="22"/>
            <w:lang w:val="fr-FR"/>
          </w:rPr>
          <w:t>sbenham@sanborn.com</w:t>
        </w:r>
      </w:hyperlink>
    </w:p>
    <w:p w:rsidR="00FA183E" w:rsidRPr="00CE33F4" w:rsidRDefault="00FA183E" w:rsidP="00787324">
      <w:pPr>
        <w:pStyle w:val="Heading2"/>
        <w:rPr>
          <w:szCs w:val="28"/>
        </w:rPr>
      </w:pPr>
      <w:bookmarkStart w:id="22" w:name="_Toc239135842"/>
      <w:bookmarkStart w:id="23" w:name="_Toc293407935"/>
      <w:r w:rsidRPr="00CE33F4">
        <w:rPr>
          <w:rStyle w:val="CharChar1"/>
          <w:sz w:val="28"/>
          <w:szCs w:val="28"/>
        </w:rPr>
        <w:t xml:space="preserve">1.2 </w:t>
      </w:r>
      <w:bookmarkStart w:id="24" w:name="_Toc325361209"/>
      <w:bookmarkStart w:id="25" w:name="_Toc325361248"/>
      <w:bookmarkStart w:id="26" w:name="_Toc426172263"/>
      <w:bookmarkStart w:id="27" w:name="_Toc341593297"/>
      <w:bookmarkStart w:id="28" w:name="_Toc395232913"/>
      <w:bookmarkStart w:id="29" w:name="_Toc139431361"/>
      <w:bookmarkStart w:id="30" w:name="_Toc158389124"/>
      <w:r w:rsidR="00787324" w:rsidRPr="00CE33F4">
        <w:rPr>
          <w:rStyle w:val="CharChar1"/>
          <w:sz w:val="28"/>
          <w:szCs w:val="28"/>
        </w:rPr>
        <w:tab/>
      </w:r>
      <w:r w:rsidRPr="00CE33F4">
        <w:rPr>
          <w:szCs w:val="28"/>
        </w:rPr>
        <w:t xml:space="preserve">Purpose of the LiDAR </w:t>
      </w:r>
      <w:bookmarkEnd w:id="24"/>
      <w:bookmarkEnd w:id="25"/>
      <w:bookmarkEnd w:id="26"/>
      <w:bookmarkEnd w:id="27"/>
      <w:bookmarkEnd w:id="28"/>
      <w:r w:rsidRPr="00CE33F4">
        <w:rPr>
          <w:szCs w:val="28"/>
        </w:rPr>
        <w:t>Acquisition</w:t>
      </w:r>
      <w:bookmarkEnd w:id="22"/>
      <w:bookmarkEnd w:id="23"/>
      <w:bookmarkEnd w:id="29"/>
      <w:bookmarkEnd w:id="30"/>
    </w:p>
    <w:p w:rsidR="00FA183E" w:rsidRPr="00CE33F4" w:rsidRDefault="000E7F64" w:rsidP="000E7F64">
      <w:pPr>
        <w:tabs>
          <w:tab w:val="left" w:leader="hyphen" w:pos="3240"/>
        </w:tabs>
        <w:spacing w:line="200" w:lineRule="atLeast"/>
        <w:ind w:left="720"/>
        <w:rPr>
          <w:rFonts w:ascii="Garamond" w:hAnsi="Garamond" w:cs="Arial"/>
          <w:bCs/>
          <w:sz w:val="22"/>
          <w:szCs w:val="22"/>
        </w:rPr>
      </w:pPr>
      <w:r w:rsidRPr="00CE33F4">
        <w:rPr>
          <w:rFonts w:ascii="Garamond" w:hAnsi="Garamond" w:cs="Arial"/>
          <w:bCs/>
          <w:sz w:val="22"/>
          <w:szCs w:val="22"/>
        </w:rPr>
        <w:t xml:space="preserve">As </w:t>
      </w:r>
      <w:proofErr w:type="gramStart"/>
      <w:r w:rsidRPr="00CE33F4">
        <w:rPr>
          <w:rFonts w:ascii="Garamond" w:hAnsi="Garamond" w:cs="Arial"/>
          <w:bCs/>
          <w:sz w:val="22"/>
          <w:szCs w:val="22"/>
        </w:rPr>
        <w:t xml:space="preserve">stated </w:t>
      </w:r>
      <w:r w:rsidR="00003CD3" w:rsidRPr="00CE33F4">
        <w:rPr>
          <w:rFonts w:ascii="Garamond" w:hAnsi="Garamond" w:cs="Arial"/>
          <w:bCs/>
          <w:sz w:val="22"/>
          <w:szCs w:val="22"/>
        </w:rPr>
        <w:t xml:space="preserve"> </w:t>
      </w:r>
      <w:r w:rsidRPr="00CE33F4">
        <w:rPr>
          <w:rFonts w:ascii="Garamond" w:hAnsi="Garamond" w:cs="Arial"/>
          <w:bCs/>
          <w:sz w:val="22"/>
          <w:szCs w:val="22"/>
        </w:rPr>
        <w:t>in</w:t>
      </w:r>
      <w:proofErr w:type="gramEnd"/>
      <w:r w:rsidRPr="00CE33F4">
        <w:rPr>
          <w:rFonts w:ascii="Garamond" w:hAnsi="Garamond" w:cs="Arial"/>
          <w:bCs/>
          <w:sz w:val="22"/>
          <w:szCs w:val="22"/>
        </w:rPr>
        <w:t xml:space="preserve"> the Statement of Work for Acquisition and </w:t>
      </w:r>
      <w:r w:rsidR="0037729B" w:rsidRPr="00CE33F4">
        <w:rPr>
          <w:rFonts w:ascii="Garamond" w:hAnsi="Garamond" w:cs="Arial"/>
          <w:bCs/>
          <w:sz w:val="22"/>
          <w:szCs w:val="22"/>
        </w:rPr>
        <w:t>Production</w:t>
      </w:r>
      <w:r w:rsidRPr="00CE33F4">
        <w:rPr>
          <w:rFonts w:ascii="Garamond" w:hAnsi="Garamond" w:cs="Arial"/>
          <w:bCs/>
          <w:sz w:val="22"/>
          <w:szCs w:val="22"/>
        </w:rPr>
        <w:t xml:space="preserve"> of High Resolution Elevation data for </w:t>
      </w:r>
      <w:r w:rsidR="006A5DCC" w:rsidRPr="00CE33F4">
        <w:rPr>
          <w:rFonts w:ascii="Garamond" w:hAnsi="Garamond" w:cs="Arial"/>
          <w:bCs/>
          <w:sz w:val="22"/>
          <w:szCs w:val="22"/>
        </w:rPr>
        <w:t>the SCDNR 2010 project</w:t>
      </w:r>
      <w:r w:rsidRPr="00CE33F4">
        <w:rPr>
          <w:rFonts w:ascii="Garamond" w:hAnsi="Garamond" w:cs="Arial"/>
          <w:bCs/>
          <w:sz w:val="22"/>
          <w:szCs w:val="22"/>
        </w:rPr>
        <w:t>, t</w:t>
      </w:r>
      <w:r w:rsidR="00FA183E" w:rsidRPr="00CE33F4">
        <w:rPr>
          <w:rFonts w:ascii="Garamond" w:hAnsi="Garamond" w:cs="Arial"/>
          <w:bCs/>
          <w:sz w:val="22"/>
          <w:szCs w:val="22"/>
        </w:rPr>
        <w:t xml:space="preserve">his LiDAR operation was designed to </w:t>
      </w:r>
      <w:r w:rsidR="00003CD3" w:rsidRPr="00CE33F4">
        <w:rPr>
          <w:rFonts w:ascii="Garamond" w:hAnsi="Garamond" w:cs="Arial"/>
          <w:bCs/>
          <w:sz w:val="22"/>
          <w:szCs w:val="22"/>
        </w:rPr>
        <w:t>create high resolution data sets that will establish an</w:t>
      </w:r>
      <w:r w:rsidRPr="00CE33F4">
        <w:rPr>
          <w:rFonts w:ascii="Garamond" w:hAnsi="Garamond" w:cs="Arial"/>
          <w:bCs/>
          <w:sz w:val="22"/>
          <w:szCs w:val="22"/>
        </w:rPr>
        <w:t xml:space="preserve"> authoritative source f</w:t>
      </w:r>
      <w:r w:rsidR="00CC7D55" w:rsidRPr="00CE33F4">
        <w:rPr>
          <w:rFonts w:ascii="Garamond" w:hAnsi="Garamond" w:cs="Arial"/>
          <w:bCs/>
          <w:sz w:val="22"/>
          <w:szCs w:val="22"/>
        </w:rPr>
        <w:t xml:space="preserve">or elevation information for </w:t>
      </w:r>
      <w:r w:rsidR="006E2B6B">
        <w:rPr>
          <w:rFonts w:ascii="Garamond" w:hAnsi="Garamond" w:cs="Arial"/>
          <w:bCs/>
          <w:sz w:val="22"/>
          <w:szCs w:val="22"/>
        </w:rPr>
        <w:t>Lexington</w:t>
      </w:r>
      <w:r w:rsidR="00CC7D55" w:rsidRPr="00CE33F4">
        <w:rPr>
          <w:rFonts w:ascii="Garamond" w:hAnsi="Garamond" w:cs="Arial"/>
          <w:bCs/>
          <w:sz w:val="22"/>
          <w:szCs w:val="22"/>
        </w:rPr>
        <w:t xml:space="preserve"> County</w:t>
      </w:r>
      <w:r w:rsidRPr="00CE33F4">
        <w:rPr>
          <w:rFonts w:ascii="Garamond" w:hAnsi="Garamond" w:cs="Arial"/>
          <w:bCs/>
          <w:sz w:val="22"/>
          <w:szCs w:val="22"/>
        </w:rPr>
        <w:t>.</w:t>
      </w:r>
      <w:r w:rsidR="00003CD3" w:rsidRPr="00CE33F4">
        <w:rPr>
          <w:rFonts w:ascii="Garamond" w:hAnsi="Garamond" w:cs="Arial"/>
          <w:bCs/>
          <w:sz w:val="22"/>
          <w:szCs w:val="22"/>
        </w:rPr>
        <w:t xml:space="preserve"> </w:t>
      </w:r>
      <w:r w:rsidRPr="00CE33F4">
        <w:rPr>
          <w:rFonts w:ascii="Garamond" w:hAnsi="Garamond" w:cs="Arial"/>
          <w:bCs/>
          <w:sz w:val="22"/>
          <w:szCs w:val="22"/>
        </w:rPr>
        <w:t xml:space="preserve">  </w:t>
      </w:r>
    </w:p>
    <w:p w:rsidR="000E7F64" w:rsidRPr="00CE33F4" w:rsidRDefault="00FA183E" w:rsidP="00787324">
      <w:pPr>
        <w:pStyle w:val="Heading2"/>
      </w:pPr>
      <w:bookmarkStart w:id="31" w:name="_Toc239135843"/>
      <w:bookmarkStart w:id="32" w:name="_Toc293407936"/>
      <w:r w:rsidRPr="00CE33F4">
        <w:rPr>
          <w:rStyle w:val="CharChar1"/>
          <w:sz w:val="28"/>
          <w:szCs w:val="28"/>
        </w:rPr>
        <w:t>1.3</w:t>
      </w:r>
      <w:r w:rsidRPr="00CE33F4">
        <w:rPr>
          <w:rStyle w:val="CharChar1"/>
        </w:rPr>
        <w:t xml:space="preserve"> </w:t>
      </w:r>
      <w:bookmarkStart w:id="33" w:name="_Toc139431362"/>
      <w:bookmarkStart w:id="34" w:name="_Toc158389125"/>
      <w:bookmarkStart w:id="35" w:name="_Toc426172264"/>
      <w:r w:rsidR="00787324" w:rsidRPr="00CE33F4">
        <w:rPr>
          <w:rStyle w:val="CharChar1"/>
        </w:rPr>
        <w:tab/>
      </w:r>
      <w:r w:rsidRPr="00CE33F4">
        <w:t>Project Location</w:t>
      </w:r>
      <w:bookmarkEnd w:id="31"/>
      <w:bookmarkEnd w:id="32"/>
      <w:bookmarkEnd w:id="33"/>
      <w:bookmarkEnd w:id="34"/>
      <w:r w:rsidRPr="00CE33F4">
        <w:t xml:space="preserve"> </w:t>
      </w:r>
      <w:bookmarkEnd w:id="35"/>
    </w:p>
    <w:p w:rsidR="000E7F64" w:rsidRPr="00CE33F4" w:rsidRDefault="007F37F6" w:rsidP="00CC7D55">
      <w:pPr>
        <w:pStyle w:val="BodyText"/>
        <w:jc w:val="center"/>
        <w:rPr>
          <w:rStyle w:val="CharChar1"/>
          <w:rFonts w:cs="Arial"/>
          <w:bCs/>
          <w:noProof w:val="0"/>
          <w:szCs w:val="22"/>
        </w:rPr>
      </w:pPr>
      <w:bookmarkStart w:id="36" w:name="_Toc139431363"/>
      <w:bookmarkStart w:id="37" w:name="_Toc158389126"/>
      <w:r>
        <w:rPr>
          <w:rFonts w:cs="Arial"/>
          <w:bCs/>
          <w:noProof/>
          <w:snapToGrid/>
          <w:szCs w:val="22"/>
        </w:rPr>
        <w:drawing>
          <wp:inline distT="0" distB="0" distL="0" distR="0">
            <wp:extent cx="3848100" cy="33497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ngton_Location.jpg"/>
                    <pic:cNvPicPr/>
                  </pic:nvPicPr>
                  <pic:blipFill>
                    <a:blip r:embed="rId11">
                      <a:extLst>
                        <a:ext uri="{28A0092B-C50C-407E-A947-70E740481C1C}">
                          <a14:useLocalDpi xmlns:a14="http://schemas.microsoft.com/office/drawing/2010/main" val="0"/>
                        </a:ext>
                      </a:extLst>
                    </a:blip>
                    <a:stretch>
                      <a:fillRect/>
                    </a:stretch>
                  </pic:blipFill>
                  <pic:spPr>
                    <a:xfrm>
                      <a:off x="0" y="0"/>
                      <a:ext cx="3851172" cy="3352392"/>
                    </a:xfrm>
                    <a:prstGeom prst="rect">
                      <a:avLst/>
                    </a:prstGeom>
                  </pic:spPr>
                </pic:pic>
              </a:graphicData>
            </a:graphic>
          </wp:inline>
        </w:drawing>
      </w:r>
    </w:p>
    <w:p w:rsidR="00787324" w:rsidRPr="00CE33F4" w:rsidRDefault="00787324" w:rsidP="00787324">
      <w:pPr>
        <w:pStyle w:val="Figure"/>
        <w:ind w:left="720"/>
        <w:rPr>
          <w:rStyle w:val="CharChar1"/>
        </w:rPr>
      </w:pPr>
      <w:r w:rsidRPr="00CE33F4">
        <w:rPr>
          <w:rStyle w:val="CharChar1"/>
        </w:rPr>
        <w:t xml:space="preserve">  </w:t>
      </w:r>
    </w:p>
    <w:p w:rsidR="000E7F64" w:rsidRPr="00CE33F4" w:rsidRDefault="000E7F64" w:rsidP="00787324">
      <w:pPr>
        <w:pStyle w:val="Figure"/>
      </w:pPr>
      <w:bookmarkStart w:id="38" w:name="_Toc259181078"/>
      <w:r w:rsidRPr="00CE33F4">
        <w:rPr>
          <w:rStyle w:val="CharChar1"/>
        </w:rPr>
        <w:t>Figure 1:  Area of Collection</w:t>
      </w:r>
      <w:bookmarkEnd w:id="38"/>
    </w:p>
    <w:p w:rsidR="00FA183E" w:rsidRPr="00CE33F4" w:rsidRDefault="000E7F64" w:rsidP="00787324">
      <w:pPr>
        <w:pStyle w:val="Heading2"/>
      </w:pPr>
      <w:r w:rsidRPr="00CE33F4">
        <w:br w:type="page"/>
      </w:r>
      <w:bookmarkStart w:id="39" w:name="_Toc239135844"/>
      <w:bookmarkStart w:id="40" w:name="_Toc293407937"/>
      <w:r w:rsidR="00FA183E" w:rsidRPr="00CE33F4">
        <w:lastRenderedPageBreak/>
        <w:t xml:space="preserve">1.4 </w:t>
      </w:r>
      <w:bookmarkEnd w:id="36"/>
      <w:r w:rsidR="00787324" w:rsidRPr="00CE33F4">
        <w:tab/>
      </w:r>
      <w:r w:rsidRPr="00CE33F4">
        <w:t>Standard</w:t>
      </w:r>
      <w:r w:rsidR="00FA183E" w:rsidRPr="00CE33F4">
        <w:t xml:space="preserve"> Specifications </w:t>
      </w:r>
      <w:r w:rsidRPr="00CE33F4">
        <w:t>for LiDAR</w:t>
      </w:r>
      <w:bookmarkEnd w:id="39"/>
      <w:bookmarkEnd w:id="40"/>
      <w:r w:rsidRPr="00CE33F4">
        <w:t xml:space="preserve"> </w:t>
      </w:r>
      <w:bookmarkEnd w:id="37"/>
    </w:p>
    <w:p w:rsidR="00675B59" w:rsidRPr="00CE33F4" w:rsidRDefault="00675B59" w:rsidP="00675B59">
      <w:pPr>
        <w:pStyle w:val="Table"/>
      </w:pPr>
      <w:r w:rsidRPr="00CE33F4">
        <w:t>Table 1: LiDAR Specifications</w:t>
      </w:r>
    </w:p>
    <w:p w:rsidR="00675B59" w:rsidRPr="00CE33F4" w:rsidRDefault="00675B59" w:rsidP="00675B59">
      <w:pPr>
        <w:pStyle w:val="BodyText"/>
      </w:pPr>
    </w:p>
    <w:tbl>
      <w:tblPr>
        <w:tblW w:w="5396" w:type="pct"/>
        <w:tblLayout w:type="fixed"/>
        <w:tblLook w:val="0000" w:firstRow="0" w:lastRow="0" w:firstColumn="0" w:lastColumn="0" w:noHBand="0" w:noVBand="0"/>
      </w:tblPr>
      <w:tblGrid>
        <w:gridCol w:w="1458"/>
        <w:gridCol w:w="6935"/>
        <w:gridCol w:w="1164"/>
      </w:tblGrid>
      <w:tr w:rsidR="000E7F64" w:rsidRPr="00CE33F4">
        <w:trPr>
          <w:trHeight w:val="39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E0E0E0"/>
            <w:vAlign w:val="center"/>
          </w:tcPr>
          <w:p w:rsidR="000E7F64" w:rsidRPr="00CE33F4" w:rsidRDefault="000E7F64" w:rsidP="000E7F64">
            <w:pPr>
              <w:pStyle w:val="Default"/>
              <w:jc w:val="center"/>
              <w:rPr>
                <w:rFonts w:ascii="Calibri" w:hAnsi="Calibri"/>
                <w:b/>
                <w:sz w:val="32"/>
                <w:szCs w:val="32"/>
              </w:rPr>
            </w:pPr>
            <w:r w:rsidRPr="00CE33F4">
              <w:rPr>
                <w:rFonts w:ascii="Calibri" w:hAnsi="Calibri"/>
                <w:b/>
                <w:sz w:val="32"/>
                <w:szCs w:val="32"/>
              </w:rPr>
              <w:t>Data Acquisition</w:t>
            </w:r>
          </w:p>
        </w:tc>
      </w:tr>
      <w:tr w:rsidR="000E7F64" w:rsidRPr="00CE33F4">
        <w:trPr>
          <w:trHeight w:val="39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sz w:val="22"/>
                <w:szCs w:val="22"/>
              </w:rPr>
            </w:pPr>
            <w:r w:rsidRPr="00CE33F4">
              <w:rPr>
                <w:rFonts w:ascii="Calibri" w:hAnsi="Calibri"/>
                <w:sz w:val="22"/>
                <w:szCs w:val="22"/>
              </w:rPr>
              <w:t xml:space="preserve">Requirement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rPr>
              <w:t>Description</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Returns per pulse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LiDAR sensor shall be capable of recording up to 3 (or more) returns per pulse, including 1st and last returns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Scan angle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F80D6B" w:rsidP="000E7F64">
            <w:pPr>
              <w:pStyle w:val="Default"/>
              <w:rPr>
                <w:rFonts w:ascii="Calibri" w:hAnsi="Calibri"/>
              </w:rPr>
            </w:pPr>
            <w:r w:rsidRPr="00CE33F4">
              <w:rPr>
                <w:rFonts w:ascii="Calibri" w:hAnsi="Calibri"/>
                <w:bCs/>
              </w:rPr>
              <w:t>≤</w:t>
            </w:r>
            <w:r w:rsidR="00BB5F67" w:rsidRPr="00CE33F4">
              <w:rPr>
                <w:rFonts w:ascii="Calibri" w:hAnsi="Calibri"/>
                <w:bCs/>
              </w:rPr>
              <w:t xml:space="preserve"> ±20</w:t>
            </w:r>
            <w:r w:rsidR="000E7F64" w:rsidRPr="00CE33F4">
              <w:rPr>
                <w:rFonts w:ascii="Calibri" w:hAnsi="Calibri"/>
                <w:bCs/>
              </w:rPr>
              <w:t xml:space="preserve"> degrees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338"/>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Swath overlap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Nominal </w:t>
            </w:r>
            <w:proofErr w:type="spellStart"/>
            <w:r w:rsidRPr="00CE33F4">
              <w:rPr>
                <w:rFonts w:ascii="Calibri" w:hAnsi="Calibri"/>
              </w:rPr>
              <w:t>sidelap</w:t>
            </w:r>
            <w:proofErr w:type="spellEnd"/>
            <w:r w:rsidRPr="00CE33F4">
              <w:rPr>
                <w:rFonts w:ascii="Calibri" w:hAnsi="Calibri"/>
              </w:rPr>
              <w:t xml:space="preserve"> on adjoining swaths, i.e., </w:t>
            </w:r>
            <w:r w:rsidR="00F80D6B" w:rsidRPr="00CE33F4">
              <w:rPr>
                <w:rFonts w:ascii="Calibri" w:hAnsi="Calibri"/>
              </w:rPr>
              <w:t>survey shall be designed for 50% overlap</w:t>
            </w:r>
            <w:r w:rsidRPr="00CE33F4">
              <w:rPr>
                <w:rFonts w:ascii="Calibri" w:hAnsi="Calibri"/>
              </w:rPr>
              <w:t xml:space="preserve"> coverage at planned aircraft height above ground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rPr>
              <w:t>50%</w:t>
            </w: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Design pulse density (nominal)</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bCs/>
              </w:rPr>
              <w:t xml:space="preserve">Pulses/m2 (includes swath overlap; e.g., with 30% </w:t>
            </w:r>
            <w:proofErr w:type="spellStart"/>
            <w:r w:rsidRPr="00CE33F4">
              <w:rPr>
                <w:rFonts w:ascii="Calibri" w:hAnsi="Calibri"/>
                <w:bCs/>
              </w:rPr>
              <w:t>sidelap</w:t>
            </w:r>
            <w:proofErr w:type="spellEnd"/>
            <w:r w:rsidRPr="00CE33F4">
              <w:rPr>
                <w:rFonts w:ascii="Calibri" w:hAnsi="Calibri"/>
                <w:bCs/>
              </w:rPr>
              <w:t xml:space="preserve">, ≥ 2 pulse/m2 in each swath)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sz w:val="28"/>
                <w:szCs w:val="28"/>
              </w:rPr>
            </w:pPr>
            <w:r w:rsidRPr="00CE33F4">
              <w:rPr>
                <w:rFonts w:ascii="Calibri" w:hAnsi="Calibri"/>
                <w:sz w:val="28"/>
                <w:szCs w:val="28"/>
              </w:rPr>
              <w:t>≥1</w:t>
            </w:r>
          </w:p>
        </w:tc>
      </w:tr>
      <w:tr w:rsidR="000E7F64" w:rsidRPr="00CE33F4">
        <w:trPr>
          <w:trHeight w:val="877"/>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smartTag w:uri="urn:schemas-microsoft-com:office:smarttags" w:element="stockticker">
              <w:r w:rsidRPr="00CE33F4">
                <w:rPr>
                  <w:rFonts w:ascii="Calibri" w:hAnsi="Calibri"/>
                </w:rPr>
                <w:t>GPS</w:t>
              </w:r>
            </w:smartTag>
            <w:r w:rsidRPr="00CE33F4">
              <w:rPr>
                <w:rFonts w:ascii="Calibri" w:hAnsi="Calibri"/>
              </w:rPr>
              <w:t xml:space="preserve"> procedures </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F80D6B">
            <w:pPr>
              <w:pStyle w:val="Default"/>
              <w:rPr>
                <w:rFonts w:ascii="Calibri" w:hAnsi="Calibri"/>
              </w:rPr>
            </w:pPr>
            <w:r w:rsidRPr="00CE33F4">
              <w:rPr>
                <w:rFonts w:ascii="Calibri" w:hAnsi="Calibri"/>
              </w:rPr>
              <w:t xml:space="preserve">At least 2 </w:t>
            </w:r>
            <w:smartTag w:uri="urn:schemas-microsoft-com:office:smarttags" w:element="stockticker">
              <w:r w:rsidRPr="00CE33F4">
                <w:rPr>
                  <w:rFonts w:ascii="Calibri" w:hAnsi="Calibri"/>
                </w:rPr>
                <w:t>GPS</w:t>
              </w:r>
            </w:smartTag>
            <w:r w:rsidRPr="00CE33F4">
              <w:rPr>
                <w:rFonts w:ascii="Calibri" w:hAnsi="Calibri"/>
              </w:rPr>
              <w:t xml:space="preserve"> reference stations in operation during all missions, sampling positions at 1 Hz or higher frequently. Differential </w:t>
            </w:r>
            <w:smartTag w:uri="urn:schemas-microsoft-com:office:smarttags" w:element="stockticker">
              <w:r w:rsidRPr="00CE33F4">
                <w:rPr>
                  <w:rFonts w:ascii="Calibri" w:hAnsi="Calibri"/>
                </w:rPr>
                <w:t>GPS</w:t>
              </w:r>
            </w:smartTag>
            <w:r w:rsidRPr="00CE33F4">
              <w:rPr>
                <w:rFonts w:ascii="Calibri" w:hAnsi="Calibri"/>
              </w:rPr>
              <w:t xml:space="preserve"> baseline lengths shall not exceed 30 km. Differential </w:t>
            </w:r>
            <w:smartTag w:uri="urn:schemas-microsoft-com:office:smarttags" w:element="stockticker">
              <w:r w:rsidRPr="00CE33F4">
                <w:rPr>
                  <w:rFonts w:ascii="Calibri" w:hAnsi="Calibri"/>
                </w:rPr>
                <w:t>GPS</w:t>
              </w:r>
            </w:smartTag>
            <w:r w:rsidRPr="00CE33F4">
              <w:rPr>
                <w:rFonts w:ascii="Calibri" w:hAnsi="Calibri"/>
              </w:rPr>
              <w:t xml:space="preserve"> unit in aircraft shall sample position at 2 Hz or higher. LiDAR data shall only be acquired when </w:t>
            </w:r>
            <w:smartTag w:uri="urn:schemas-microsoft-com:office:smarttags" w:element="stockticker">
              <w:r w:rsidRPr="00CE33F4">
                <w:rPr>
                  <w:rFonts w:ascii="Calibri" w:hAnsi="Calibri"/>
                </w:rPr>
                <w:t>GPS</w:t>
              </w:r>
            </w:smartTag>
            <w:r w:rsidRPr="00CE33F4">
              <w:rPr>
                <w:rFonts w:ascii="Calibri" w:hAnsi="Calibri"/>
              </w:rPr>
              <w:t xml:space="preserve"> PDOP is ≤ 3.5 and at least 6 satellites are in view.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Data Collection Season</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F80D6B">
            <w:pPr>
              <w:pStyle w:val="Default"/>
              <w:rPr>
                <w:rFonts w:ascii="Calibri" w:hAnsi="Calibri"/>
              </w:rPr>
            </w:pPr>
            <w:r w:rsidRPr="00CE33F4">
              <w:rPr>
                <w:rFonts w:ascii="Calibri" w:hAnsi="Calibri"/>
              </w:rPr>
              <w:t xml:space="preserve">Target window for collection of LiDAR data ends </w:t>
            </w:r>
            <w:r w:rsidR="00F80D6B" w:rsidRPr="00CE33F4">
              <w:rPr>
                <w:rFonts w:ascii="Calibri" w:hAnsi="Calibri"/>
              </w:rPr>
              <w:t>Spring of 2010</w:t>
            </w:r>
            <w:r w:rsidRPr="00CE33F4">
              <w:rPr>
                <w:rFonts w:ascii="Calibri" w:hAnsi="Calibri"/>
              </w:rPr>
              <w:t>.  This may be extended with approval  by State program managers</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Survey conditions </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Leaf-off and no significant snow cover, as observed by state contract representatives.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5000" w:type="pct"/>
            <w:gridSpan w:val="3"/>
            <w:tcBorders>
              <w:top w:val="single" w:sz="2" w:space="0" w:color="000000"/>
              <w:left w:val="single" w:sz="2" w:space="0" w:color="000000"/>
              <w:bottom w:val="single" w:sz="2" w:space="0" w:color="000000"/>
              <w:right w:val="single" w:sz="2" w:space="0" w:color="000000"/>
            </w:tcBorders>
            <w:shd w:val="pct10" w:color="auto" w:fill="auto"/>
            <w:vAlign w:val="center"/>
          </w:tcPr>
          <w:p w:rsidR="000E7F64" w:rsidRPr="00CE33F4" w:rsidRDefault="000E7F64" w:rsidP="000E7F64">
            <w:pPr>
              <w:pStyle w:val="Default"/>
              <w:jc w:val="center"/>
              <w:rPr>
                <w:rFonts w:ascii="Calibri" w:hAnsi="Calibri"/>
                <w:b/>
                <w:bCs/>
                <w:sz w:val="32"/>
                <w:szCs w:val="32"/>
              </w:rPr>
            </w:pPr>
            <w:r w:rsidRPr="00CE33F4">
              <w:rPr>
                <w:rFonts w:ascii="Calibri" w:hAnsi="Calibri"/>
                <w:b/>
                <w:bCs/>
                <w:sz w:val="32"/>
                <w:szCs w:val="32"/>
              </w:rPr>
              <w:t>Geographic Coverage and Continuity</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Coverage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No voids between swaths. </w:t>
            </w:r>
          </w:p>
          <w:p w:rsidR="000E7F64" w:rsidRPr="00CE33F4" w:rsidRDefault="000E7F64" w:rsidP="000E7F64">
            <w:pPr>
              <w:pStyle w:val="Default"/>
              <w:rPr>
                <w:rFonts w:ascii="Calibri" w:hAnsi="Calibri"/>
              </w:rPr>
            </w:pPr>
            <w:r w:rsidRPr="00CE33F4">
              <w:rPr>
                <w:rFonts w:ascii="Calibri" w:hAnsi="Calibri"/>
              </w:rPr>
              <w:t xml:space="preserve">No voids because of cloud cover or instrument failure. </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Swath overlap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CE33F4" w:rsidRDefault="00B77BA5" w:rsidP="000E7F64">
            <w:pPr>
              <w:pStyle w:val="Default"/>
              <w:rPr>
                <w:rFonts w:ascii="Calibri" w:hAnsi="Calibri"/>
              </w:rPr>
            </w:pPr>
            <w:r w:rsidRPr="00CE33F4">
              <w:rPr>
                <w:rFonts w:ascii="Calibri" w:hAnsi="Calibri"/>
                <w:bCs/>
              </w:rPr>
              <w:t>≤ 50</w:t>
            </w:r>
            <w:r w:rsidR="000E7F64" w:rsidRPr="00CE33F4">
              <w:rPr>
                <w:rFonts w:ascii="Calibri" w:hAnsi="Calibri"/>
                <w:bCs/>
              </w:rPr>
              <w:t xml:space="preserve">% no-overlap area per project. </w:t>
            </w:r>
          </w:p>
        </w:tc>
      </w:tr>
    </w:tbl>
    <w:p w:rsidR="000E7F64" w:rsidRPr="00CE33F4" w:rsidRDefault="000E7F64" w:rsidP="00FA183E">
      <w:pPr>
        <w:pStyle w:val="Heading"/>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rPr>
          <w:rFonts w:ascii="Arial" w:hAnsi="Arial" w:cs="Arial"/>
          <w:color w:val="FF0000"/>
          <w:sz w:val="22"/>
          <w:szCs w:val="22"/>
        </w:rPr>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jc w:val="center"/>
        <w:rPr>
          <w:rFonts w:ascii="Arial" w:hAnsi="Arial" w:cs="Arial"/>
          <w:iCs/>
          <w:color w:val="FF0000"/>
          <w:sz w:val="22"/>
          <w:szCs w:val="22"/>
        </w:rPr>
      </w:pPr>
    </w:p>
    <w:p w:rsidR="00FA183E" w:rsidRPr="00A8319A" w:rsidRDefault="00FA183E" w:rsidP="00914FDC">
      <w:pPr>
        <w:pStyle w:val="Heading1"/>
      </w:pPr>
      <w:r w:rsidRPr="00A8319A">
        <w:lastRenderedPageBreak/>
        <w:t> </w:t>
      </w:r>
      <w:bookmarkStart w:id="41" w:name="_Toc426172272"/>
      <w:bookmarkStart w:id="42" w:name="_Toc418383669"/>
      <w:bookmarkStart w:id="43" w:name="_Toc139431367"/>
      <w:bookmarkStart w:id="44" w:name="_Toc158389127"/>
      <w:bookmarkStart w:id="45" w:name="_Toc239135708"/>
      <w:bookmarkStart w:id="46" w:name="_Toc239135845"/>
      <w:bookmarkStart w:id="47" w:name="_Toc293407938"/>
      <w:r w:rsidR="00914FDC" w:rsidRPr="00A8319A">
        <w:t>2.0</w:t>
      </w:r>
      <w:r w:rsidR="00914FDC" w:rsidRPr="00A8319A">
        <w:tab/>
      </w:r>
      <w:r w:rsidRPr="00A8319A">
        <w:t xml:space="preserve">LiDAR </w:t>
      </w:r>
      <w:bookmarkEnd w:id="41"/>
      <w:bookmarkEnd w:id="42"/>
      <w:r w:rsidRPr="00A8319A">
        <w:t>CALIBRATION</w:t>
      </w:r>
      <w:bookmarkStart w:id="48" w:name="_Toc426172273"/>
      <w:bookmarkStart w:id="49" w:name="_Toc418383670"/>
      <w:bookmarkStart w:id="50" w:name="_Toc139431368"/>
      <w:bookmarkEnd w:id="43"/>
      <w:bookmarkEnd w:id="44"/>
      <w:bookmarkEnd w:id="45"/>
      <w:bookmarkEnd w:id="46"/>
      <w:bookmarkEnd w:id="47"/>
    </w:p>
    <w:p w:rsidR="00FA183E" w:rsidRPr="00A8319A" w:rsidRDefault="00FA183E" w:rsidP="00FA183E">
      <w:pPr>
        <w:pStyle w:val="BodyText"/>
        <w:rPr>
          <w:rFonts w:cs="Arial"/>
          <w:b/>
          <w:szCs w:val="22"/>
        </w:rPr>
      </w:pPr>
    </w:p>
    <w:p w:rsidR="00FA183E" w:rsidRPr="00A8319A" w:rsidRDefault="00FA183E" w:rsidP="00914FDC">
      <w:pPr>
        <w:pStyle w:val="Heading2"/>
      </w:pPr>
      <w:bookmarkStart w:id="51" w:name="_Toc239135846"/>
      <w:bookmarkStart w:id="52" w:name="_Toc293407939"/>
      <w:r w:rsidRPr="00A8319A">
        <w:t xml:space="preserve">2.1 </w:t>
      </w:r>
      <w:r w:rsidR="00914FDC" w:rsidRPr="00A8319A">
        <w:tab/>
      </w:r>
      <w:r w:rsidRPr="00A8319A">
        <w:t>Introduction</w:t>
      </w:r>
      <w:bookmarkEnd w:id="48"/>
      <w:bookmarkEnd w:id="49"/>
      <w:bookmarkEnd w:id="50"/>
      <w:bookmarkEnd w:id="51"/>
      <w:bookmarkEnd w:id="52"/>
    </w:p>
    <w:p w:rsidR="00FA183E" w:rsidRPr="00A8319A" w:rsidRDefault="00FA183E" w:rsidP="00B844A2">
      <w:pPr>
        <w:pStyle w:val="BodyText"/>
        <w:jc w:val="left"/>
        <w:rPr>
          <w:rFonts w:ascii="Garamond" w:hAnsi="Garamond" w:cs="Arial"/>
          <w:bCs/>
          <w:szCs w:val="22"/>
        </w:rPr>
      </w:pPr>
      <w:r w:rsidRPr="00A8319A">
        <w:rPr>
          <w:rFonts w:ascii="Garamond" w:hAnsi="Garamond" w:cs="Arial"/>
          <w:bCs/>
          <w:szCs w:val="22"/>
        </w:rPr>
        <w:t xml:space="preserve">LiDAR calibrations are performed to determine and therefore eliminate systematic biases that occur within the hardware of the </w:t>
      </w:r>
      <w:r w:rsidR="00CE33F4" w:rsidRPr="00A8319A">
        <w:rPr>
          <w:rFonts w:ascii="Garamond" w:hAnsi="Garamond" w:cs="Arial"/>
          <w:szCs w:val="22"/>
        </w:rPr>
        <w:t>Leica</w:t>
      </w:r>
      <w:r w:rsidR="00152109" w:rsidRPr="00A8319A">
        <w:rPr>
          <w:rFonts w:ascii="Garamond" w:hAnsi="Garamond" w:cs="Arial"/>
          <w:szCs w:val="22"/>
        </w:rPr>
        <w:t xml:space="preserve"> </w:t>
      </w:r>
      <w:r w:rsidR="00A8319A" w:rsidRPr="00A8319A">
        <w:rPr>
          <w:rFonts w:ascii="Garamond" w:hAnsi="Garamond" w:cs="Arial"/>
          <w:szCs w:val="22"/>
        </w:rPr>
        <w:t>ALS-50</w:t>
      </w:r>
      <w:r w:rsidR="00BB5F67" w:rsidRPr="00A8319A">
        <w:rPr>
          <w:rFonts w:ascii="Garamond" w:hAnsi="Garamond" w:cs="Arial"/>
          <w:szCs w:val="22"/>
        </w:rPr>
        <w:t xml:space="preserve"> </w:t>
      </w:r>
      <w:r w:rsidRPr="00A8319A">
        <w:rPr>
          <w:rFonts w:ascii="Garamond" w:hAnsi="Garamond" w:cs="Arial"/>
          <w:bCs/>
          <w:szCs w:val="22"/>
        </w:rPr>
        <w:t xml:space="preserve">system. Once the biases are determined they can be modeled out. The systematic biases are corrected for include scale, roll, and pitch. </w:t>
      </w:r>
    </w:p>
    <w:p w:rsidR="00FA183E" w:rsidRPr="00A8319A" w:rsidRDefault="00FA183E" w:rsidP="00B844A2">
      <w:pPr>
        <w:pStyle w:val="BodyText"/>
        <w:jc w:val="left"/>
        <w:rPr>
          <w:rFonts w:ascii="Garamond" w:hAnsi="Garamond" w:cs="Arial"/>
          <w:bCs/>
          <w:szCs w:val="22"/>
        </w:rPr>
      </w:pPr>
      <w:r w:rsidRPr="00A8319A">
        <w:rPr>
          <w:rFonts w:ascii="Garamond" w:hAnsi="Garamond" w:cs="Arial"/>
          <w:bCs/>
          <w:szCs w:val="22"/>
        </w:rPr>
        <w:t>The following procedures are intended to prevent operational errors in the field and office work, and are designed to detect inconsistencies.  The emphasis is not only on the quality control (QC) aspects, but also on the documentation, i.e., on the quality assurance (QA).</w:t>
      </w:r>
      <w:bookmarkStart w:id="53" w:name="_Toc139431369"/>
      <w:r w:rsidRPr="00A8319A">
        <w:rPr>
          <w:rFonts w:ascii="Garamond" w:hAnsi="Garamond" w:cs="Arial"/>
          <w:bCs/>
          <w:szCs w:val="22"/>
        </w:rPr>
        <w:t xml:space="preserve"> </w:t>
      </w:r>
    </w:p>
    <w:p w:rsidR="00FA183E" w:rsidRPr="00A8319A" w:rsidRDefault="00FA183E" w:rsidP="00914FDC">
      <w:pPr>
        <w:pStyle w:val="Heading2"/>
      </w:pPr>
      <w:bookmarkStart w:id="54" w:name="_Toc239135847"/>
      <w:bookmarkStart w:id="55" w:name="_Toc293407940"/>
      <w:bookmarkEnd w:id="53"/>
      <w:r w:rsidRPr="00A8319A">
        <w:t xml:space="preserve">2.2 </w:t>
      </w:r>
      <w:r w:rsidR="00914FDC" w:rsidRPr="00A8319A">
        <w:tab/>
      </w:r>
      <w:r w:rsidRPr="00A8319A">
        <w:t>Calibration Procedures</w:t>
      </w:r>
      <w:bookmarkEnd w:id="54"/>
      <w:bookmarkEnd w:id="55"/>
    </w:p>
    <w:p w:rsidR="00FA183E" w:rsidRPr="00A8319A" w:rsidRDefault="00122ACF" w:rsidP="00122ACF">
      <w:pPr>
        <w:pStyle w:val="BodyText"/>
        <w:jc w:val="left"/>
        <w:rPr>
          <w:rStyle w:val="CharChar1"/>
          <w:rFonts w:ascii="Garamond" w:hAnsi="Garamond" w:cs="Arial"/>
          <w:bCs/>
          <w:szCs w:val="22"/>
        </w:rPr>
      </w:pPr>
      <w:r w:rsidRPr="00A8319A">
        <w:rPr>
          <w:rStyle w:val="CharChar1"/>
          <w:rFonts w:ascii="Garamond" w:hAnsi="Garamond" w:cs="Arial"/>
          <w:bCs/>
          <w:szCs w:val="22"/>
        </w:rPr>
        <w:t xml:space="preserve">When </w:t>
      </w:r>
      <w:r w:rsidR="00FA183E" w:rsidRPr="00A8319A">
        <w:rPr>
          <w:rStyle w:val="CharChar1"/>
          <w:rFonts w:ascii="Garamond" w:hAnsi="Garamond" w:cs="Arial"/>
          <w:bCs/>
          <w:szCs w:val="22"/>
        </w:rPr>
        <w:t xml:space="preserve">Sanborn </w:t>
      </w:r>
      <w:r w:rsidRPr="00A8319A">
        <w:rPr>
          <w:rStyle w:val="CharChar1"/>
          <w:rFonts w:ascii="Garamond" w:hAnsi="Garamond" w:cs="Arial"/>
          <w:bCs/>
          <w:szCs w:val="22"/>
        </w:rPr>
        <w:t>receives raw point cloud data from its subcontractors, calibration proceedures</w:t>
      </w:r>
      <w:r w:rsidR="002E5289" w:rsidRPr="00A8319A">
        <w:rPr>
          <w:rStyle w:val="CharChar1"/>
          <w:rFonts w:ascii="Garamond" w:hAnsi="Garamond" w:cs="Arial"/>
          <w:bCs/>
          <w:szCs w:val="22"/>
        </w:rPr>
        <w:t xml:space="preserve"> using TerraSolid products are applied</w:t>
      </w:r>
      <w:r w:rsidRPr="00A8319A">
        <w:rPr>
          <w:rStyle w:val="CharChar1"/>
          <w:rFonts w:ascii="Garamond" w:hAnsi="Garamond" w:cs="Arial"/>
          <w:bCs/>
          <w:szCs w:val="22"/>
        </w:rPr>
        <w:t>; inlcuding TerraScan and TerraMatch. Utilizing these two tools, Sanborn is able to correct each intiviual raw data strip to precisely match the two overlapping swaths. In return, the RMSE of the enitre project is substantually lower, resu</w:t>
      </w:r>
      <w:r w:rsidR="00FA1600" w:rsidRPr="00A8319A">
        <w:rPr>
          <w:rStyle w:val="CharChar1"/>
          <w:rFonts w:ascii="Garamond" w:hAnsi="Garamond" w:cs="Arial"/>
          <w:bCs/>
          <w:szCs w:val="22"/>
        </w:rPr>
        <w:t>lting in a more accurate</w:t>
      </w:r>
      <w:r w:rsidRPr="00A8319A">
        <w:rPr>
          <w:rStyle w:val="CharChar1"/>
          <w:rFonts w:ascii="Garamond" w:hAnsi="Garamond" w:cs="Arial"/>
          <w:bCs/>
          <w:szCs w:val="22"/>
        </w:rPr>
        <w:t xml:space="preserve"> dataset. TerraMatch samples the data perpenicular to the flight pattern to assess and correct for roll errors, pitch errors, and heading errors. </w:t>
      </w:r>
    </w:p>
    <w:p w:rsidR="007C5561" w:rsidRPr="00A8319A" w:rsidRDefault="007C5561" w:rsidP="007C5561">
      <w:pPr>
        <w:pStyle w:val="BodyText"/>
      </w:pPr>
      <w:r w:rsidRPr="00A8319A">
        <w:rPr>
          <w:rFonts w:ascii="Garamond" w:hAnsi="Garamond" w:cs="Arial"/>
          <w:bCs/>
          <w:szCs w:val="22"/>
        </w:rPr>
        <w:t xml:space="preserve">Throughout the </w:t>
      </w:r>
      <w:r w:rsidR="006E2B6B">
        <w:rPr>
          <w:rFonts w:ascii="Garamond" w:hAnsi="Garamond" w:cs="Arial"/>
          <w:bCs/>
          <w:szCs w:val="22"/>
        </w:rPr>
        <w:t>Lexington</w:t>
      </w:r>
      <w:r w:rsidRPr="00A8319A">
        <w:rPr>
          <w:rFonts w:ascii="Garamond" w:hAnsi="Garamond" w:cs="Arial"/>
          <w:bCs/>
          <w:szCs w:val="22"/>
        </w:rPr>
        <w:t xml:space="preserve"> County project, flight direction consisted of a southwest to northeast flight pattern. Rows of small sample tiles were placed perpendicular to the raw strips, and populated with the raw point cloud data. Once the population of the data is complete, a filter is applied to each sample tile. The filter classifies bare earth and building rooftops per flight line in order for </w:t>
      </w:r>
      <w:proofErr w:type="spellStart"/>
      <w:r w:rsidRPr="00A8319A">
        <w:rPr>
          <w:rFonts w:ascii="Garamond" w:hAnsi="Garamond" w:cs="Arial"/>
          <w:bCs/>
          <w:szCs w:val="22"/>
        </w:rPr>
        <w:t>TerraMatch</w:t>
      </w:r>
      <w:proofErr w:type="spellEnd"/>
      <w:r w:rsidRPr="00A8319A">
        <w:rPr>
          <w:rFonts w:ascii="Garamond" w:hAnsi="Garamond" w:cs="Arial"/>
          <w:bCs/>
          <w:szCs w:val="22"/>
        </w:rPr>
        <w:t xml:space="preserve"> to recognize the individual strips</w:t>
      </w:r>
      <w:r w:rsidR="007129AA" w:rsidRPr="00A8319A">
        <w:rPr>
          <w:rFonts w:ascii="Garamond" w:hAnsi="Garamond" w:cs="Arial"/>
          <w:bCs/>
          <w:szCs w:val="22"/>
        </w:rPr>
        <w:t xml:space="preserve"> and their features</w:t>
      </w:r>
      <w:r w:rsidRPr="00A8319A">
        <w:rPr>
          <w:rFonts w:ascii="Garamond" w:hAnsi="Garamond" w:cs="Arial"/>
          <w:bCs/>
          <w:szCs w:val="22"/>
        </w:rPr>
        <w:t>, allowing the s</w:t>
      </w:r>
      <w:r w:rsidR="007129AA" w:rsidRPr="00A8319A">
        <w:rPr>
          <w:rFonts w:ascii="Garamond" w:hAnsi="Garamond" w:cs="Arial"/>
          <w:bCs/>
          <w:szCs w:val="22"/>
        </w:rPr>
        <w:t>oftware to find corrections</w:t>
      </w:r>
      <w:r w:rsidRPr="00A8319A">
        <w:rPr>
          <w:rFonts w:ascii="Garamond" w:hAnsi="Garamond" w:cs="Arial"/>
          <w:bCs/>
          <w:szCs w:val="22"/>
        </w:rPr>
        <w:t xml:space="preserve"> for roll, pitch, and heading throughout the project. Once the adjustments are calculated, the settings are applied to the final delivery tiles. </w:t>
      </w:r>
    </w:p>
    <w:p w:rsidR="007C5561" w:rsidRPr="00A8319A" w:rsidRDefault="00987703" w:rsidP="00987703">
      <w:pPr>
        <w:pStyle w:val="BodyText"/>
        <w:jc w:val="center"/>
        <w:rPr>
          <w:rFonts w:ascii="Garamond" w:hAnsi="Garamond" w:cs="Arial"/>
          <w:szCs w:val="22"/>
        </w:rPr>
      </w:pPr>
      <w:r w:rsidRPr="00A8319A">
        <w:rPr>
          <w:rFonts w:ascii="Garamond" w:hAnsi="Garamond" w:cs="Arial"/>
          <w:noProof/>
          <w:snapToGrid/>
          <w:szCs w:val="22"/>
        </w:rPr>
        <w:drawing>
          <wp:inline distT="0" distB="0" distL="0" distR="0" wp14:anchorId="3536D556" wp14:editId="13A31E89">
            <wp:extent cx="4533900" cy="254852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Match_Sampl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993" cy="2553633"/>
                    </a:xfrm>
                    <a:prstGeom prst="rect">
                      <a:avLst/>
                    </a:prstGeom>
                  </pic:spPr>
                </pic:pic>
              </a:graphicData>
            </a:graphic>
          </wp:inline>
        </w:drawing>
      </w:r>
    </w:p>
    <w:p w:rsidR="00184CC2" w:rsidRPr="00A8319A" w:rsidRDefault="007C5561" w:rsidP="00044291">
      <w:pPr>
        <w:pStyle w:val="Figure"/>
      </w:pPr>
      <w:bookmarkStart w:id="56" w:name="_Toc239135710"/>
      <w:bookmarkStart w:id="57" w:name="_Toc239135853"/>
      <w:r w:rsidRPr="00A8319A">
        <w:rPr>
          <w:rStyle w:val="CharChar1"/>
        </w:rPr>
        <w:t xml:space="preserve">Figure 2:  TerraMatch </w:t>
      </w:r>
      <w:r w:rsidR="00422D2D" w:rsidRPr="00A8319A">
        <w:rPr>
          <w:rStyle w:val="CharChar1"/>
        </w:rPr>
        <w:t>Tiling Sample</w:t>
      </w:r>
    </w:p>
    <w:p w:rsidR="0047151F" w:rsidRDefault="0047151F" w:rsidP="00184CC2">
      <w:pPr>
        <w:pStyle w:val="Heading1"/>
        <w:spacing w:before="0" w:after="0" w:line="240" w:lineRule="auto"/>
      </w:pPr>
      <w:bookmarkStart w:id="58" w:name="_Toc293407941"/>
    </w:p>
    <w:p w:rsidR="0047151F" w:rsidRDefault="0047151F" w:rsidP="00184CC2">
      <w:pPr>
        <w:pStyle w:val="Heading1"/>
        <w:spacing w:before="0" w:after="0" w:line="240" w:lineRule="auto"/>
      </w:pPr>
    </w:p>
    <w:p w:rsidR="00FA183E" w:rsidRPr="00BB7508" w:rsidRDefault="00935F72" w:rsidP="00184CC2">
      <w:pPr>
        <w:pStyle w:val="Heading1"/>
        <w:spacing w:before="0" w:after="0" w:line="240" w:lineRule="auto"/>
      </w:pPr>
      <w:r w:rsidRPr="00BB7508">
        <w:t>3</w:t>
      </w:r>
      <w:r w:rsidR="00914FDC" w:rsidRPr="00BB7508">
        <w:t>.0</w:t>
      </w:r>
      <w:r w:rsidR="00FA183E" w:rsidRPr="00BB7508">
        <w:t xml:space="preserve"> </w:t>
      </w:r>
      <w:r w:rsidR="00FA183E" w:rsidRPr="00BB7508">
        <w:tab/>
        <w:t xml:space="preserve">LiDAR FLIGHT </w:t>
      </w:r>
      <w:smartTag w:uri="urn:schemas-microsoft-com:office:smarttags" w:element="stockticker">
        <w:r w:rsidR="00FA183E" w:rsidRPr="00BB7508">
          <w:t>AND</w:t>
        </w:r>
      </w:smartTag>
      <w:r w:rsidR="00FA183E" w:rsidRPr="00BB7508">
        <w:t xml:space="preserve"> SYSTEM REPORT</w:t>
      </w:r>
      <w:bookmarkEnd w:id="56"/>
      <w:bookmarkEnd w:id="57"/>
      <w:bookmarkEnd w:id="58"/>
    </w:p>
    <w:p w:rsidR="00FA183E" w:rsidRPr="00BB7508" w:rsidRDefault="00FA183E" w:rsidP="00184CC2">
      <w:pPr>
        <w:rPr>
          <w:rFonts w:ascii="Arial" w:hAnsi="Arial" w:cs="Arial"/>
          <w:sz w:val="22"/>
          <w:szCs w:val="22"/>
        </w:rPr>
      </w:pPr>
    </w:p>
    <w:p w:rsidR="00FA183E" w:rsidRPr="00BB7508" w:rsidRDefault="00935F72" w:rsidP="00184CC2">
      <w:pPr>
        <w:pStyle w:val="Heading2"/>
        <w:spacing w:before="0" w:after="0"/>
      </w:pPr>
      <w:bookmarkStart w:id="59" w:name="_Toc239135854"/>
      <w:bookmarkStart w:id="60" w:name="_Toc293407942"/>
      <w:r w:rsidRPr="00BB7508">
        <w:t>3</w:t>
      </w:r>
      <w:r w:rsidR="00FA183E" w:rsidRPr="00BB7508">
        <w:t>.1</w:t>
      </w:r>
      <w:bookmarkStart w:id="61" w:name="_Toc154224627"/>
      <w:bookmarkStart w:id="62" w:name="_Toc158389134"/>
      <w:r w:rsidR="00914FDC" w:rsidRPr="00BB7508">
        <w:tab/>
      </w:r>
      <w:r w:rsidR="00FA183E" w:rsidRPr="00BB7508">
        <w:t xml:space="preserve"> Introduction</w:t>
      </w:r>
      <w:bookmarkEnd w:id="59"/>
      <w:bookmarkEnd w:id="60"/>
      <w:bookmarkEnd w:id="61"/>
      <w:bookmarkEnd w:id="62"/>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This section addresses LiDAR system, flight reporting and data acquisition methodology used during the collection of the </w:t>
      </w:r>
      <w:r w:rsidR="006E2B6B">
        <w:rPr>
          <w:rFonts w:ascii="Garamond" w:hAnsi="Garamond" w:cs="Arial"/>
          <w:sz w:val="22"/>
          <w:szCs w:val="22"/>
        </w:rPr>
        <w:t>Lexington</w:t>
      </w:r>
      <w:r w:rsidR="007330AA" w:rsidRPr="00BB7508">
        <w:rPr>
          <w:rFonts w:ascii="Garamond" w:hAnsi="Garamond" w:cs="Arial"/>
          <w:sz w:val="22"/>
          <w:szCs w:val="22"/>
        </w:rPr>
        <w:t xml:space="preserve"> county</w:t>
      </w:r>
      <w:r w:rsidRPr="00BB7508">
        <w:rPr>
          <w:rFonts w:ascii="Garamond" w:hAnsi="Garamond" w:cs="Arial"/>
          <w:sz w:val="22"/>
          <w:szCs w:val="22"/>
        </w:rPr>
        <w:t xml:space="preserve"> campaign. Although </w:t>
      </w:r>
      <w:r w:rsidR="009549C8" w:rsidRPr="00BB7508">
        <w:rPr>
          <w:rFonts w:ascii="Garamond" w:hAnsi="Garamond" w:cs="Arial"/>
          <w:sz w:val="22"/>
          <w:szCs w:val="22"/>
        </w:rPr>
        <w:t>Sanborn and Keystone</w:t>
      </w:r>
      <w:r w:rsidRPr="00BB7508">
        <w:rPr>
          <w:rFonts w:ascii="Garamond" w:hAnsi="Garamond" w:cs="Arial"/>
          <w:sz w:val="22"/>
          <w:szCs w:val="22"/>
        </w:rPr>
        <w:t xml:space="preserve"> conducts all LiDAR with the same rigorous and strict procedures and processes, all LiDAR collections are unique.</w:t>
      </w:r>
    </w:p>
    <w:p w:rsidR="00FA183E" w:rsidRPr="00BB7508" w:rsidRDefault="00FA183E" w:rsidP="00184CC2">
      <w:pPr>
        <w:rPr>
          <w:rFonts w:ascii="Arial" w:hAnsi="Arial" w:cs="Arial"/>
          <w:sz w:val="22"/>
          <w:szCs w:val="22"/>
        </w:rPr>
      </w:pPr>
      <w:r w:rsidRPr="00BB7508">
        <w:rPr>
          <w:rFonts w:ascii="Arial" w:hAnsi="Arial" w:cs="Arial"/>
          <w:sz w:val="22"/>
          <w:szCs w:val="22"/>
        </w:rPr>
        <w:t xml:space="preserve"> </w:t>
      </w:r>
    </w:p>
    <w:p w:rsidR="00FA183E" w:rsidRPr="00BB7508" w:rsidRDefault="00935F72" w:rsidP="00184CC2">
      <w:pPr>
        <w:pStyle w:val="Heading2"/>
        <w:spacing w:before="0" w:after="0"/>
      </w:pPr>
      <w:bookmarkStart w:id="63" w:name="_Toc239135855"/>
      <w:bookmarkStart w:id="64" w:name="_Toc293407943"/>
      <w:r w:rsidRPr="00BB7508">
        <w:t>3</w:t>
      </w:r>
      <w:r w:rsidR="00FA183E" w:rsidRPr="00BB7508">
        <w:t xml:space="preserve">.2 </w:t>
      </w:r>
      <w:bookmarkStart w:id="65" w:name="_Toc153936242"/>
      <w:bookmarkStart w:id="66" w:name="_Toc154224629"/>
      <w:bookmarkStart w:id="67" w:name="_Toc158389135"/>
      <w:r w:rsidR="00914FDC" w:rsidRPr="00BB7508">
        <w:tab/>
      </w:r>
      <w:r w:rsidR="00FA183E" w:rsidRPr="00BB7508">
        <w:t>Field Work Procedures</w:t>
      </w:r>
      <w:bookmarkEnd w:id="63"/>
      <w:bookmarkEnd w:id="64"/>
      <w:bookmarkEnd w:id="65"/>
      <w:bookmarkEnd w:id="66"/>
      <w:bookmarkEnd w:id="67"/>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A minimum of two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base stations were set </w:t>
      </w:r>
      <w:r w:rsidR="00044291" w:rsidRPr="00BB7508">
        <w:rPr>
          <w:rFonts w:ascii="Garamond" w:hAnsi="Garamond" w:cs="Arial"/>
          <w:sz w:val="22"/>
          <w:szCs w:val="22"/>
        </w:rPr>
        <w:t xml:space="preserve">for the </w:t>
      </w:r>
      <w:r w:rsidR="006E2B6B">
        <w:rPr>
          <w:rFonts w:ascii="Garamond" w:hAnsi="Garamond" w:cs="Arial"/>
          <w:sz w:val="22"/>
          <w:szCs w:val="22"/>
        </w:rPr>
        <w:t>Lexington</w:t>
      </w:r>
      <w:r w:rsidR="009E2597" w:rsidRPr="00BB7508">
        <w:rPr>
          <w:rFonts w:ascii="Garamond" w:hAnsi="Garamond" w:cs="Arial"/>
          <w:sz w:val="22"/>
          <w:szCs w:val="22"/>
        </w:rPr>
        <w:t xml:space="preserve"> C</w:t>
      </w:r>
      <w:r w:rsidR="00044291" w:rsidRPr="00BB7508">
        <w:rPr>
          <w:rFonts w:ascii="Garamond" w:hAnsi="Garamond" w:cs="Arial"/>
          <w:sz w:val="22"/>
          <w:szCs w:val="22"/>
        </w:rPr>
        <w:t>ounty project</w:t>
      </w:r>
      <w:r w:rsidRPr="00BB7508">
        <w:rPr>
          <w:rFonts w:ascii="Garamond" w:hAnsi="Garamond" w:cs="Arial"/>
          <w:sz w:val="22"/>
          <w:szCs w:val="22"/>
        </w:rPr>
        <w:t>, which is within the project area or within the required baseline specifications of the project.</w:t>
      </w:r>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  </w:t>
      </w: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Pre-flight checks such as cleaning the sensor head glass are performed. A four minute </w:t>
      </w:r>
      <w:smartTag w:uri="urn:schemas-microsoft-com:office:smarttags" w:element="stockticker">
        <w:r w:rsidRPr="00BB7508">
          <w:rPr>
            <w:rFonts w:ascii="Garamond" w:hAnsi="Garamond" w:cs="Arial"/>
            <w:sz w:val="22"/>
            <w:szCs w:val="22"/>
          </w:rPr>
          <w:t>INS</w:t>
        </w:r>
      </w:smartTag>
      <w:r w:rsidRPr="00BB7508">
        <w:rPr>
          <w:rFonts w:ascii="Garamond" w:hAnsi="Garamond" w:cs="Arial"/>
          <w:sz w:val="22"/>
          <w:szCs w:val="22"/>
        </w:rPr>
        <w:t xml:space="preserve"> initialization is conducted on the ground, with the engines running, prior to flight, to establish fine-alignment of the </w:t>
      </w:r>
      <w:smartTag w:uri="urn:schemas-microsoft-com:office:smarttags" w:element="stockticker">
        <w:r w:rsidRPr="00BB7508">
          <w:rPr>
            <w:rFonts w:ascii="Garamond" w:hAnsi="Garamond" w:cs="Arial"/>
            <w:sz w:val="22"/>
            <w:szCs w:val="22"/>
          </w:rPr>
          <w:t>INS</w:t>
        </w:r>
      </w:smartTag>
      <w:r w:rsidRPr="00BB7508">
        <w:rPr>
          <w:rFonts w:ascii="Garamond" w:hAnsi="Garamond" w:cs="Arial"/>
          <w:sz w:val="22"/>
          <w:szCs w:val="22"/>
        </w:rPr>
        <w:t xml:space="preserve">.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ambiguities are resolved by flying within ten kilometers of the base stations. </w:t>
      </w:r>
    </w:p>
    <w:p w:rsidR="00FA183E" w:rsidRPr="00BB7508" w:rsidRDefault="00FA183E" w:rsidP="00B844A2">
      <w:pPr>
        <w:ind w:left="720"/>
        <w:rPr>
          <w:rFonts w:ascii="Garamond" w:hAnsi="Garamond" w:cs="Arial"/>
          <w:sz w:val="22"/>
          <w:szCs w:val="22"/>
        </w:rPr>
      </w:pP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The flight missions were typically four or five hours in duration including runway calibration flights flown at the beginning and the end of each mission.  During the data collection, the operator recorded information on log sheets which includes weather conditions, LiDAR operation parameters, and flight line statistics.  Near the end of the mission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ambiguities are again resolved by flying within ten kilometers of the base stations, to aid in post-processing.</w:t>
      </w:r>
    </w:p>
    <w:p w:rsidR="00FA183E" w:rsidRPr="00BB7508" w:rsidRDefault="00FA183E" w:rsidP="00B844A2">
      <w:pPr>
        <w:ind w:left="720"/>
        <w:rPr>
          <w:rFonts w:ascii="Garamond" w:hAnsi="Garamond" w:cs="Arial"/>
          <w:b/>
          <w:sz w:val="22"/>
          <w:szCs w:val="22"/>
        </w:rPr>
      </w:pPr>
    </w:p>
    <w:p w:rsidR="00FA183E" w:rsidRPr="00BB7508" w:rsidRDefault="00E56F8B" w:rsidP="00B844A2">
      <w:pPr>
        <w:ind w:left="720"/>
        <w:rPr>
          <w:rFonts w:ascii="Garamond" w:hAnsi="Garamond" w:cs="Arial"/>
          <w:sz w:val="22"/>
          <w:szCs w:val="22"/>
        </w:rPr>
      </w:pPr>
      <w:r w:rsidRPr="00BB7508">
        <w:rPr>
          <w:rFonts w:ascii="Garamond" w:hAnsi="Garamond" w:cs="Arial"/>
          <w:sz w:val="22"/>
          <w:szCs w:val="22"/>
        </w:rPr>
        <w:t>Table 2</w:t>
      </w:r>
      <w:r w:rsidR="00FA183E" w:rsidRPr="00BB7508">
        <w:rPr>
          <w:rFonts w:ascii="Garamond" w:hAnsi="Garamond" w:cs="Arial"/>
          <w:sz w:val="22"/>
          <w:szCs w:val="22"/>
        </w:rPr>
        <w:t xml:space="preserve"> shows the planned LiDAR acquisition parameters with a flying height of</w:t>
      </w:r>
      <w:r w:rsidR="00BB7508" w:rsidRPr="00BB7508">
        <w:rPr>
          <w:rFonts w:ascii="Garamond" w:hAnsi="Garamond" w:cs="Arial"/>
          <w:sz w:val="22"/>
          <w:szCs w:val="22"/>
        </w:rPr>
        <w:t xml:space="preserve"> </w:t>
      </w:r>
      <w:proofErr w:type="gramStart"/>
      <w:r w:rsidR="00BB7508" w:rsidRPr="00BB7508">
        <w:rPr>
          <w:rFonts w:ascii="Garamond" w:hAnsi="Garamond" w:cs="Arial"/>
          <w:sz w:val="22"/>
          <w:szCs w:val="22"/>
        </w:rPr>
        <w:t xml:space="preserve">between </w:t>
      </w:r>
      <w:r w:rsidR="00FA183E" w:rsidRPr="00BB7508">
        <w:rPr>
          <w:rFonts w:ascii="Garamond" w:hAnsi="Garamond" w:cs="Arial"/>
          <w:sz w:val="22"/>
          <w:szCs w:val="22"/>
        </w:rPr>
        <w:t xml:space="preserve"> </w:t>
      </w:r>
      <w:r w:rsidR="00BB7508" w:rsidRPr="00BB7508">
        <w:rPr>
          <w:rFonts w:ascii="Garamond" w:hAnsi="Garamond" w:cs="Arial"/>
          <w:sz w:val="22"/>
          <w:szCs w:val="22"/>
        </w:rPr>
        <w:t>15</w:t>
      </w:r>
      <w:r w:rsidR="00BB5F67" w:rsidRPr="00BB7508">
        <w:rPr>
          <w:rFonts w:ascii="Garamond" w:hAnsi="Garamond" w:cs="Arial"/>
          <w:sz w:val="22"/>
          <w:szCs w:val="22"/>
        </w:rPr>
        <w:t>00</w:t>
      </w:r>
      <w:proofErr w:type="gramEnd"/>
      <w:r w:rsidR="00BB7508" w:rsidRPr="00BB7508">
        <w:rPr>
          <w:rFonts w:ascii="Garamond" w:hAnsi="Garamond" w:cs="Arial"/>
          <w:sz w:val="22"/>
          <w:szCs w:val="22"/>
        </w:rPr>
        <w:t xml:space="preserve"> to 1700</w:t>
      </w:r>
      <w:r w:rsidR="00FA183E" w:rsidRPr="00BB7508">
        <w:rPr>
          <w:rFonts w:ascii="Garamond" w:hAnsi="Garamond" w:cs="Arial"/>
          <w:sz w:val="22"/>
          <w:szCs w:val="22"/>
        </w:rPr>
        <w:t xml:space="preserve"> meters above ground level (</w:t>
      </w:r>
      <w:smartTag w:uri="urn:schemas-microsoft-com:office:smarttags" w:element="stockticker">
        <w:r w:rsidR="00FA183E" w:rsidRPr="00BB7508">
          <w:rPr>
            <w:rFonts w:ascii="Garamond" w:hAnsi="Garamond" w:cs="Arial"/>
            <w:sz w:val="22"/>
            <w:szCs w:val="22"/>
          </w:rPr>
          <w:t>AGL</w:t>
        </w:r>
      </w:smartTag>
      <w:r w:rsidR="00FA183E" w:rsidRPr="00BB7508">
        <w:rPr>
          <w:rFonts w:ascii="Garamond" w:hAnsi="Garamond" w:cs="Arial"/>
          <w:sz w:val="22"/>
          <w:szCs w:val="22"/>
        </w:rPr>
        <w:t xml:space="preserve">) for the </w:t>
      </w:r>
      <w:r w:rsidR="00CE33F4" w:rsidRPr="00BB7508">
        <w:rPr>
          <w:rFonts w:ascii="Garamond" w:hAnsi="Garamond" w:cs="Arial"/>
          <w:sz w:val="22"/>
          <w:szCs w:val="22"/>
        </w:rPr>
        <w:t>Leica</w:t>
      </w:r>
      <w:r w:rsidR="00044291" w:rsidRPr="00BB7508">
        <w:rPr>
          <w:rFonts w:ascii="Garamond" w:hAnsi="Garamond" w:cs="Arial"/>
          <w:sz w:val="22"/>
          <w:szCs w:val="22"/>
        </w:rPr>
        <w:t xml:space="preserve"> system </w:t>
      </w:r>
      <w:r w:rsidR="00FA183E" w:rsidRPr="00BB7508">
        <w:rPr>
          <w:rFonts w:ascii="Garamond" w:hAnsi="Garamond" w:cs="Arial"/>
          <w:sz w:val="22"/>
          <w:szCs w:val="22"/>
        </w:rPr>
        <w:t>on a mission to mission basis.</w:t>
      </w:r>
    </w:p>
    <w:p w:rsidR="00FA183E" w:rsidRPr="00BB7508" w:rsidRDefault="00FA183E" w:rsidP="00FA183E">
      <w:pPr>
        <w:ind w:left="720"/>
        <w:jc w:val="both"/>
        <w:rPr>
          <w:rFonts w:ascii="Arial" w:hAnsi="Arial" w:cs="Arial"/>
          <w:sz w:val="22"/>
          <w:szCs w:val="22"/>
          <w:highlight w:val="yellow"/>
        </w:rPr>
      </w:pPr>
    </w:p>
    <w:p w:rsidR="00FA183E" w:rsidRPr="00BB7508" w:rsidRDefault="00FA183E" w:rsidP="00FA183E">
      <w:pPr>
        <w:ind w:left="720"/>
        <w:jc w:val="both"/>
        <w:rPr>
          <w:rFonts w:ascii="Arial" w:hAnsi="Arial" w:cs="Arial"/>
          <w:sz w:val="22"/>
          <w:szCs w:val="22"/>
          <w:highlight w:val="yellow"/>
        </w:rPr>
      </w:pPr>
    </w:p>
    <w:p w:rsidR="00FA183E" w:rsidRPr="00BB7508" w:rsidRDefault="00FA183E" w:rsidP="00FA183E">
      <w:pPr>
        <w:pStyle w:val="Table"/>
      </w:pPr>
      <w:bookmarkStart w:id="68" w:name="_Toc259181071"/>
      <w:r w:rsidRPr="00BB7508">
        <w:t xml:space="preserve">Table </w:t>
      </w:r>
      <w:r w:rsidR="00E56F8B" w:rsidRPr="00BB7508">
        <w:t>2</w:t>
      </w:r>
      <w:r w:rsidR="00675B59" w:rsidRPr="00BB7508">
        <w:t>: LiDAR</w:t>
      </w:r>
      <w:r w:rsidRPr="00BB7508">
        <w:t xml:space="preserve"> Acquisition Parameters</w:t>
      </w:r>
      <w:bookmarkEnd w:id="68"/>
    </w:p>
    <w:p w:rsidR="00FA183E" w:rsidRPr="00BB7508" w:rsidRDefault="00FA183E" w:rsidP="00FA183E">
      <w:pPr>
        <w:ind w:left="72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690"/>
      </w:tblGrid>
      <w:tr w:rsidR="00FA183E" w:rsidRPr="00BB7508">
        <w:trPr>
          <w:cantSplit/>
          <w:trHeight w:hRule="exact" w:val="496"/>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Average Altitude</w:t>
            </w:r>
          </w:p>
        </w:tc>
        <w:tc>
          <w:tcPr>
            <w:tcW w:w="3690" w:type="dxa"/>
            <w:vAlign w:val="center"/>
          </w:tcPr>
          <w:p w:rsidR="00FA183E" w:rsidRPr="00BB7508" w:rsidRDefault="00CE33F4" w:rsidP="003723F2">
            <w:pPr>
              <w:jc w:val="center"/>
              <w:rPr>
                <w:rFonts w:ascii="Arial" w:hAnsi="Arial" w:cs="Arial"/>
              </w:rPr>
            </w:pPr>
            <w:r w:rsidRPr="00BB7508">
              <w:rPr>
                <w:rFonts w:ascii="Arial" w:hAnsi="Arial" w:cs="Arial"/>
              </w:rPr>
              <w:t>1500-1700</w:t>
            </w:r>
            <w:r w:rsidR="00FA183E" w:rsidRPr="00BB7508">
              <w:rPr>
                <w:rFonts w:ascii="Arial" w:hAnsi="Arial" w:cs="Arial"/>
              </w:rPr>
              <w:t xml:space="preserve"> Meters </w:t>
            </w:r>
            <w:smartTag w:uri="urn:schemas-microsoft-com:office:smarttags" w:element="stockticker">
              <w:r w:rsidR="00FA183E" w:rsidRPr="00BB7508">
                <w:rPr>
                  <w:rFonts w:ascii="Arial" w:hAnsi="Arial" w:cs="Arial"/>
                </w:rPr>
                <w:t>AGL</w:t>
              </w:r>
            </w:smartTag>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Airspeed</w:t>
            </w:r>
          </w:p>
        </w:tc>
        <w:tc>
          <w:tcPr>
            <w:tcW w:w="3690" w:type="dxa"/>
            <w:vAlign w:val="center"/>
          </w:tcPr>
          <w:p w:rsidR="00FA183E" w:rsidRPr="00BB7508" w:rsidRDefault="00FA183E" w:rsidP="005E4CDC">
            <w:pPr>
              <w:jc w:val="center"/>
              <w:rPr>
                <w:rFonts w:ascii="Arial" w:hAnsi="Arial" w:cs="Arial"/>
              </w:rPr>
            </w:pPr>
            <w:r w:rsidRPr="00BB7508">
              <w:rPr>
                <w:rFonts w:ascii="Arial" w:hAnsi="Arial" w:cs="Arial"/>
              </w:rPr>
              <w:t>~</w:t>
            </w:r>
            <w:r w:rsidR="00CE33F4" w:rsidRPr="00BB7508">
              <w:rPr>
                <w:rFonts w:ascii="Arial" w:hAnsi="Arial" w:cs="Arial"/>
              </w:rPr>
              <w:t>12</w:t>
            </w:r>
            <w:r w:rsidR="00607163" w:rsidRPr="00BB7508">
              <w:rPr>
                <w:rFonts w:ascii="Arial" w:hAnsi="Arial" w:cs="Arial"/>
              </w:rPr>
              <w:t>0</w:t>
            </w:r>
            <w:r w:rsidR="00CE33F4" w:rsidRPr="00BB7508">
              <w:rPr>
                <w:rFonts w:ascii="Arial" w:hAnsi="Arial" w:cs="Arial"/>
              </w:rPr>
              <w:t xml:space="preserve"> to ~140</w:t>
            </w:r>
            <w:r w:rsidR="005E4CDC" w:rsidRPr="00BB7508">
              <w:rPr>
                <w:rFonts w:ascii="Arial" w:hAnsi="Arial" w:cs="Arial"/>
              </w:rPr>
              <w:t xml:space="preserve"> </w:t>
            </w:r>
            <w:r w:rsidR="00607163" w:rsidRPr="00BB7508">
              <w:rPr>
                <w:rFonts w:ascii="Arial" w:hAnsi="Arial" w:cs="Arial"/>
              </w:rPr>
              <w:t>knots</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Scan Frequency</w:t>
            </w:r>
          </w:p>
        </w:tc>
        <w:tc>
          <w:tcPr>
            <w:tcW w:w="3690" w:type="dxa"/>
            <w:vAlign w:val="center"/>
          </w:tcPr>
          <w:p w:rsidR="00FA183E" w:rsidRPr="00BB7508" w:rsidRDefault="00CE33F4" w:rsidP="003723F2">
            <w:pPr>
              <w:jc w:val="center"/>
              <w:rPr>
                <w:rFonts w:ascii="Arial" w:hAnsi="Arial" w:cs="Arial"/>
              </w:rPr>
            </w:pPr>
            <w:r w:rsidRPr="00BB7508">
              <w:rPr>
                <w:rFonts w:ascii="Arial" w:hAnsi="Arial" w:cs="Arial"/>
              </w:rPr>
              <w:t>26.5-</w:t>
            </w:r>
            <w:r w:rsidR="007F37F6">
              <w:rPr>
                <w:rFonts w:ascii="Arial" w:hAnsi="Arial" w:cs="Arial"/>
              </w:rPr>
              <w:t>36</w:t>
            </w:r>
            <w:r w:rsidR="00FA183E" w:rsidRPr="00BB7508">
              <w:rPr>
                <w:rFonts w:ascii="Arial" w:hAnsi="Arial" w:cs="Arial"/>
              </w:rPr>
              <w:t xml:space="preserve"> Hertz</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Scan Width Half Angle</w:t>
            </w:r>
          </w:p>
        </w:tc>
        <w:tc>
          <w:tcPr>
            <w:tcW w:w="3690" w:type="dxa"/>
            <w:vAlign w:val="center"/>
          </w:tcPr>
          <w:p w:rsidR="00FA183E" w:rsidRPr="00BB7508" w:rsidRDefault="00EB4F6F" w:rsidP="003723F2">
            <w:pPr>
              <w:jc w:val="center"/>
              <w:rPr>
                <w:rFonts w:ascii="Arial" w:hAnsi="Arial" w:cs="Arial"/>
              </w:rPr>
            </w:pPr>
            <w:r w:rsidRPr="00BB7508">
              <w:rPr>
                <w:rFonts w:ascii="Arial" w:hAnsi="Arial" w:cs="Arial"/>
              </w:rPr>
              <w:t>20</w:t>
            </w:r>
            <w:r w:rsidR="00FA183E" w:rsidRPr="00BB7508">
              <w:rPr>
                <w:rFonts w:ascii="Arial" w:hAnsi="Arial" w:cs="Arial"/>
              </w:rPr>
              <w:t xml:space="preserve"> Degrees</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Pulse Rate</w:t>
            </w:r>
          </w:p>
        </w:tc>
        <w:tc>
          <w:tcPr>
            <w:tcW w:w="3690" w:type="dxa"/>
            <w:vAlign w:val="center"/>
          </w:tcPr>
          <w:p w:rsidR="00FA183E" w:rsidRPr="00BB7508" w:rsidRDefault="008678C0" w:rsidP="003723F2">
            <w:pPr>
              <w:jc w:val="center"/>
              <w:rPr>
                <w:rFonts w:ascii="Arial" w:hAnsi="Arial" w:cs="Arial"/>
              </w:rPr>
            </w:pPr>
            <w:r>
              <w:rPr>
                <w:rFonts w:ascii="Arial" w:hAnsi="Arial" w:cs="Arial"/>
              </w:rPr>
              <w:t>70,000</w:t>
            </w:r>
            <w:r w:rsidR="00FA183E" w:rsidRPr="00BB7508">
              <w:rPr>
                <w:rFonts w:ascii="Arial" w:hAnsi="Arial" w:cs="Arial"/>
              </w:rPr>
              <w:t xml:space="preserve"> Hertz</w:t>
            </w:r>
          </w:p>
        </w:tc>
      </w:tr>
    </w:tbl>
    <w:p w:rsidR="00FA183E" w:rsidRPr="00BB7508" w:rsidRDefault="00FA183E" w:rsidP="00FA183E">
      <w:pPr>
        <w:pStyle w:val="Table"/>
      </w:pPr>
    </w:p>
    <w:p w:rsidR="00FA183E" w:rsidRPr="00BB7508" w:rsidRDefault="00FA183E" w:rsidP="00FA183E">
      <w:pPr>
        <w:pStyle w:val="Table"/>
      </w:pP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Preliminary data processing was performed in the field immediately following the missions for quality control of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data and to ensure sufficient overlap between flight lines.  Any problematic data could then be re-flown immediately as required.  Final data processing was completed in the Colorado Springs office.</w:t>
      </w:r>
    </w:p>
    <w:p w:rsidR="00FA183E" w:rsidRPr="0022284A" w:rsidRDefault="00FA183E" w:rsidP="00FA183E">
      <w:pPr>
        <w:ind w:left="720"/>
        <w:jc w:val="both"/>
        <w:rPr>
          <w:rFonts w:ascii="Arial" w:hAnsi="Arial" w:cs="Arial"/>
          <w:color w:val="FF0000"/>
          <w:sz w:val="22"/>
          <w:szCs w:val="22"/>
        </w:rPr>
      </w:pPr>
    </w:p>
    <w:p w:rsidR="00FA183E" w:rsidRPr="006F7CE6" w:rsidRDefault="00914FDC" w:rsidP="00FA183E">
      <w:pPr>
        <w:pStyle w:val="Table"/>
      </w:pPr>
      <w:r w:rsidRPr="0022284A">
        <w:rPr>
          <w:color w:val="FF0000"/>
        </w:rPr>
        <w:br w:type="page"/>
      </w:r>
      <w:bookmarkStart w:id="69" w:name="_Toc259181072"/>
      <w:r w:rsidR="00FA183E" w:rsidRPr="006F7CE6">
        <w:lastRenderedPageBreak/>
        <w:t xml:space="preserve">Table </w:t>
      </w:r>
      <w:r w:rsidR="00E56F8B" w:rsidRPr="006F7CE6">
        <w:t>3</w:t>
      </w:r>
      <w:r w:rsidR="00FA183E" w:rsidRPr="006F7CE6">
        <w:t>: Collection Dates, Times, Average Per Flight Collection Parameters and PDOP</w:t>
      </w:r>
      <w:bookmarkEnd w:id="69"/>
    </w:p>
    <w:p w:rsidR="00FA183E" w:rsidRPr="006F7CE6" w:rsidRDefault="00FA183E" w:rsidP="00FA183E">
      <w:pPr>
        <w:pStyle w:val="Table"/>
      </w:pPr>
    </w:p>
    <w:tbl>
      <w:tblPr>
        <w:tblpPr w:leftFromText="180" w:rightFromText="180" w:vertAnchor="text" w:horzAnchor="margin" w:tblpXSpec="center" w:tblpY="162"/>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950"/>
        <w:gridCol w:w="1232"/>
        <w:gridCol w:w="717"/>
        <w:gridCol w:w="717"/>
        <w:gridCol w:w="961"/>
        <w:gridCol w:w="1072"/>
        <w:gridCol w:w="772"/>
        <w:gridCol w:w="695"/>
        <w:gridCol w:w="814"/>
        <w:gridCol w:w="840"/>
      </w:tblGrid>
      <w:tr w:rsidR="00FA183E" w:rsidRPr="006F7CE6" w:rsidTr="002D461E">
        <w:trPr>
          <w:trHeight w:val="396"/>
        </w:trPr>
        <w:tc>
          <w:tcPr>
            <w:tcW w:w="1072" w:type="dxa"/>
            <w:shd w:val="clear" w:color="auto" w:fill="auto"/>
          </w:tcPr>
          <w:p w:rsidR="00FA183E" w:rsidRPr="006F7CE6" w:rsidRDefault="00FA183E" w:rsidP="003723F2">
            <w:pPr>
              <w:jc w:val="center"/>
              <w:rPr>
                <w:rFonts w:ascii="Arial" w:hAnsi="Arial" w:cs="Arial"/>
                <w:b/>
                <w:bCs/>
              </w:rPr>
            </w:pPr>
            <w:smartTag w:uri="urn:schemas-microsoft-com:office:smarttags" w:element="place">
              <w:smartTag w:uri="urn:schemas-microsoft-com:office:smarttags" w:element="City">
                <w:r w:rsidRPr="006F7CE6">
                  <w:rPr>
                    <w:rFonts w:ascii="Arial" w:hAnsi="Arial" w:cs="Arial"/>
                    <w:b/>
                    <w:bCs/>
                  </w:rPr>
                  <w:t>Mission</w:t>
                </w:r>
              </w:smartTag>
            </w:smartTag>
          </w:p>
        </w:tc>
        <w:tc>
          <w:tcPr>
            <w:tcW w:w="950"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Date</w:t>
            </w:r>
          </w:p>
        </w:tc>
        <w:tc>
          <w:tcPr>
            <w:tcW w:w="1232"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Sensor</w:t>
            </w:r>
          </w:p>
          <w:p w:rsidR="002D461E" w:rsidRPr="006F7CE6" w:rsidRDefault="002D461E" w:rsidP="003723F2">
            <w:pPr>
              <w:jc w:val="center"/>
              <w:rPr>
                <w:rFonts w:ascii="Arial" w:hAnsi="Arial" w:cs="Arial"/>
                <w:b/>
                <w:bCs/>
                <w:sz w:val="16"/>
                <w:szCs w:val="16"/>
              </w:rPr>
            </w:pPr>
            <w:r w:rsidRPr="006F7CE6">
              <w:rPr>
                <w:rFonts w:ascii="Arial" w:hAnsi="Arial" w:cs="Arial"/>
                <w:b/>
                <w:bCs/>
                <w:sz w:val="16"/>
                <w:szCs w:val="16"/>
              </w:rPr>
              <w:t>(Sanborn/</w:t>
            </w:r>
          </w:p>
          <w:p w:rsidR="002D461E" w:rsidRPr="006F7CE6" w:rsidRDefault="002D461E" w:rsidP="003723F2">
            <w:pPr>
              <w:jc w:val="center"/>
              <w:rPr>
                <w:rFonts w:ascii="Arial" w:hAnsi="Arial" w:cs="Arial"/>
                <w:b/>
                <w:bCs/>
                <w:sz w:val="16"/>
                <w:szCs w:val="16"/>
              </w:rPr>
            </w:pPr>
            <w:r w:rsidRPr="006F7CE6">
              <w:rPr>
                <w:rFonts w:ascii="Arial" w:hAnsi="Arial" w:cs="Arial"/>
                <w:b/>
                <w:bCs/>
                <w:sz w:val="16"/>
                <w:szCs w:val="16"/>
              </w:rPr>
              <w:t>Keystone)</w:t>
            </w:r>
          </w:p>
        </w:tc>
        <w:tc>
          <w:tcPr>
            <w:tcW w:w="717"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Start Time</w:t>
            </w:r>
          </w:p>
        </w:tc>
        <w:tc>
          <w:tcPr>
            <w:tcW w:w="717"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End Time</w:t>
            </w:r>
          </w:p>
        </w:tc>
        <w:tc>
          <w:tcPr>
            <w:tcW w:w="961"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Altitude (m)</w:t>
            </w:r>
          </w:p>
        </w:tc>
        <w:tc>
          <w:tcPr>
            <w:tcW w:w="1072"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Airspeed (Knots)</w:t>
            </w:r>
          </w:p>
        </w:tc>
        <w:tc>
          <w:tcPr>
            <w:tcW w:w="772"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Scan Angle</w:t>
            </w:r>
          </w:p>
        </w:tc>
        <w:tc>
          <w:tcPr>
            <w:tcW w:w="695"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Scan Rate</w:t>
            </w:r>
          </w:p>
        </w:tc>
        <w:tc>
          <w:tcPr>
            <w:tcW w:w="814"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Pulse</w:t>
            </w:r>
          </w:p>
          <w:p w:rsidR="00FA183E" w:rsidRPr="006F7CE6" w:rsidRDefault="00FA183E" w:rsidP="003723F2">
            <w:pPr>
              <w:jc w:val="center"/>
              <w:rPr>
                <w:rFonts w:ascii="Arial" w:hAnsi="Arial" w:cs="Arial"/>
                <w:b/>
                <w:bCs/>
              </w:rPr>
            </w:pPr>
            <w:r w:rsidRPr="006F7CE6">
              <w:rPr>
                <w:rFonts w:ascii="Arial" w:hAnsi="Arial" w:cs="Arial"/>
                <w:b/>
                <w:bCs/>
              </w:rPr>
              <w:t>Rate</w:t>
            </w:r>
          </w:p>
        </w:tc>
        <w:tc>
          <w:tcPr>
            <w:tcW w:w="840" w:type="dxa"/>
            <w:shd w:val="clear" w:color="auto" w:fill="auto"/>
          </w:tcPr>
          <w:p w:rsidR="00FA183E" w:rsidRPr="006F7CE6" w:rsidRDefault="00FA183E" w:rsidP="003723F2">
            <w:pPr>
              <w:jc w:val="center"/>
              <w:rPr>
                <w:rFonts w:ascii="Arial" w:hAnsi="Arial" w:cs="Arial"/>
                <w:b/>
                <w:bCs/>
              </w:rPr>
            </w:pPr>
            <w:r w:rsidRPr="006F7CE6">
              <w:rPr>
                <w:rFonts w:ascii="Arial" w:hAnsi="Arial" w:cs="Arial"/>
                <w:b/>
                <w:bCs/>
              </w:rPr>
              <w:t>PDOP</w:t>
            </w:r>
          </w:p>
          <w:p w:rsidR="006F7CE6" w:rsidRPr="006F7CE6" w:rsidRDefault="006F7CE6" w:rsidP="003723F2">
            <w:pPr>
              <w:jc w:val="center"/>
              <w:rPr>
                <w:rFonts w:ascii="Arial" w:hAnsi="Arial" w:cs="Arial"/>
                <w:b/>
                <w:bCs/>
              </w:rPr>
            </w:pPr>
            <w:r w:rsidRPr="006F7CE6">
              <w:rPr>
                <w:rFonts w:ascii="Arial" w:hAnsi="Arial" w:cs="Arial"/>
                <w:b/>
                <w:bCs/>
              </w:rPr>
              <w:t>(Ave)</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073a</w:t>
            </w:r>
          </w:p>
        </w:tc>
        <w:tc>
          <w:tcPr>
            <w:tcW w:w="950" w:type="dxa"/>
            <w:shd w:val="clear" w:color="auto" w:fill="auto"/>
            <w:vAlign w:val="center"/>
          </w:tcPr>
          <w:p w:rsidR="00B8319A" w:rsidRPr="006F7CE6" w:rsidRDefault="008678C0" w:rsidP="008678C0">
            <w:pPr>
              <w:jc w:val="center"/>
              <w:rPr>
                <w:rFonts w:ascii="Arial" w:hAnsi="Arial" w:cs="Arial"/>
                <w:bCs/>
              </w:rPr>
            </w:pPr>
            <w:r>
              <w:rPr>
                <w:rFonts w:ascii="Arial" w:hAnsi="Arial" w:cs="Arial"/>
                <w:bCs/>
              </w:rPr>
              <w:t>Mar 14</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12:18</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13:29</w:t>
            </w:r>
          </w:p>
        </w:tc>
        <w:tc>
          <w:tcPr>
            <w:tcW w:w="961"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1.9</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074a</w:t>
            </w:r>
          </w:p>
        </w:tc>
        <w:tc>
          <w:tcPr>
            <w:tcW w:w="95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Mar 15</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11:45</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15:55</w:t>
            </w:r>
          </w:p>
        </w:tc>
        <w:tc>
          <w:tcPr>
            <w:tcW w:w="961"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2.0</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074a</w:t>
            </w:r>
          </w:p>
        </w:tc>
        <w:tc>
          <w:tcPr>
            <w:tcW w:w="95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Mar 15</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11:32</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16:16</w:t>
            </w:r>
          </w:p>
        </w:tc>
        <w:tc>
          <w:tcPr>
            <w:tcW w:w="961" w:type="dxa"/>
            <w:shd w:val="clear" w:color="auto" w:fill="auto"/>
            <w:vAlign w:val="center"/>
          </w:tcPr>
          <w:p w:rsidR="00B8319A" w:rsidRPr="006F7CE6" w:rsidRDefault="00B8319A" w:rsidP="00B8319A">
            <w:pPr>
              <w:jc w:val="cente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2.1</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074b</w:t>
            </w:r>
          </w:p>
        </w:tc>
        <w:tc>
          <w:tcPr>
            <w:tcW w:w="95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Mar 15</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23:25</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04:56</w:t>
            </w:r>
          </w:p>
        </w:tc>
        <w:tc>
          <w:tcPr>
            <w:tcW w:w="961" w:type="dxa"/>
            <w:shd w:val="clear" w:color="auto" w:fill="auto"/>
            <w:vAlign w:val="center"/>
          </w:tcPr>
          <w:p w:rsidR="00B8319A" w:rsidRPr="006F7CE6" w:rsidRDefault="00B8319A" w:rsidP="00B8319A">
            <w:pPr>
              <w:jc w:val="cente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1.8</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075a</w:t>
            </w:r>
          </w:p>
        </w:tc>
        <w:tc>
          <w:tcPr>
            <w:tcW w:w="950"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 xml:space="preserve">Mar </w:t>
            </w:r>
            <w:r w:rsidR="008678C0">
              <w:rPr>
                <w:rFonts w:ascii="Arial" w:hAnsi="Arial" w:cs="Arial"/>
                <w:bCs/>
              </w:rPr>
              <w:t>16</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02:05</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07:03</w:t>
            </w:r>
          </w:p>
        </w:tc>
        <w:tc>
          <w:tcPr>
            <w:tcW w:w="961"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1.9</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075a</w:t>
            </w:r>
          </w:p>
        </w:tc>
        <w:tc>
          <w:tcPr>
            <w:tcW w:w="95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Mar 16</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02:32</w:t>
            </w:r>
          </w:p>
        </w:tc>
        <w:tc>
          <w:tcPr>
            <w:tcW w:w="717" w:type="dxa"/>
            <w:shd w:val="clear" w:color="auto" w:fill="auto"/>
            <w:vAlign w:val="center"/>
          </w:tcPr>
          <w:p w:rsidR="00B8319A" w:rsidRPr="006F7CE6" w:rsidRDefault="00A92A12" w:rsidP="00B8319A">
            <w:pPr>
              <w:jc w:val="center"/>
              <w:rPr>
                <w:rFonts w:ascii="Arial" w:hAnsi="Arial" w:cs="Arial"/>
                <w:bCs/>
              </w:rPr>
            </w:pPr>
            <w:r>
              <w:rPr>
                <w:rFonts w:ascii="Arial" w:hAnsi="Arial" w:cs="Arial"/>
                <w:bCs/>
              </w:rPr>
              <w:t>03:43</w:t>
            </w:r>
          </w:p>
        </w:tc>
        <w:tc>
          <w:tcPr>
            <w:tcW w:w="961"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1.6</w:t>
            </w:r>
          </w:p>
        </w:tc>
      </w:tr>
      <w:tr w:rsidR="00B8319A" w:rsidRPr="006F7CE6" w:rsidTr="007A5C1C">
        <w:trPr>
          <w:trHeight w:val="246"/>
        </w:trPr>
        <w:tc>
          <w:tcPr>
            <w:tcW w:w="1072" w:type="dxa"/>
            <w:shd w:val="clear" w:color="auto" w:fill="auto"/>
            <w:vAlign w:val="center"/>
          </w:tcPr>
          <w:p w:rsidR="00B8319A" w:rsidRPr="006F7CE6" w:rsidRDefault="008678C0" w:rsidP="00B8319A">
            <w:pPr>
              <w:jc w:val="center"/>
              <w:rPr>
                <w:rFonts w:ascii="Arial" w:hAnsi="Arial" w:cs="Arial"/>
                <w:b/>
                <w:bCs/>
              </w:rPr>
            </w:pPr>
            <w:r>
              <w:rPr>
                <w:rFonts w:ascii="Arial" w:hAnsi="Arial" w:cs="Arial"/>
                <w:b/>
                <w:bCs/>
              </w:rPr>
              <w:t>075b</w:t>
            </w:r>
          </w:p>
        </w:tc>
        <w:tc>
          <w:tcPr>
            <w:tcW w:w="950"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 xml:space="preserve">Mar </w:t>
            </w:r>
            <w:r w:rsidR="008678C0">
              <w:rPr>
                <w:rFonts w:ascii="Arial" w:hAnsi="Arial" w:cs="Arial"/>
                <w:bCs/>
              </w:rPr>
              <w:t>16</w:t>
            </w:r>
          </w:p>
        </w:tc>
        <w:tc>
          <w:tcPr>
            <w:tcW w:w="123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Leica ALS50-S</w:t>
            </w:r>
          </w:p>
        </w:tc>
        <w:tc>
          <w:tcPr>
            <w:tcW w:w="717" w:type="dxa"/>
            <w:shd w:val="clear" w:color="auto" w:fill="auto"/>
            <w:vAlign w:val="center"/>
          </w:tcPr>
          <w:p w:rsidR="00B8319A" w:rsidRPr="006F7CE6" w:rsidRDefault="00C15DCA" w:rsidP="00B8319A">
            <w:pPr>
              <w:jc w:val="center"/>
              <w:rPr>
                <w:rFonts w:ascii="Arial" w:hAnsi="Arial" w:cs="Arial"/>
                <w:bCs/>
              </w:rPr>
            </w:pPr>
            <w:r>
              <w:rPr>
                <w:rFonts w:ascii="Arial" w:hAnsi="Arial" w:cs="Arial"/>
                <w:bCs/>
              </w:rPr>
              <w:t>04:26</w:t>
            </w:r>
          </w:p>
        </w:tc>
        <w:tc>
          <w:tcPr>
            <w:tcW w:w="717" w:type="dxa"/>
            <w:shd w:val="clear" w:color="auto" w:fill="auto"/>
            <w:vAlign w:val="center"/>
          </w:tcPr>
          <w:p w:rsidR="00B8319A" w:rsidRPr="006F7CE6" w:rsidRDefault="00C15DCA" w:rsidP="00B8319A">
            <w:pPr>
              <w:jc w:val="center"/>
              <w:rPr>
                <w:rFonts w:ascii="Arial" w:hAnsi="Arial" w:cs="Arial"/>
                <w:bCs/>
              </w:rPr>
            </w:pPr>
            <w:r>
              <w:rPr>
                <w:rFonts w:ascii="Arial" w:hAnsi="Arial" w:cs="Arial"/>
                <w:bCs/>
              </w:rPr>
              <w:t>07:28</w:t>
            </w:r>
          </w:p>
        </w:tc>
        <w:tc>
          <w:tcPr>
            <w:tcW w:w="961"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1500</w:t>
            </w:r>
          </w:p>
        </w:tc>
        <w:tc>
          <w:tcPr>
            <w:tcW w:w="10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140</w:t>
            </w:r>
          </w:p>
        </w:tc>
        <w:tc>
          <w:tcPr>
            <w:tcW w:w="772"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40˚</w:t>
            </w:r>
          </w:p>
        </w:tc>
        <w:tc>
          <w:tcPr>
            <w:tcW w:w="695"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36</w:t>
            </w:r>
          </w:p>
        </w:tc>
        <w:tc>
          <w:tcPr>
            <w:tcW w:w="814" w:type="dxa"/>
            <w:shd w:val="clear" w:color="auto" w:fill="auto"/>
            <w:vAlign w:val="center"/>
          </w:tcPr>
          <w:p w:rsidR="00B8319A" w:rsidRPr="006F7CE6" w:rsidRDefault="00B8319A" w:rsidP="00B8319A">
            <w:pPr>
              <w:jc w:val="center"/>
              <w:rPr>
                <w:rFonts w:ascii="Arial" w:hAnsi="Arial" w:cs="Arial"/>
                <w:bCs/>
              </w:rPr>
            </w:pPr>
            <w:r w:rsidRPr="006F7CE6">
              <w:rPr>
                <w:rFonts w:ascii="Arial" w:hAnsi="Arial" w:cs="Arial"/>
                <w:bCs/>
              </w:rPr>
              <w:t>70000</w:t>
            </w:r>
          </w:p>
        </w:tc>
        <w:tc>
          <w:tcPr>
            <w:tcW w:w="840" w:type="dxa"/>
            <w:shd w:val="clear" w:color="auto" w:fill="auto"/>
            <w:vAlign w:val="center"/>
          </w:tcPr>
          <w:p w:rsidR="00B8319A" w:rsidRPr="006F7CE6" w:rsidRDefault="008678C0" w:rsidP="00B8319A">
            <w:pPr>
              <w:jc w:val="center"/>
              <w:rPr>
                <w:rFonts w:ascii="Arial" w:hAnsi="Arial" w:cs="Arial"/>
                <w:bCs/>
              </w:rPr>
            </w:pPr>
            <w:r>
              <w:rPr>
                <w:rFonts w:ascii="Arial" w:hAnsi="Arial" w:cs="Arial"/>
                <w:bCs/>
              </w:rPr>
              <w:t>1.8</w:t>
            </w:r>
          </w:p>
        </w:tc>
      </w:tr>
      <w:tr w:rsidR="00BE6CD2" w:rsidRPr="006F7CE6" w:rsidTr="007A5C1C">
        <w:trPr>
          <w:trHeight w:val="246"/>
        </w:trPr>
        <w:tc>
          <w:tcPr>
            <w:tcW w:w="1072" w:type="dxa"/>
            <w:shd w:val="clear" w:color="auto" w:fill="auto"/>
            <w:vAlign w:val="center"/>
          </w:tcPr>
          <w:p w:rsidR="00BE6CD2" w:rsidRPr="004750C9" w:rsidRDefault="00BE6CD2" w:rsidP="00BE6CD2">
            <w:pPr>
              <w:jc w:val="center"/>
              <w:rPr>
                <w:rFonts w:ascii="Arial" w:hAnsi="Arial" w:cs="Arial"/>
                <w:b/>
                <w:bCs/>
              </w:rPr>
            </w:pPr>
            <w:r w:rsidRPr="004750C9">
              <w:rPr>
                <w:rFonts w:ascii="Arial" w:hAnsi="Arial" w:cs="Arial"/>
                <w:b/>
                <w:bCs/>
              </w:rPr>
              <w:t>082a</w:t>
            </w:r>
          </w:p>
        </w:tc>
        <w:tc>
          <w:tcPr>
            <w:tcW w:w="950"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Mar 23</w:t>
            </w:r>
          </w:p>
        </w:tc>
        <w:tc>
          <w:tcPr>
            <w:tcW w:w="123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16:09</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20:57</w:t>
            </w:r>
          </w:p>
        </w:tc>
        <w:tc>
          <w:tcPr>
            <w:tcW w:w="961"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140</w:t>
            </w:r>
          </w:p>
        </w:tc>
        <w:tc>
          <w:tcPr>
            <w:tcW w:w="7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40˚</w:t>
            </w:r>
          </w:p>
        </w:tc>
        <w:tc>
          <w:tcPr>
            <w:tcW w:w="695"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36</w:t>
            </w:r>
          </w:p>
        </w:tc>
        <w:tc>
          <w:tcPr>
            <w:tcW w:w="814"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1.9</w:t>
            </w:r>
          </w:p>
        </w:tc>
      </w:tr>
      <w:tr w:rsidR="00BE6CD2" w:rsidRPr="006F7CE6" w:rsidTr="007A5C1C">
        <w:trPr>
          <w:trHeight w:val="246"/>
        </w:trPr>
        <w:tc>
          <w:tcPr>
            <w:tcW w:w="1072" w:type="dxa"/>
            <w:shd w:val="clear" w:color="auto" w:fill="auto"/>
            <w:vAlign w:val="center"/>
          </w:tcPr>
          <w:p w:rsidR="00BE6CD2" w:rsidRPr="004750C9" w:rsidRDefault="00BE6CD2" w:rsidP="00BE6CD2">
            <w:pPr>
              <w:jc w:val="center"/>
              <w:rPr>
                <w:rFonts w:ascii="Arial" w:hAnsi="Arial" w:cs="Arial"/>
                <w:b/>
                <w:bCs/>
              </w:rPr>
            </w:pPr>
            <w:r w:rsidRPr="004750C9">
              <w:rPr>
                <w:rFonts w:ascii="Arial" w:hAnsi="Arial" w:cs="Arial"/>
                <w:b/>
                <w:bCs/>
              </w:rPr>
              <w:t>082b</w:t>
            </w:r>
          </w:p>
        </w:tc>
        <w:tc>
          <w:tcPr>
            <w:tcW w:w="950"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Mar 23</w:t>
            </w:r>
          </w:p>
        </w:tc>
        <w:tc>
          <w:tcPr>
            <w:tcW w:w="123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21:48</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00:30</w:t>
            </w:r>
          </w:p>
        </w:tc>
        <w:tc>
          <w:tcPr>
            <w:tcW w:w="961"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140</w:t>
            </w:r>
          </w:p>
        </w:tc>
        <w:tc>
          <w:tcPr>
            <w:tcW w:w="7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40˚</w:t>
            </w:r>
          </w:p>
        </w:tc>
        <w:tc>
          <w:tcPr>
            <w:tcW w:w="695"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36</w:t>
            </w:r>
          </w:p>
        </w:tc>
        <w:tc>
          <w:tcPr>
            <w:tcW w:w="814"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2.0</w:t>
            </w:r>
          </w:p>
        </w:tc>
      </w:tr>
      <w:tr w:rsidR="00BE6CD2" w:rsidRPr="006F7CE6" w:rsidTr="007A5C1C">
        <w:trPr>
          <w:trHeight w:val="246"/>
        </w:trPr>
        <w:tc>
          <w:tcPr>
            <w:tcW w:w="1072" w:type="dxa"/>
            <w:shd w:val="clear" w:color="auto" w:fill="auto"/>
            <w:vAlign w:val="center"/>
          </w:tcPr>
          <w:p w:rsidR="00BE6CD2" w:rsidRPr="004750C9" w:rsidRDefault="00BE6CD2" w:rsidP="00BE6CD2">
            <w:pPr>
              <w:jc w:val="center"/>
              <w:rPr>
                <w:rFonts w:ascii="Arial" w:hAnsi="Arial" w:cs="Arial"/>
                <w:b/>
                <w:bCs/>
              </w:rPr>
            </w:pPr>
            <w:r w:rsidRPr="004750C9">
              <w:rPr>
                <w:rFonts w:ascii="Arial" w:hAnsi="Arial" w:cs="Arial"/>
                <w:b/>
                <w:bCs/>
              </w:rPr>
              <w:t>082a</w:t>
            </w:r>
          </w:p>
        </w:tc>
        <w:tc>
          <w:tcPr>
            <w:tcW w:w="950"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Mar 23</w:t>
            </w:r>
          </w:p>
        </w:tc>
        <w:tc>
          <w:tcPr>
            <w:tcW w:w="123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14:14</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19:12</w:t>
            </w:r>
          </w:p>
        </w:tc>
        <w:tc>
          <w:tcPr>
            <w:tcW w:w="961"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140</w:t>
            </w:r>
          </w:p>
        </w:tc>
        <w:tc>
          <w:tcPr>
            <w:tcW w:w="7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40˚</w:t>
            </w:r>
          </w:p>
        </w:tc>
        <w:tc>
          <w:tcPr>
            <w:tcW w:w="695"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36</w:t>
            </w:r>
          </w:p>
        </w:tc>
        <w:tc>
          <w:tcPr>
            <w:tcW w:w="814"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2.0</w:t>
            </w:r>
          </w:p>
        </w:tc>
      </w:tr>
      <w:tr w:rsidR="00BE6CD2" w:rsidRPr="006F7CE6" w:rsidTr="002D461E">
        <w:trPr>
          <w:trHeight w:val="246"/>
        </w:trPr>
        <w:tc>
          <w:tcPr>
            <w:tcW w:w="1072" w:type="dxa"/>
            <w:shd w:val="clear" w:color="auto" w:fill="auto"/>
            <w:vAlign w:val="center"/>
          </w:tcPr>
          <w:p w:rsidR="00BE6CD2" w:rsidRPr="004750C9" w:rsidRDefault="00BE6CD2" w:rsidP="00BE6CD2">
            <w:pPr>
              <w:jc w:val="center"/>
              <w:rPr>
                <w:rFonts w:ascii="Arial" w:hAnsi="Arial" w:cs="Arial"/>
                <w:b/>
                <w:bCs/>
              </w:rPr>
            </w:pPr>
            <w:r w:rsidRPr="004750C9">
              <w:rPr>
                <w:rFonts w:ascii="Arial" w:hAnsi="Arial" w:cs="Arial"/>
                <w:b/>
                <w:bCs/>
              </w:rPr>
              <w:t>082b</w:t>
            </w:r>
          </w:p>
        </w:tc>
        <w:tc>
          <w:tcPr>
            <w:tcW w:w="950"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Mar 23</w:t>
            </w:r>
          </w:p>
        </w:tc>
        <w:tc>
          <w:tcPr>
            <w:tcW w:w="123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20:47</w:t>
            </w:r>
          </w:p>
        </w:tc>
        <w:tc>
          <w:tcPr>
            <w:tcW w:w="717"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00:55</w:t>
            </w:r>
          </w:p>
        </w:tc>
        <w:tc>
          <w:tcPr>
            <w:tcW w:w="961"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140</w:t>
            </w:r>
          </w:p>
        </w:tc>
        <w:tc>
          <w:tcPr>
            <w:tcW w:w="7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40˚</w:t>
            </w:r>
          </w:p>
        </w:tc>
        <w:tc>
          <w:tcPr>
            <w:tcW w:w="695" w:type="dxa"/>
            <w:shd w:val="clear" w:color="auto" w:fill="auto"/>
            <w:vAlign w:val="center"/>
          </w:tcPr>
          <w:p w:rsidR="00BE6CD2" w:rsidRPr="004750C9" w:rsidRDefault="00BE6CD2" w:rsidP="00BE6CD2">
            <w:pPr>
              <w:jc w:val="center"/>
            </w:pPr>
            <w:r w:rsidRPr="004750C9">
              <w:rPr>
                <w:rFonts w:ascii="Arial" w:hAnsi="Arial" w:cs="Arial"/>
                <w:bCs/>
              </w:rPr>
              <w:t>36</w:t>
            </w:r>
          </w:p>
        </w:tc>
        <w:tc>
          <w:tcPr>
            <w:tcW w:w="814"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BE6CD2" w:rsidRPr="00D40803" w:rsidRDefault="00BE6CD2" w:rsidP="00BE6CD2">
            <w:pPr>
              <w:jc w:val="center"/>
              <w:rPr>
                <w:rFonts w:ascii="Arial" w:hAnsi="Arial" w:cs="Arial"/>
                <w:bCs/>
              </w:rPr>
            </w:pPr>
            <w:r w:rsidRPr="00D40803">
              <w:rPr>
                <w:rFonts w:ascii="Arial" w:hAnsi="Arial" w:cs="Arial"/>
                <w:bCs/>
              </w:rPr>
              <w:t>2.0</w:t>
            </w:r>
          </w:p>
        </w:tc>
      </w:tr>
      <w:tr w:rsidR="00BE6CD2" w:rsidRPr="006F7CE6" w:rsidTr="002D461E">
        <w:trPr>
          <w:trHeight w:val="246"/>
        </w:trPr>
        <w:tc>
          <w:tcPr>
            <w:tcW w:w="1072" w:type="dxa"/>
            <w:shd w:val="clear" w:color="auto" w:fill="auto"/>
            <w:vAlign w:val="center"/>
          </w:tcPr>
          <w:p w:rsidR="00BE6CD2" w:rsidRPr="004750C9" w:rsidRDefault="00BE6CD2" w:rsidP="00BE6CD2">
            <w:pPr>
              <w:jc w:val="center"/>
              <w:rPr>
                <w:rFonts w:ascii="Arial" w:hAnsi="Arial" w:cs="Arial"/>
                <w:b/>
                <w:bCs/>
              </w:rPr>
            </w:pPr>
            <w:r w:rsidRPr="004750C9">
              <w:rPr>
                <w:rFonts w:ascii="Arial" w:hAnsi="Arial" w:cs="Arial"/>
                <w:b/>
                <w:bCs/>
              </w:rPr>
              <w:t>082a</w:t>
            </w:r>
          </w:p>
        </w:tc>
        <w:tc>
          <w:tcPr>
            <w:tcW w:w="950"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Mar 23</w:t>
            </w:r>
          </w:p>
        </w:tc>
        <w:tc>
          <w:tcPr>
            <w:tcW w:w="123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Leica ALS50-K</w:t>
            </w:r>
          </w:p>
        </w:tc>
        <w:tc>
          <w:tcPr>
            <w:tcW w:w="717" w:type="dxa"/>
            <w:shd w:val="clear" w:color="auto" w:fill="auto"/>
            <w:vAlign w:val="center"/>
          </w:tcPr>
          <w:p w:rsidR="00BE6CD2" w:rsidRPr="006F7CE6" w:rsidRDefault="00BE6CD2" w:rsidP="00BE6CD2">
            <w:pPr>
              <w:jc w:val="center"/>
              <w:rPr>
                <w:rFonts w:ascii="Arial" w:hAnsi="Arial" w:cs="Arial"/>
                <w:bCs/>
              </w:rPr>
            </w:pPr>
            <w:r>
              <w:rPr>
                <w:rFonts w:ascii="Arial" w:hAnsi="Arial" w:cs="Arial"/>
                <w:bCs/>
              </w:rPr>
              <w:t>13:46</w:t>
            </w:r>
          </w:p>
        </w:tc>
        <w:tc>
          <w:tcPr>
            <w:tcW w:w="717" w:type="dxa"/>
            <w:shd w:val="clear" w:color="auto" w:fill="auto"/>
            <w:vAlign w:val="center"/>
          </w:tcPr>
          <w:p w:rsidR="00BE6CD2" w:rsidRPr="006F7CE6" w:rsidRDefault="00BE6CD2" w:rsidP="00BE6CD2">
            <w:pPr>
              <w:jc w:val="center"/>
              <w:rPr>
                <w:rFonts w:ascii="Arial" w:hAnsi="Arial" w:cs="Arial"/>
                <w:bCs/>
              </w:rPr>
            </w:pPr>
            <w:r>
              <w:rPr>
                <w:rFonts w:ascii="Arial" w:hAnsi="Arial" w:cs="Arial"/>
                <w:bCs/>
              </w:rPr>
              <w:t>18:15</w:t>
            </w:r>
          </w:p>
        </w:tc>
        <w:tc>
          <w:tcPr>
            <w:tcW w:w="961"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1700</w:t>
            </w:r>
          </w:p>
        </w:tc>
        <w:tc>
          <w:tcPr>
            <w:tcW w:w="10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120</w:t>
            </w:r>
          </w:p>
        </w:tc>
        <w:tc>
          <w:tcPr>
            <w:tcW w:w="7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40˚</w:t>
            </w:r>
          </w:p>
        </w:tc>
        <w:tc>
          <w:tcPr>
            <w:tcW w:w="695" w:type="dxa"/>
            <w:shd w:val="clear" w:color="auto" w:fill="auto"/>
            <w:vAlign w:val="center"/>
          </w:tcPr>
          <w:p w:rsidR="00BE6CD2" w:rsidRPr="004750C9" w:rsidRDefault="00BE6CD2" w:rsidP="00BE6CD2">
            <w:pPr>
              <w:jc w:val="center"/>
            </w:pPr>
            <w:r w:rsidRPr="004750C9">
              <w:rPr>
                <w:rFonts w:ascii="Arial" w:hAnsi="Arial" w:cs="Arial"/>
                <w:bCs/>
              </w:rPr>
              <w:t>26.5</w:t>
            </w:r>
          </w:p>
        </w:tc>
        <w:tc>
          <w:tcPr>
            <w:tcW w:w="814"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BE6CD2" w:rsidRPr="006F7CE6" w:rsidRDefault="00BE6CD2" w:rsidP="00BE6CD2">
            <w:pPr>
              <w:jc w:val="center"/>
              <w:rPr>
                <w:rFonts w:ascii="Arial" w:hAnsi="Arial" w:cs="Arial"/>
                <w:bCs/>
              </w:rPr>
            </w:pPr>
            <w:r>
              <w:rPr>
                <w:rFonts w:ascii="Arial" w:hAnsi="Arial" w:cs="Arial"/>
                <w:bCs/>
              </w:rPr>
              <w:t>1.7</w:t>
            </w:r>
          </w:p>
        </w:tc>
      </w:tr>
      <w:tr w:rsidR="00BE6CD2" w:rsidRPr="006F7CE6" w:rsidTr="002D461E">
        <w:trPr>
          <w:trHeight w:val="246"/>
        </w:trPr>
        <w:tc>
          <w:tcPr>
            <w:tcW w:w="1072" w:type="dxa"/>
            <w:shd w:val="clear" w:color="auto" w:fill="auto"/>
            <w:vAlign w:val="center"/>
          </w:tcPr>
          <w:p w:rsidR="00BE6CD2" w:rsidRPr="004750C9" w:rsidRDefault="00BE6CD2" w:rsidP="00BE6CD2">
            <w:pPr>
              <w:jc w:val="center"/>
              <w:rPr>
                <w:rFonts w:ascii="Arial" w:hAnsi="Arial" w:cs="Arial"/>
                <w:b/>
                <w:bCs/>
              </w:rPr>
            </w:pPr>
            <w:r w:rsidRPr="004750C9">
              <w:rPr>
                <w:rFonts w:ascii="Arial" w:hAnsi="Arial" w:cs="Arial"/>
                <w:b/>
                <w:bCs/>
              </w:rPr>
              <w:t>082b</w:t>
            </w:r>
          </w:p>
        </w:tc>
        <w:tc>
          <w:tcPr>
            <w:tcW w:w="950"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Mar 23</w:t>
            </w:r>
          </w:p>
        </w:tc>
        <w:tc>
          <w:tcPr>
            <w:tcW w:w="123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Leica ALS50-K</w:t>
            </w:r>
          </w:p>
        </w:tc>
        <w:tc>
          <w:tcPr>
            <w:tcW w:w="717" w:type="dxa"/>
            <w:shd w:val="clear" w:color="auto" w:fill="auto"/>
            <w:vAlign w:val="center"/>
          </w:tcPr>
          <w:p w:rsidR="00BE6CD2" w:rsidRPr="006F7CE6" w:rsidRDefault="00BE6CD2" w:rsidP="00BE6CD2">
            <w:pPr>
              <w:jc w:val="center"/>
              <w:rPr>
                <w:rFonts w:ascii="Arial" w:hAnsi="Arial" w:cs="Arial"/>
                <w:bCs/>
              </w:rPr>
            </w:pPr>
            <w:r>
              <w:rPr>
                <w:rFonts w:ascii="Arial" w:hAnsi="Arial" w:cs="Arial"/>
                <w:bCs/>
              </w:rPr>
              <w:t>20:18</w:t>
            </w:r>
          </w:p>
        </w:tc>
        <w:tc>
          <w:tcPr>
            <w:tcW w:w="717" w:type="dxa"/>
            <w:shd w:val="clear" w:color="auto" w:fill="auto"/>
            <w:vAlign w:val="center"/>
          </w:tcPr>
          <w:p w:rsidR="00BE6CD2" w:rsidRPr="006F7CE6" w:rsidRDefault="00BE6CD2" w:rsidP="00BE6CD2">
            <w:pPr>
              <w:jc w:val="center"/>
              <w:rPr>
                <w:rFonts w:ascii="Arial" w:hAnsi="Arial" w:cs="Arial"/>
                <w:bCs/>
              </w:rPr>
            </w:pPr>
            <w:r>
              <w:rPr>
                <w:rFonts w:ascii="Arial" w:hAnsi="Arial" w:cs="Arial"/>
                <w:bCs/>
              </w:rPr>
              <w:t>23:19</w:t>
            </w:r>
          </w:p>
        </w:tc>
        <w:tc>
          <w:tcPr>
            <w:tcW w:w="961" w:type="dxa"/>
            <w:shd w:val="clear" w:color="auto" w:fill="auto"/>
            <w:vAlign w:val="center"/>
          </w:tcPr>
          <w:p w:rsidR="00BE6CD2" w:rsidRPr="004750C9" w:rsidRDefault="00BE6CD2" w:rsidP="00BE6CD2">
            <w:pPr>
              <w:jc w:val="center"/>
            </w:pPr>
            <w:r w:rsidRPr="004750C9">
              <w:rPr>
                <w:rFonts w:ascii="Arial" w:hAnsi="Arial" w:cs="Arial"/>
                <w:bCs/>
              </w:rPr>
              <w:t>1700</w:t>
            </w:r>
          </w:p>
        </w:tc>
        <w:tc>
          <w:tcPr>
            <w:tcW w:w="1072"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120</w:t>
            </w:r>
          </w:p>
        </w:tc>
        <w:tc>
          <w:tcPr>
            <w:tcW w:w="772" w:type="dxa"/>
            <w:shd w:val="clear" w:color="auto" w:fill="auto"/>
            <w:vAlign w:val="center"/>
          </w:tcPr>
          <w:p w:rsidR="00BE6CD2" w:rsidRPr="004750C9" w:rsidRDefault="00BE6CD2" w:rsidP="00BE6CD2">
            <w:pPr>
              <w:jc w:val="center"/>
            </w:pPr>
            <w:r w:rsidRPr="004750C9">
              <w:rPr>
                <w:rFonts w:ascii="Arial" w:hAnsi="Arial" w:cs="Arial"/>
                <w:bCs/>
              </w:rPr>
              <w:t>40˚</w:t>
            </w:r>
          </w:p>
        </w:tc>
        <w:tc>
          <w:tcPr>
            <w:tcW w:w="695" w:type="dxa"/>
            <w:shd w:val="clear" w:color="auto" w:fill="auto"/>
            <w:vAlign w:val="center"/>
          </w:tcPr>
          <w:p w:rsidR="00BE6CD2" w:rsidRPr="004750C9" w:rsidRDefault="00BE6CD2" w:rsidP="00BE6CD2">
            <w:pPr>
              <w:jc w:val="center"/>
            </w:pPr>
            <w:r w:rsidRPr="004750C9">
              <w:rPr>
                <w:rFonts w:ascii="Arial" w:hAnsi="Arial" w:cs="Arial"/>
                <w:bCs/>
              </w:rPr>
              <w:t>26.5</w:t>
            </w:r>
          </w:p>
        </w:tc>
        <w:tc>
          <w:tcPr>
            <w:tcW w:w="814" w:type="dxa"/>
            <w:shd w:val="clear" w:color="auto" w:fill="auto"/>
            <w:vAlign w:val="center"/>
          </w:tcPr>
          <w:p w:rsidR="00BE6CD2" w:rsidRPr="004750C9" w:rsidRDefault="00BE6CD2" w:rsidP="00BE6CD2">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BE6CD2" w:rsidRPr="006F7CE6" w:rsidRDefault="00BE6CD2" w:rsidP="00BE6CD2">
            <w:pPr>
              <w:jc w:val="center"/>
              <w:rPr>
                <w:rFonts w:ascii="Arial" w:hAnsi="Arial" w:cs="Arial"/>
                <w:bCs/>
              </w:rPr>
            </w:pPr>
            <w:r>
              <w:rPr>
                <w:rFonts w:ascii="Arial" w:hAnsi="Arial" w:cs="Arial"/>
                <w:bCs/>
              </w:rPr>
              <w:t>2.1</w:t>
            </w:r>
          </w:p>
        </w:tc>
      </w:tr>
      <w:tr w:rsidR="00C0458B" w:rsidRPr="006F7CE6" w:rsidTr="002D461E">
        <w:trPr>
          <w:trHeight w:val="246"/>
        </w:trPr>
        <w:tc>
          <w:tcPr>
            <w:tcW w:w="1072" w:type="dxa"/>
            <w:shd w:val="clear" w:color="auto" w:fill="auto"/>
            <w:vAlign w:val="center"/>
          </w:tcPr>
          <w:p w:rsidR="00C0458B" w:rsidRPr="004750C9" w:rsidRDefault="00C0458B" w:rsidP="00C0458B">
            <w:pPr>
              <w:jc w:val="center"/>
              <w:rPr>
                <w:rFonts w:ascii="Arial" w:hAnsi="Arial" w:cs="Arial"/>
                <w:b/>
                <w:bCs/>
              </w:rPr>
            </w:pPr>
            <w:r w:rsidRPr="004750C9">
              <w:rPr>
                <w:rFonts w:ascii="Arial" w:hAnsi="Arial" w:cs="Arial"/>
                <w:b/>
                <w:bCs/>
              </w:rPr>
              <w:t>083a</w:t>
            </w:r>
          </w:p>
        </w:tc>
        <w:tc>
          <w:tcPr>
            <w:tcW w:w="950"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Mar 24</w:t>
            </w:r>
          </w:p>
        </w:tc>
        <w:tc>
          <w:tcPr>
            <w:tcW w:w="123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14:32</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19:38</w:t>
            </w:r>
          </w:p>
        </w:tc>
        <w:tc>
          <w:tcPr>
            <w:tcW w:w="961" w:type="dxa"/>
            <w:shd w:val="clear" w:color="auto" w:fill="auto"/>
            <w:vAlign w:val="center"/>
          </w:tcPr>
          <w:p w:rsidR="00C0458B" w:rsidRPr="004750C9" w:rsidRDefault="00C0458B" w:rsidP="00C0458B">
            <w:pPr>
              <w:jc w:val="center"/>
            </w:pPr>
            <w:r w:rsidRPr="004750C9">
              <w:rPr>
                <w:rFonts w:ascii="Arial" w:hAnsi="Arial" w:cs="Arial"/>
                <w:bCs/>
              </w:rPr>
              <w:t>1500</w:t>
            </w:r>
          </w:p>
        </w:tc>
        <w:tc>
          <w:tcPr>
            <w:tcW w:w="10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140</w:t>
            </w:r>
          </w:p>
        </w:tc>
        <w:tc>
          <w:tcPr>
            <w:tcW w:w="772" w:type="dxa"/>
            <w:shd w:val="clear" w:color="auto" w:fill="auto"/>
            <w:vAlign w:val="center"/>
          </w:tcPr>
          <w:p w:rsidR="00C0458B" w:rsidRPr="004750C9" w:rsidRDefault="00C0458B" w:rsidP="00C0458B">
            <w:pPr>
              <w:jc w:val="center"/>
            </w:pPr>
            <w:r w:rsidRPr="004750C9">
              <w:rPr>
                <w:rFonts w:ascii="Arial" w:hAnsi="Arial" w:cs="Arial"/>
                <w:bCs/>
              </w:rPr>
              <w:t>40˚</w:t>
            </w:r>
          </w:p>
        </w:tc>
        <w:tc>
          <w:tcPr>
            <w:tcW w:w="695" w:type="dxa"/>
            <w:shd w:val="clear" w:color="auto" w:fill="auto"/>
            <w:vAlign w:val="center"/>
          </w:tcPr>
          <w:p w:rsidR="00C0458B" w:rsidRPr="004750C9" w:rsidRDefault="00C0458B" w:rsidP="00C0458B">
            <w:pPr>
              <w:jc w:val="center"/>
            </w:pPr>
            <w:r w:rsidRPr="004750C9">
              <w:rPr>
                <w:rFonts w:ascii="Arial" w:hAnsi="Arial" w:cs="Arial"/>
                <w:bCs/>
              </w:rPr>
              <w:t>36</w:t>
            </w:r>
          </w:p>
        </w:tc>
        <w:tc>
          <w:tcPr>
            <w:tcW w:w="814"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2.0</w:t>
            </w:r>
          </w:p>
        </w:tc>
      </w:tr>
      <w:tr w:rsidR="00C0458B" w:rsidRPr="006F7CE6" w:rsidTr="002D461E">
        <w:trPr>
          <w:trHeight w:val="246"/>
        </w:trPr>
        <w:tc>
          <w:tcPr>
            <w:tcW w:w="1072" w:type="dxa"/>
            <w:shd w:val="clear" w:color="auto" w:fill="auto"/>
            <w:vAlign w:val="center"/>
          </w:tcPr>
          <w:p w:rsidR="00C0458B" w:rsidRPr="004750C9" w:rsidRDefault="00C0458B" w:rsidP="00C0458B">
            <w:pPr>
              <w:jc w:val="center"/>
              <w:rPr>
                <w:rFonts w:ascii="Arial" w:hAnsi="Arial" w:cs="Arial"/>
                <w:b/>
                <w:bCs/>
              </w:rPr>
            </w:pPr>
            <w:r w:rsidRPr="004750C9">
              <w:rPr>
                <w:rFonts w:ascii="Arial" w:hAnsi="Arial" w:cs="Arial"/>
                <w:b/>
                <w:bCs/>
              </w:rPr>
              <w:t>083b</w:t>
            </w:r>
          </w:p>
        </w:tc>
        <w:tc>
          <w:tcPr>
            <w:tcW w:w="950"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Mar 24</w:t>
            </w:r>
          </w:p>
        </w:tc>
        <w:tc>
          <w:tcPr>
            <w:tcW w:w="123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20:49</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22:45</w:t>
            </w:r>
          </w:p>
        </w:tc>
        <w:tc>
          <w:tcPr>
            <w:tcW w:w="961"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140</w:t>
            </w:r>
          </w:p>
        </w:tc>
        <w:tc>
          <w:tcPr>
            <w:tcW w:w="7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40˚</w:t>
            </w:r>
          </w:p>
        </w:tc>
        <w:tc>
          <w:tcPr>
            <w:tcW w:w="695"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36</w:t>
            </w:r>
          </w:p>
        </w:tc>
        <w:tc>
          <w:tcPr>
            <w:tcW w:w="814"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1.7</w:t>
            </w:r>
          </w:p>
        </w:tc>
      </w:tr>
      <w:tr w:rsidR="00C0458B" w:rsidRPr="006F7CE6" w:rsidTr="002D461E">
        <w:trPr>
          <w:trHeight w:val="246"/>
        </w:trPr>
        <w:tc>
          <w:tcPr>
            <w:tcW w:w="1072" w:type="dxa"/>
            <w:shd w:val="clear" w:color="auto" w:fill="auto"/>
            <w:vAlign w:val="center"/>
          </w:tcPr>
          <w:p w:rsidR="00C0458B" w:rsidRPr="004750C9" w:rsidRDefault="00C0458B" w:rsidP="00C0458B">
            <w:pPr>
              <w:jc w:val="center"/>
              <w:rPr>
                <w:rFonts w:ascii="Arial" w:hAnsi="Arial" w:cs="Arial"/>
                <w:b/>
                <w:bCs/>
              </w:rPr>
            </w:pPr>
            <w:r w:rsidRPr="004750C9">
              <w:rPr>
                <w:rFonts w:ascii="Arial" w:hAnsi="Arial" w:cs="Arial"/>
                <w:b/>
                <w:bCs/>
              </w:rPr>
              <w:t>083c</w:t>
            </w:r>
          </w:p>
        </w:tc>
        <w:tc>
          <w:tcPr>
            <w:tcW w:w="950"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Mar 24</w:t>
            </w:r>
          </w:p>
        </w:tc>
        <w:tc>
          <w:tcPr>
            <w:tcW w:w="123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C0458B" w:rsidRPr="006F7CE6" w:rsidRDefault="00C0458B" w:rsidP="00C0458B">
            <w:pPr>
              <w:jc w:val="center"/>
              <w:rPr>
                <w:rFonts w:ascii="Arial" w:hAnsi="Arial" w:cs="Arial"/>
                <w:bCs/>
              </w:rPr>
            </w:pPr>
            <w:r w:rsidRPr="006F7CE6">
              <w:rPr>
                <w:rFonts w:ascii="Arial" w:hAnsi="Arial" w:cs="Arial"/>
                <w:bCs/>
              </w:rPr>
              <w:t>23:</w:t>
            </w:r>
            <w:r>
              <w:rPr>
                <w:rFonts w:ascii="Arial" w:hAnsi="Arial" w:cs="Arial"/>
                <w:bCs/>
              </w:rPr>
              <w:t>20</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01:00</w:t>
            </w:r>
          </w:p>
        </w:tc>
        <w:tc>
          <w:tcPr>
            <w:tcW w:w="961"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140</w:t>
            </w:r>
          </w:p>
        </w:tc>
        <w:tc>
          <w:tcPr>
            <w:tcW w:w="7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40˚</w:t>
            </w:r>
          </w:p>
        </w:tc>
        <w:tc>
          <w:tcPr>
            <w:tcW w:w="695"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36</w:t>
            </w:r>
          </w:p>
        </w:tc>
        <w:tc>
          <w:tcPr>
            <w:tcW w:w="814"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1.6</w:t>
            </w:r>
          </w:p>
        </w:tc>
      </w:tr>
      <w:tr w:rsidR="00C0458B" w:rsidRPr="006F7CE6" w:rsidTr="002D461E">
        <w:trPr>
          <w:trHeight w:val="246"/>
        </w:trPr>
        <w:tc>
          <w:tcPr>
            <w:tcW w:w="1072" w:type="dxa"/>
            <w:shd w:val="clear" w:color="auto" w:fill="auto"/>
            <w:vAlign w:val="center"/>
          </w:tcPr>
          <w:p w:rsidR="00C0458B" w:rsidRPr="004750C9" w:rsidRDefault="00C0458B" w:rsidP="00C0458B">
            <w:pPr>
              <w:jc w:val="center"/>
              <w:rPr>
                <w:rFonts w:ascii="Arial" w:hAnsi="Arial" w:cs="Arial"/>
                <w:b/>
                <w:bCs/>
              </w:rPr>
            </w:pPr>
            <w:r w:rsidRPr="004750C9">
              <w:rPr>
                <w:rFonts w:ascii="Arial" w:hAnsi="Arial" w:cs="Arial"/>
                <w:b/>
                <w:bCs/>
              </w:rPr>
              <w:t>086a</w:t>
            </w:r>
          </w:p>
        </w:tc>
        <w:tc>
          <w:tcPr>
            <w:tcW w:w="950"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Mar 27</w:t>
            </w:r>
          </w:p>
        </w:tc>
        <w:tc>
          <w:tcPr>
            <w:tcW w:w="123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15:58</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18:30</w:t>
            </w:r>
          </w:p>
        </w:tc>
        <w:tc>
          <w:tcPr>
            <w:tcW w:w="961"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140</w:t>
            </w:r>
          </w:p>
        </w:tc>
        <w:tc>
          <w:tcPr>
            <w:tcW w:w="7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40˚</w:t>
            </w:r>
          </w:p>
        </w:tc>
        <w:tc>
          <w:tcPr>
            <w:tcW w:w="695"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36</w:t>
            </w:r>
          </w:p>
        </w:tc>
        <w:tc>
          <w:tcPr>
            <w:tcW w:w="814"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1.6</w:t>
            </w:r>
          </w:p>
        </w:tc>
      </w:tr>
      <w:tr w:rsidR="00C0458B" w:rsidRPr="006F7CE6" w:rsidTr="002D461E">
        <w:trPr>
          <w:trHeight w:val="246"/>
        </w:trPr>
        <w:tc>
          <w:tcPr>
            <w:tcW w:w="1072" w:type="dxa"/>
            <w:shd w:val="clear" w:color="auto" w:fill="auto"/>
            <w:vAlign w:val="center"/>
          </w:tcPr>
          <w:p w:rsidR="00C0458B" w:rsidRPr="004750C9" w:rsidRDefault="00C0458B" w:rsidP="00C0458B">
            <w:pPr>
              <w:jc w:val="center"/>
              <w:rPr>
                <w:rFonts w:ascii="Arial" w:hAnsi="Arial" w:cs="Arial"/>
                <w:b/>
                <w:bCs/>
              </w:rPr>
            </w:pPr>
            <w:r w:rsidRPr="004750C9">
              <w:rPr>
                <w:rFonts w:ascii="Arial" w:hAnsi="Arial" w:cs="Arial"/>
                <w:b/>
                <w:bCs/>
              </w:rPr>
              <w:t>086b</w:t>
            </w:r>
          </w:p>
        </w:tc>
        <w:tc>
          <w:tcPr>
            <w:tcW w:w="950"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Mar 27</w:t>
            </w:r>
          </w:p>
        </w:tc>
        <w:tc>
          <w:tcPr>
            <w:tcW w:w="123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Leica ALS50-S</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19:07</w:t>
            </w:r>
          </w:p>
        </w:tc>
        <w:tc>
          <w:tcPr>
            <w:tcW w:w="717"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21:44</w:t>
            </w:r>
          </w:p>
        </w:tc>
        <w:tc>
          <w:tcPr>
            <w:tcW w:w="961"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1500</w:t>
            </w:r>
          </w:p>
        </w:tc>
        <w:tc>
          <w:tcPr>
            <w:tcW w:w="10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140</w:t>
            </w:r>
          </w:p>
        </w:tc>
        <w:tc>
          <w:tcPr>
            <w:tcW w:w="772"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40˚</w:t>
            </w:r>
          </w:p>
        </w:tc>
        <w:tc>
          <w:tcPr>
            <w:tcW w:w="695"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36</w:t>
            </w:r>
          </w:p>
        </w:tc>
        <w:tc>
          <w:tcPr>
            <w:tcW w:w="814" w:type="dxa"/>
            <w:shd w:val="clear" w:color="auto" w:fill="auto"/>
            <w:vAlign w:val="center"/>
          </w:tcPr>
          <w:p w:rsidR="00C0458B" w:rsidRPr="004750C9" w:rsidRDefault="00C0458B" w:rsidP="00C0458B">
            <w:pPr>
              <w:jc w:val="center"/>
              <w:rPr>
                <w:rFonts w:ascii="Arial" w:hAnsi="Arial" w:cs="Arial"/>
                <w:bCs/>
              </w:rPr>
            </w:pPr>
            <w:r w:rsidRPr="004750C9">
              <w:rPr>
                <w:rFonts w:ascii="Arial" w:hAnsi="Arial" w:cs="Arial"/>
                <w:bCs/>
              </w:rPr>
              <w:t>70000</w:t>
            </w:r>
          </w:p>
        </w:tc>
        <w:tc>
          <w:tcPr>
            <w:tcW w:w="840" w:type="dxa"/>
            <w:shd w:val="clear" w:color="auto" w:fill="auto"/>
            <w:vAlign w:val="center"/>
          </w:tcPr>
          <w:p w:rsidR="00C0458B" w:rsidRPr="006F7CE6" w:rsidRDefault="00C0458B" w:rsidP="00C0458B">
            <w:pPr>
              <w:jc w:val="center"/>
              <w:rPr>
                <w:rFonts w:ascii="Arial" w:hAnsi="Arial" w:cs="Arial"/>
                <w:bCs/>
              </w:rPr>
            </w:pPr>
            <w:r>
              <w:rPr>
                <w:rFonts w:ascii="Arial" w:hAnsi="Arial" w:cs="Arial"/>
                <w:bCs/>
              </w:rPr>
              <w:t>1.7</w:t>
            </w:r>
          </w:p>
        </w:tc>
      </w:tr>
    </w:tbl>
    <w:p w:rsidR="00FA183E" w:rsidRPr="0022284A" w:rsidRDefault="00FA183E" w:rsidP="00FA183E">
      <w:pPr>
        <w:jc w:val="center"/>
        <w:rPr>
          <w:rFonts w:ascii="Arial" w:hAnsi="Arial" w:cs="Arial"/>
          <w:b/>
          <w:bCs/>
          <w:color w:val="FF0000"/>
          <w:sz w:val="22"/>
          <w:szCs w:val="22"/>
        </w:rPr>
      </w:pPr>
    </w:p>
    <w:p w:rsidR="00FA183E" w:rsidRPr="0022284A" w:rsidRDefault="00FA183E" w:rsidP="00FA183E">
      <w:pPr>
        <w:rPr>
          <w:rFonts w:ascii="Arial" w:hAnsi="Arial" w:cs="Arial"/>
          <w:color w:val="FF0000"/>
          <w:sz w:val="22"/>
          <w:szCs w:val="22"/>
        </w:rPr>
      </w:pPr>
    </w:p>
    <w:p w:rsidR="00FA183E" w:rsidRPr="006F7CE6" w:rsidRDefault="00935F72" w:rsidP="00900B86">
      <w:pPr>
        <w:pStyle w:val="Heading2"/>
      </w:pPr>
      <w:bookmarkStart w:id="70" w:name="_Toc239135856"/>
      <w:bookmarkStart w:id="71" w:name="_Toc293407944"/>
      <w:r w:rsidRPr="006F7CE6">
        <w:t>3</w:t>
      </w:r>
      <w:r w:rsidR="00FA183E" w:rsidRPr="006F7CE6">
        <w:t xml:space="preserve">.3 </w:t>
      </w:r>
      <w:bookmarkStart w:id="72" w:name="_Toc153936243"/>
      <w:bookmarkStart w:id="73" w:name="_Toc154224630"/>
      <w:bookmarkStart w:id="74" w:name="_Toc158389136"/>
      <w:r w:rsidR="00900B86" w:rsidRPr="006F7CE6">
        <w:tab/>
      </w:r>
      <w:r w:rsidR="00FA183E" w:rsidRPr="006F7CE6">
        <w:t>Final LiDAR Processing</w:t>
      </w:r>
      <w:bookmarkEnd w:id="70"/>
      <w:bookmarkEnd w:id="71"/>
      <w:bookmarkEnd w:id="72"/>
      <w:bookmarkEnd w:id="73"/>
      <w:bookmarkEnd w:id="74"/>
    </w:p>
    <w:p w:rsidR="00FA183E" w:rsidRPr="006F7CE6" w:rsidRDefault="00FA183E" w:rsidP="00B844A2">
      <w:pPr>
        <w:ind w:left="720"/>
        <w:rPr>
          <w:rFonts w:ascii="Garamond" w:hAnsi="Garamond" w:cs="Arial"/>
          <w:sz w:val="22"/>
          <w:szCs w:val="22"/>
        </w:rPr>
      </w:pP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LiDAR filtering was accomplished using </w:t>
      </w:r>
      <w:proofErr w:type="spellStart"/>
      <w:r w:rsidRPr="006F7CE6">
        <w:rPr>
          <w:rFonts w:ascii="Garamond" w:hAnsi="Garamond" w:cs="Arial"/>
          <w:sz w:val="22"/>
          <w:szCs w:val="22"/>
        </w:rPr>
        <w:t>TerraSolid</w:t>
      </w:r>
      <w:proofErr w:type="spellEnd"/>
      <w:r w:rsidRPr="006F7CE6">
        <w:rPr>
          <w:rFonts w:ascii="Garamond" w:hAnsi="Garamond" w:cs="Arial"/>
          <w:sz w:val="22"/>
          <w:szCs w:val="22"/>
        </w:rPr>
        <w:t xml:space="preserve">, </w:t>
      </w:r>
      <w:proofErr w:type="spellStart"/>
      <w:r w:rsidRPr="006F7CE6">
        <w:rPr>
          <w:rFonts w:ascii="Garamond" w:hAnsi="Garamond" w:cs="Arial"/>
          <w:sz w:val="22"/>
          <w:szCs w:val="22"/>
        </w:rPr>
        <w:t>TerraScan</w:t>
      </w:r>
      <w:proofErr w:type="spellEnd"/>
      <w:r w:rsidRPr="006F7CE6">
        <w:rPr>
          <w:rFonts w:ascii="Garamond" w:hAnsi="Garamond" w:cs="Arial"/>
          <w:sz w:val="22"/>
          <w:szCs w:val="22"/>
        </w:rPr>
        <w:t xml:space="preserve"> </w:t>
      </w:r>
      <w:proofErr w:type="spellStart"/>
      <w:r w:rsidRPr="006F7CE6">
        <w:rPr>
          <w:rFonts w:ascii="Garamond" w:hAnsi="Garamond" w:cs="Arial"/>
          <w:sz w:val="22"/>
          <w:szCs w:val="22"/>
        </w:rPr>
        <w:t>LiDAR</w:t>
      </w:r>
      <w:proofErr w:type="spellEnd"/>
      <w:r w:rsidRPr="006F7CE6">
        <w:rPr>
          <w:rFonts w:ascii="Garamond" w:hAnsi="Garamond" w:cs="Arial"/>
          <w:sz w:val="22"/>
          <w:szCs w:val="22"/>
        </w:rPr>
        <w:t xml:space="preserve"> processing and modeling software.  The filtering process reclassifies all the data into classes with in the LAS formatted file based scheme set using the LAS format</w:t>
      </w:r>
      <w:r w:rsidR="00B20B99" w:rsidRPr="006F7CE6">
        <w:rPr>
          <w:rFonts w:ascii="Garamond" w:hAnsi="Garamond" w:cs="Arial"/>
          <w:sz w:val="22"/>
          <w:szCs w:val="22"/>
        </w:rPr>
        <w:t xml:space="preserve"> 1.2</w:t>
      </w:r>
      <w:r w:rsidRPr="006F7CE6">
        <w:rPr>
          <w:rFonts w:ascii="Garamond" w:hAnsi="Garamond" w:cs="Arial"/>
          <w:sz w:val="22"/>
          <w:szCs w:val="22"/>
        </w:rPr>
        <w:t xml:space="preserve"> specifications or by the client. Once the data is classified, the entire data set is reviewed and manually edited for anomalies that are outside the required guidelines of the product specification or contract guidelines, whichever apply. Table </w:t>
      </w:r>
      <w:r w:rsidR="00E56F8B" w:rsidRPr="006F7CE6">
        <w:rPr>
          <w:rFonts w:ascii="Garamond" w:hAnsi="Garamond" w:cs="Arial"/>
          <w:sz w:val="22"/>
          <w:szCs w:val="22"/>
        </w:rPr>
        <w:t>4</w:t>
      </w:r>
      <w:r w:rsidRPr="006F7CE6">
        <w:rPr>
          <w:rFonts w:ascii="Garamond" w:hAnsi="Garamond" w:cs="Arial"/>
          <w:sz w:val="22"/>
          <w:szCs w:val="22"/>
        </w:rPr>
        <w:t xml:space="preserve"> indicates the required product specifications.</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lastRenderedPageBreak/>
        <w:t xml:space="preserve">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The coordinate and datum transformations are then applied to the data set to reflect the required deliverable projection, coordinate and datum systems as provided in the contract.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The client required deliverables are then generated. At this time, a final QC process is undertaken to validate all deliverables for the project. Prior to release of data for delivery, Sanborn’s </w:t>
      </w:r>
      <w:r w:rsidR="00E56F8B" w:rsidRPr="006F7CE6">
        <w:rPr>
          <w:rFonts w:ascii="Garamond" w:hAnsi="Garamond" w:cs="Arial"/>
          <w:sz w:val="22"/>
          <w:szCs w:val="22"/>
        </w:rPr>
        <w:t>quality control/</w:t>
      </w:r>
      <w:r w:rsidRPr="006F7CE6">
        <w:rPr>
          <w:rFonts w:ascii="Garamond" w:hAnsi="Garamond" w:cs="Arial"/>
          <w:sz w:val="22"/>
          <w:szCs w:val="22"/>
        </w:rPr>
        <w:t>quality assurance department reviews the data and then releases it for delivery.</w:t>
      </w:r>
    </w:p>
    <w:p w:rsidR="00FA183E" w:rsidRPr="006F7CE6" w:rsidRDefault="00FA183E" w:rsidP="00FA183E">
      <w:pPr>
        <w:ind w:left="720"/>
        <w:jc w:val="both"/>
        <w:rPr>
          <w:rFonts w:ascii="Arial" w:hAnsi="Arial" w:cs="Arial"/>
          <w:sz w:val="22"/>
          <w:szCs w:val="22"/>
        </w:rPr>
      </w:pPr>
    </w:p>
    <w:p w:rsidR="00FA183E" w:rsidRPr="006F7CE6" w:rsidRDefault="00FA183E" w:rsidP="00FA183E">
      <w:pPr>
        <w:pStyle w:val="Table"/>
      </w:pPr>
      <w:bookmarkStart w:id="75" w:name="_Toc259181073"/>
      <w:r w:rsidRPr="006F7CE6">
        <w:t xml:space="preserve">Table </w:t>
      </w:r>
      <w:r w:rsidR="00E56F8B" w:rsidRPr="006F7CE6">
        <w:t>4</w:t>
      </w:r>
      <w:r w:rsidRPr="006F7CE6">
        <w:t>: Processing Accuracies and Requirements</w:t>
      </w:r>
      <w:bookmarkEnd w:id="75"/>
      <w:r w:rsidRPr="006F7CE6">
        <w:t xml:space="preserve"> </w:t>
      </w:r>
    </w:p>
    <w:p w:rsidR="00FA183E" w:rsidRPr="006F7CE6" w:rsidRDefault="00FA183E" w:rsidP="00FA183E">
      <w:pPr>
        <w:ind w:left="540"/>
        <w:jc w:val="both"/>
        <w:rPr>
          <w:rFonts w:ascii="Arial" w:hAnsi="Arial" w:cs="Arial"/>
          <w:sz w:val="22"/>
          <w:szCs w:val="22"/>
        </w:rPr>
      </w:pPr>
    </w:p>
    <w:tbl>
      <w:tblPr>
        <w:tblW w:w="0" w:type="auto"/>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3115"/>
      </w:tblGrid>
      <w:tr w:rsidR="00FA183E" w:rsidRPr="006F7CE6">
        <w:trPr>
          <w:cantSplit/>
          <w:trHeight w:hRule="exact" w:val="478"/>
          <w:jc w:val="center"/>
        </w:trPr>
        <w:tc>
          <w:tcPr>
            <w:tcW w:w="2618" w:type="dxa"/>
            <w:vAlign w:val="center"/>
          </w:tcPr>
          <w:p w:rsidR="00FA183E" w:rsidRPr="006F7CE6" w:rsidRDefault="00FA183E" w:rsidP="003723F2">
            <w:pPr>
              <w:jc w:val="center"/>
              <w:rPr>
                <w:rFonts w:ascii="Arial" w:hAnsi="Arial" w:cs="Arial"/>
                <w:b/>
              </w:rPr>
            </w:pPr>
            <w:r w:rsidRPr="006F7CE6">
              <w:rPr>
                <w:rFonts w:ascii="Arial" w:hAnsi="Arial" w:cs="Arial"/>
                <w:b/>
              </w:rPr>
              <w:t>Accuracy of LiDAR Data (H)</w:t>
            </w:r>
          </w:p>
        </w:tc>
        <w:tc>
          <w:tcPr>
            <w:tcW w:w="3115" w:type="dxa"/>
            <w:vAlign w:val="center"/>
          </w:tcPr>
          <w:p w:rsidR="00FA183E" w:rsidRPr="006F7CE6" w:rsidRDefault="0070430C" w:rsidP="003723F2">
            <w:pPr>
              <w:jc w:val="center"/>
              <w:rPr>
                <w:rFonts w:ascii="Arial" w:hAnsi="Arial" w:cs="Arial"/>
              </w:rPr>
            </w:pPr>
            <w:r w:rsidRPr="006F7CE6">
              <w:rPr>
                <w:rFonts w:ascii="Arial" w:hAnsi="Arial" w:cs="Arial"/>
              </w:rPr>
              <w:t>1m</w:t>
            </w:r>
            <w:r w:rsidR="00FA183E" w:rsidRPr="006F7CE6">
              <w:rPr>
                <w:rFonts w:ascii="Arial" w:hAnsi="Arial" w:cs="Arial"/>
              </w:rPr>
              <w:t xml:space="preserve"> RMSE</w:t>
            </w:r>
          </w:p>
        </w:tc>
      </w:tr>
      <w:tr w:rsidR="00FA183E" w:rsidRPr="006F7CE6">
        <w:trPr>
          <w:cantSplit/>
          <w:trHeight w:hRule="exact" w:val="468"/>
          <w:jc w:val="center"/>
        </w:trPr>
        <w:tc>
          <w:tcPr>
            <w:tcW w:w="2618" w:type="dxa"/>
            <w:vAlign w:val="center"/>
          </w:tcPr>
          <w:p w:rsidR="00FA183E" w:rsidRPr="006F7CE6" w:rsidRDefault="00FA183E" w:rsidP="003723F2">
            <w:pPr>
              <w:jc w:val="center"/>
              <w:rPr>
                <w:rFonts w:ascii="Arial" w:hAnsi="Arial" w:cs="Arial"/>
                <w:b/>
              </w:rPr>
            </w:pPr>
            <w:r w:rsidRPr="006F7CE6">
              <w:rPr>
                <w:rFonts w:ascii="Arial" w:hAnsi="Arial" w:cs="Arial"/>
                <w:b/>
              </w:rPr>
              <w:t>Accuracy of LiDAR data in bare areas</w:t>
            </w:r>
          </w:p>
        </w:tc>
        <w:tc>
          <w:tcPr>
            <w:tcW w:w="3115" w:type="dxa"/>
            <w:vAlign w:val="center"/>
          </w:tcPr>
          <w:p w:rsidR="00FA183E" w:rsidRPr="006F7CE6" w:rsidRDefault="00FA183E" w:rsidP="003723F2">
            <w:pPr>
              <w:jc w:val="center"/>
              <w:rPr>
                <w:rFonts w:ascii="Arial" w:hAnsi="Arial" w:cs="Arial"/>
              </w:rPr>
            </w:pPr>
            <w:r w:rsidRPr="006F7CE6">
              <w:rPr>
                <w:rFonts w:ascii="Arial" w:hAnsi="Arial" w:cs="Arial"/>
              </w:rPr>
              <w:t xml:space="preserve"> 15 cm RMSE</w:t>
            </w:r>
          </w:p>
          <w:p w:rsidR="00FA183E" w:rsidRPr="006F7CE6" w:rsidRDefault="00FA183E" w:rsidP="003723F2">
            <w:pPr>
              <w:jc w:val="center"/>
              <w:rPr>
                <w:rFonts w:ascii="Arial" w:hAnsi="Arial" w:cs="Arial"/>
              </w:rPr>
            </w:pPr>
          </w:p>
        </w:tc>
      </w:tr>
    </w:tbl>
    <w:p w:rsidR="00151820" w:rsidRDefault="00151820" w:rsidP="00E56F8B">
      <w:pPr>
        <w:pStyle w:val="Heading1"/>
        <w:spacing w:before="0" w:after="0" w:line="240" w:lineRule="auto"/>
      </w:pPr>
      <w:bookmarkStart w:id="76" w:name="_Toc239135711"/>
      <w:bookmarkStart w:id="77" w:name="_Toc239135857"/>
      <w:bookmarkStart w:id="78" w:name="_Toc293407945"/>
    </w:p>
    <w:p w:rsidR="00FA183E" w:rsidRPr="00D27A6F" w:rsidRDefault="00935F72" w:rsidP="00E56F8B">
      <w:pPr>
        <w:pStyle w:val="Heading1"/>
        <w:spacing w:before="0" w:after="0" w:line="240" w:lineRule="auto"/>
      </w:pPr>
      <w:r w:rsidRPr="00D27A6F">
        <w:t>4</w:t>
      </w:r>
      <w:r w:rsidR="00900B86" w:rsidRPr="00D27A6F">
        <w:t>.0</w:t>
      </w:r>
      <w:r w:rsidR="009E2597" w:rsidRPr="00D27A6F">
        <w:t xml:space="preserve">  </w:t>
      </w:r>
      <w:r w:rsidR="009E2597" w:rsidRPr="00D27A6F">
        <w:tab/>
        <w:t>GEODETIC</w:t>
      </w:r>
      <w:r w:rsidR="00FA183E" w:rsidRPr="00D27A6F">
        <w:t xml:space="preserve"> </w:t>
      </w:r>
      <w:bookmarkEnd w:id="76"/>
      <w:bookmarkEnd w:id="77"/>
      <w:r w:rsidR="009E2597" w:rsidRPr="00D27A6F">
        <w:t>authentication</w:t>
      </w:r>
      <w:bookmarkEnd w:id="78"/>
    </w:p>
    <w:p w:rsidR="00FA183E" w:rsidRPr="00D27A6F" w:rsidRDefault="00935F72" w:rsidP="00900B86">
      <w:pPr>
        <w:pStyle w:val="Heading2"/>
      </w:pPr>
      <w:bookmarkStart w:id="79" w:name="_Toc180394813"/>
      <w:bookmarkStart w:id="80" w:name="_Toc180395930"/>
      <w:bookmarkStart w:id="81" w:name="_Toc180396140"/>
      <w:bookmarkStart w:id="82" w:name="_Toc180396440"/>
      <w:bookmarkStart w:id="83" w:name="_Toc239135860"/>
      <w:bookmarkStart w:id="84" w:name="_Toc293407946"/>
      <w:r w:rsidRPr="00D27A6F">
        <w:t>4</w:t>
      </w:r>
      <w:r w:rsidR="00FA183E" w:rsidRPr="00D27A6F">
        <w:t>.</w:t>
      </w:r>
      <w:r w:rsidR="007330AA" w:rsidRPr="00D27A6F">
        <w:t>1</w:t>
      </w:r>
      <w:r w:rsidR="00900B86" w:rsidRPr="00D27A6F">
        <w:tab/>
      </w:r>
      <w:r w:rsidR="00FA183E" w:rsidRPr="00D27A6F">
        <w:t xml:space="preserve"> Final LiDAR Verification</w:t>
      </w:r>
      <w:bookmarkEnd w:id="79"/>
      <w:bookmarkEnd w:id="80"/>
      <w:bookmarkEnd w:id="81"/>
      <w:bookmarkEnd w:id="82"/>
      <w:bookmarkEnd w:id="83"/>
      <w:bookmarkEnd w:id="84"/>
    </w:p>
    <w:p w:rsidR="00FA183E" w:rsidRPr="00D27A6F" w:rsidRDefault="00FA183E" w:rsidP="00B844A2">
      <w:pPr>
        <w:ind w:left="720"/>
        <w:rPr>
          <w:rFonts w:ascii="Garamond" w:hAnsi="Garamond" w:cs="Arial"/>
          <w:sz w:val="22"/>
          <w:szCs w:val="22"/>
        </w:rPr>
      </w:pPr>
      <w:r w:rsidRPr="00D27A6F">
        <w:rPr>
          <w:rFonts w:ascii="Garamond" w:hAnsi="Garamond" w:cs="Arial"/>
          <w:sz w:val="22"/>
          <w:szCs w:val="22"/>
        </w:rPr>
        <w:t xml:space="preserve">The LiDAR data was evaluated using a collection of </w:t>
      </w:r>
      <w:r w:rsidR="007A5C1C">
        <w:rPr>
          <w:rFonts w:ascii="Garamond" w:hAnsi="Garamond" w:cs="Arial"/>
          <w:sz w:val="22"/>
          <w:szCs w:val="22"/>
        </w:rPr>
        <w:t>73</w:t>
      </w:r>
      <w:r w:rsidR="0056200B" w:rsidRPr="00D27A6F">
        <w:rPr>
          <w:rFonts w:ascii="Garamond" w:hAnsi="Garamond" w:cs="Arial"/>
          <w:sz w:val="22"/>
          <w:szCs w:val="22"/>
        </w:rPr>
        <w:t xml:space="preserve"> NGS</w:t>
      </w:r>
      <w:r w:rsidRPr="00D27A6F">
        <w:rPr>
          <w:rFonts w:ascii="Garamond" w:hAnsi="Garamond" w:cs="Arial"/>
          <w:sz w:val="22"/>
          <w:szCs w:val="22"/>
        </w:rPr>
        <w:t xml:space="preserve"> </w:t>
      </w:r>
      <w:r w:rsidR="0056200B" w:rsidRPr="00D27A6F">
        <w:rPr>
          <w:rFonts w:ascii="Garamond" w:hAnsi="Garamond" w:cs="Arial"/>
          <w:sz w:val="22"/>
          <w:szCs w:val="22"/>
        </w:rPr>
        <w:t>benchmarks;</w:t>
      </w:r>
      <w:r w:rsidRPr="00D27A6F">
        <w:rPr>
          <w:rFonts w:ascii="Garamond" w:hAnsi="Garamond" w:cs="Arial"/>
          <w:sz w:val="22"/>
          <w:szCs w:val="22"/>
        </w:rPr>
        <w:t xml:space="preserve"> see </w:t>
      </w:r>
      <w:r w:rsidR="00E56F8B" w:rsidRPr="00D27A6F">
        <w:rPr>
          <w:rFonts w:ascii="Garamond" w:hAnsi="Garamond" w:cs="Arial"/>
          <w:sz w:val="22"/>
          <w:szCs w:val="22"/>
        </w:rPr>
        <w:t>f</w:t>
      </w:r>
      <w:r w:rsidR="00601131" w:rsidRPr="00D27A6F">
        <w:rPr>
          <w:rFonts w:ascii="Garamond" w:hAnsi="Garamond" w:cs="Arial"/>
          <w:sz w:val="22"/>
          <w:szCs w:val="22"/>
        </w:rPr>
        <w:t>igure 3</w:t>
      </w:r>
      <w:r w:rsidRPr="00D27A6F">
        <w:rPr>
          <w:rFonts w:ascii="Garamond" w:hAnsi="Garamond" w:cs="Arial"/>
          <w:sz w:val="22"/>
          <w:szCs w:val="22"/>
        </w:rPr>
        <w:t xml:space="preserve"> for diagram. For </w:t>
      </w:r>
      <w:r w:rsidR="006E2B6B">
        <w:rPr>
          <w:rFonts w:ascii="Garamond" w:hAnsi="Garamond" w:cs="Arial"/>
          <w:sz w:val="22"/>
          <w:szCs w:val="22"/>
        </w:rPr>
        <w:t>Lexington</w:t>
      </w:r>
      <w:r w:rsidR="0056200B" w:rsidRPr="00D27A6F">
        <w:rPr>
          <w:rFonts w:ascii="Garamond" w:hAnsi="Garamond" w:cs="Arial"/>
          <w:sz w:val="22"/>
          <w:szCs w:val="22"/>
        </w:rPr>
        <w:t xml:space="preserve"> County,</w:t>
      </w:r>
      <w:r w:rsidRPr="00D27A6F">
        <w:rPr>
          <w:rFonts w:ascii="Garamond" w:hAnsi="Garamond" w:cs="Arial"/>
          <w:sz w:val="22"/>
          <w:szCs w:val="22"/>
        </w:rPr>
        <w:t xml:space="preserve"> the standard deviation is </w:t>
      </w:r>
      <w:r w:rsidR="003F2C89">
        <w:rPr>
          <w:rFonts w:ascii="Garamond" w:hAnsi="Garamond" w:cs="Arial"/>
          <w:sz w:val="22"/>
          <w:szCs w:val="22"/>
        </w:rPr>
        <w:t>0</w:t>
      </w:r>
      <w:r w:rsidR="00151820">
        <w:rPr>
          <w:rFonts w:ascii="Garamond" w:hAnsi="Garamond" w:cs="Arial"/>
          <w:sz w:val="22"/>
          <w:szCs w:val="22"/>
        </w:rPr>
        <w:t>.339</w:t>
      </w:r>
      <w:r w:rsidR="0056200B" w:rsidRPr="00D27A6F">
        <w:rPr>
          <w:rFonts w:ascii="Garamond" w:hAnsi="Garamond" w:cs="Arial"/>
          <w:sz w:val="22"/>
          <w:szCs w:val="22"/>
        </w:rPr>
        <w:t xml:space="preserve"> feet</w:t>
      </w:r>
      <w:r w:rsidR="00151820">
        <w:rPr>
          <w:rFonts w:ascii="Garamond" w:hAnsi="Garamond" w:cs="Arial"/>
          <w:sz w:val="22"/>
          <w:szCs w:val="22"/>
        </w:rPr>
        <w:t xml:space="preserve"> and the root mean square</w:t>
      </w:r>
      <w:r w:rsidRPr="00D27A6F">
        <w:rPr>
          <w:rFonts w:ascii="Garamond" w:hAnsi="Garamond" w:cs="Arial"/>
          <w:sz w:val="22"/>
          <w:szCs w:val="22"/>
        </w:rPr>
        <w:t xml:space="preserve"> is </w:t>
      </w:r>
      <w:r w:rsidR="00A34CCC" w:rsidRPr="00D27A6F">
        <w:rPr>
          <w:rFonts w:ascii="Garamond" w:hAnsi="Garamond" w:cs="Arial"/>
          <w:sz w:val="22"/>
          <w:szCs w:val="22"/>
        </w:rPr>
        <w:t>0.</w:t>
      </w:r>
      <w:r w:rsidR="00151820">
        <w:rPr>
          <w:rFonts w:ascii="Garamond" w:hAnsi="Garamond" w:cs="Arial"/>
          <w:sz w:val="22"/>
          <w:szCs w:val="22"/>
        </w:rPr>
        <w:t>358</w:t>
      </w:r>
      <w:r w:rsidR="0056200B" w:rsidRPr="00D27A6F">
        <w:rPr>
          <w:rFonts w:ascii="Garamond" w:hAnsi="Garamond" w:cs="Arial"/>
          <w:sz w:val="22"/>
          <w:szCs w:val="22"/>
        </w:rPr>
        <w:t xml:space="preserve"> feet</w:t>
      </w:r>
      <w:r w:rsidRPr="00D27A6F">
        <w:rPr>
          <w:rFonts w:ascii="Garamond" w:hAnsi="Garamond" w:cs="Arial"/>
          <w:sz w:val="22"/>
          <w:szCs w:val="22"/>
        </w:rPr>
        <w:t xml:space="preserve">. The LiDAR data was compared to each of these </w:t>
      </w:r>
      <w:r w:rsidR="0056200B" w:rsidRPr="00D27A6F">
        <w:rPr>
          <w:rFonts w:ascii="Garamond" w:hAnsi="Garamond" w:cs="Arial"/>
          <w:sz w:val="22"/>
          <w:szCs w:val="22"/>
        </w:rPr>
        <w:t>benchmarks</w:t>
      </w:r>
      <w:r w:rsidRPr="00D27A6F">
        <w:rPr>
          <w:rFonts w:ascii="Garamond" w:hAnsi="Garamond" w:cs="Arial"/>
          <w:sz w:val="22"/>
          <w:szCs w:val="22"/>
        </w:rPr>
        <w:t xml:space="preserve"> yielding much better result than was required for the project. Table </w:t>
      </w:r>
      <w:r w:rsidR="00DA684E" w:rsidRPr="00D27A6F">
        <w:rPr>
          <w:rFonts w:ascii="Garamond" w:hAnsi="Garamond" w:cs="Arial"/>
          <w:sz w:val="22"/>
          <w:szCs w:val="22"/>
        </w:rPr>
        <w:t>5</w:t>
      </w:r>
      <w:r w:rsidRPr="00D27A6F">
        <w:rPr>
          <w:rFonts w:ascii="Garamond" w:hAnsi="Garamond" w:cs="Arial"/>
          <w:sz w:val="22"/>
          <w:szCs w:val="22"/>
        </w:rPr>
        <w:t xml:space="preserve"> indicates the results for </w:t>
      </w:r>
      <w:r w:rsidR="006E2B6B">
        <w:rPr>
          <w:rFonts w:ascii="Garamond" w:hAnsi="Garamond" w:cs="Arial"/>
          <w:sz w:val="22"/>
          <w:szCs w:val="22"/>
        </w:rPr>
        <w:t>Lexington</w:t>
      </w:r>
      <w:r w:rsidR="007330AA" w:rsidRPr="00D27A6F">
        <w:rPr>
          <w:rFonts w:ascii="Garamond" w:hAnsi="Garamond" w:cs="Arial"/>
          <w:sz w:val="22"/>
          <w:szCs w:val="22"/>
        </w:rPr>
        <w:t xml:space="preserve"> County </w:t>
      </w:r>
      <w:r w:rsidRPr="00D27A6F">
        <w:rPr>
          <w:rFonts w:ascii="Garamond" w:hAnsi="Garamond" w:cs="Arial"/>
          <w:sz w:val="22"/>
          <w:szCs w:val="22"/>
        </w:rPr>
        <w:t>and each point including the overall results as it compares to the LiDAR data set.</w:t>
      </w:r>
    </w:p>
    <w:p w:rsidR="000A56E3" w:rsidRPr="0022284A" w:rsidRDefault="000A56E3" w:rsidP="00B844A2">
      <w:pPr>
        <w:ind w:left="720"/>
        <w:rPr>
          <w:rFonts w:ascii="Garamond" w:hAnsi="Garamond" w:cs="Arial"/>
          <w:color w:val="FF0000"/>
        </w:rPr>
      </w:pPr>
    </w:p>
    <w:p w:rsidR="00FA183E" w:rsidRPr="0022284A" w:rsidRDefault="00501BD1" w:rsidP="00501BD1">
      <w:pPr>
        <w:pStyle w:val="Figure"/>
        <w:ind w:left="-900"/>
        <w:rPr>
          <w:color w:val="FF0000"/>
        </w:rPr>
      </w:pPr>
      <w:bookmarkStart w:id="85" w:name="_Toc175560632"/>
      <w:bookmarkStart w:id="86" w:name="_Toc175637003"/>
      <w:r>
        <w:rPr>
          <w:noProof/>
          <w:color w:val="FF0000"/>
        </w:rPr>
        <w:drawing>
          <wp:inline distT="0" distB="0" distL="0" distR="0" wp14:anchorId="05CD5085" wp14:editId="3096A428">
            <wp:extent cx="330090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ngton_Control.jpg"/>
                    <pic:cNvPicPr/>
                  </pic:nvPicPr>
                  <pic:blipFill>
                    <a:blip r:embed="rId13">
                      <a:extLst>
                        <a:ext uri="{28A0092B-C50C-407E-A947-70E740481C1C}">
                          <a14:useLocalDpi xmlns:a14="http://schemas.microsoft.com/office/drawing/2010/main" val="0"/>
                        </a:ext>
                      </a:extLst>
                    </a:blip>
                    <a:stretch>
                      <a:fillRect/>
                    </a:stretch>
                  </pic:blipFill>
                  <pic:spPr>
                    <a:xfrm>
                      <a:off x="0" y="0"/>
                      <a:ext cx="3300905" cy="3190875"/>
                    </a:xfrm>
                    <a:prstGeom prst="rect">
                      <a:avLst/>
                    </a:prstGeom>
                  </pic:spPr>
                </pic:pic>
              </a:graphicData>
            </a:graphic>
          </wp:inline>
        </w:drawing>
      </w:r>
    </w:p>
    <w:p w:rsidR="00FA183E" w:rsidRPr="0022284A" w:rsidRDefault="00FA183E" w:rsidP="00FA183E">
      <w:pPr>
        <w:pStyle w:val="Figure"/>
        <w:rPr>
          <w:color w:val="FF0000"/>
        </w:rPr>
      </w:pPr>
      <w:bookmarkStart w:id="87" w:name="_Toc180396725"/>
    </w:p>
    <w:p w:rsidR="00FA183E" w:rsidRPr="0022284A" w:rsidRDefault="00FA183E" w:rsidP="00FA183E">
      <w:pPr>
        <w:pStyle w:val="Figure"/>
        <w:rPr>
          <w:color w:val="FF0000"/>
        </w:rPr>
      </w:pPr>
    </w:p>
    <w:p w:rsidR="00FA183E" w:rsidRPr="00601131" w:rsidRDefault="00FA183E" w:rsidP="00FA183E">
      <w:pPr>
        <w:pStyle w:val="Figure"/>
      </w:pPr>
      <w:bookmarkStart w:id="88" w:name="_Toc259181086"/>
      <w:r w:rsidRPr="00601131">
        <w:t xml:space="preserve">Figure </w:t>
      </w:r>
      <w:r w:rsidR="006F7A7C" w:rsidRPr="00601131">
        <w:t>3</w:t>
      </w:r>
      <w:r w:rsidRPr="00601131">
        <w:t xml:space="preserve">: </w:t>
      </w:r>
      <w:r w:rsidR="006E2B6B">
        <w:t>Lexington</w:t>
      </w:r>
      <w:r w:rsidRPr="00601131">
        <w:t xml:space="preserve"> Survey Checkpoint Diagram</w:t>
      </w:r>
      <w:bookmarkEnd w:id="85"/>
      <w:bookmarkEnd w:id="86"/>
      <w:bookmarkEnd w:id="87"/>
      <w:bookmarkEnd w:id="88"/>
    </w:p>
    <w:p w:rsidR="00FA183E" w:rsidRPr="0022284A" w:rsidRDefault="00FA183E" w:rsidP="00FA183E">
      <w:pPr>
        <w:rPr>
          <w:color w:val="FF0000"/>
        </w:rPr>
      </w:pPr>
    </w:p>
    <w:p w:rsidR="00FA183E" w:rsidRPr="00783F71" w:rsidRDefault="00FA183E" w:rsidP="00501BD1">
      <w:pPr>
        <w:pStyle w:val="Table"/>
        <w:jc w:val="left"/>
      </w:pPr>
      <w:bookmarkStart w:id="89" w:name="_Toc199824688"/>
      <w:bookmarkStart w:id="90" w:name="_Toc259181076"/>
      <w:r w:rsidRPr="00783F71">
        <w:lastRenderedPageBreak/>
        <w:t xml:space="preserve">Table </w:t>
      </w:r>
      <w:r w:rsidR="00675B59" w:rsidRPr="00783F71">
        <w:t>5</w:t>
      </w:r>
      <w:r w:rsidRPr="00783F71">
        <w:t>: LiDAR Accuracy Assessment based on the Checkpoint Survey</w:t>
      </w:r>
      <w:r w:rsidR="005D12D4" w:rsidRPr="00783F71">
        <w:t xml:space="preserve"> (Feet</w:t>
      </w:r>
      <w:r w:rsidRPr="00783F71">
        <w:t>)</w:t>
      </w:r>
      <w:bookmarkEnd w:id="89"/>
      <w:bookmarkEnd w:id="90"/>
    </w:p>
    <w:p w:rsidR="00FA183E" w:rsidRPr="00783F71" w:rsidRDefault="00FA183E" w:rsidP="00FA183E">
      <w:pPr>
        <w:pStyle w:val="Table"/>
        <w:jc w:val="left"/>
      </w:pPr>
    </w:p>
    <w:tbl>
      <w:tblPr>
        <w:tblW w:w="5000" w:type="pct"/>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1761"/>
        <w:gridCol w:w="1546"/>
        <w:gridCol w:w="1477"/>
        <w:gridCol w:w="1150"/>
        <w:gridCol w:w="1059"/>
        <w:gridCol w:w="925"/>
      </w:tblGrid>
      <w:tr w:rsidR="00FA183E" w:rsidRPr="00783F71" w:rsidTr="005D12D4">
        <w:trPr>
          <w:jc w:val="center"/>
        </w:trPr>
        <w:tc>
          <w:tcPr>
            <w:tcW w:w="530" w:type="pct"/>
            <w:vAlign w:val="center"/>
          </w:tcPr>
          <w:p w:rsidR="00FA183E" w:rsidRPr="00383E19" w:rsidRDefault="00FA183E" w:rsidP="00383E19">
            <w:pPr>
              <w:jc w:val="center"/>
              <w:rPr>
                <w:rFonts w:ascii="Arial" w:hAnsi="Arial" w:cs="Arial"/>
                <w:b/>
              </w:rPr>
            </w:pPr>
            <w:r w:rsidRPr="00383E19">
              <w:rPr>
                <w:rFonts w:ascii="Arial" w:hAnsi="Arial" w:cs="Arial"/>
                <w:b/>
              </w:rPr>
              <w:t>Name</w:t>
            </w:r>
          </w:p>
        </w:tc>
        <w:tc>
          <w:tcPr>
            <w:tcW w:w="994" w:type="pct"/>
            <w:vAlign w:val="center"/>
          </w:tcPr>
          <w:p w:rsidR="00FA183E" w:rsidRPr="00783F71" w:rsidRDefault="00FA183E" w:rsidP="003723F2">
            <w:pPr>
              <w:jc w:val="center"/>
              <w:rPr>
                <w:rFonts w:ascii="Arial" w:hAnsi="Arial" w:cs="Arial"/>
                <w:b/>
              </w:rPr>
            </w:pPr>
            <w:r w:rsidRPr="00783F71">
              <w:rPr>
                <w:rFonts w:ascii="Arial" w:hAnsi="Arial" w:cs="Arial"/>
                <w:b/>
              </w:rPr>
              <w:t>Vegetation Class</w:t>
            </w:r>
          </w:p>
        </w:tc>
        <w:tc>
          <w:tcPr>
            <w:tcW w:w="873" w:type="pct"/>
            <w:vAlign w:val="center"/>
          </w:tcPr>
          <w:p w:rsidR="00FA183E" w:rsidRPr="00783F71" w:rsidRDefault="00FA183E" w:rsidP="003723F2">
            <w:pPr>
              <w:jc w:val="center"/>
              <w:rPr>
                <w:rFonts w:ascii="Arial" w:hAnsi="Arial" w:cs="Arial"/>
                <w:b/>
              </w:rPr>
            </w:pPr>
            <w:r w:rsidRPr="00783F71">
              <w:rPr>
                <w:rFonts w:ascii="Arial" w:hAnsi="Arial" w:cs="Arial"/>
                <w:b/>
              </w:rPr>
              <w:t>Easting</w:t>
            </w:r>
          </w:p>
        </w:tc>
        <w:tc>
          <w:tcPr>
            <w:tcW w:w="834" w:type="pct"/>
            <w:vAlign w:val="center"/>
          </w:tcPr>
          <w:p w:rsidR="00FA183E" w:rsidRPr="00783F71" w:rsidRDefault="00FA183E" w:rsidP="003723F2">
            <w:pPr>
              <w:jc w:val="center"/>
              <w:rPr>
                <w:rFonts w:ascii="Arial" w:hAnsi="Arial" w:cs="Arial"/>
                <w:b/>
              </w:rPr>
            </w:pPr>
            <w:r w:rsidRPr="00783F71">
              <w:rPr>
                <w:rFonts w:ascii="Arial" w:hAnsi="Arial" w:cs="Arial"/>
                <w:b/>
              </w:rPr>
              <w:t>Northing</w:t>
            </w:r>
          </w:p>
        </w:tc>
        <w:tc>
          <w:tcPr>
            <w:tcW w:w="649" w:type="pct"/>
            <w:vAlign w:val="center"/>
          </w:tcPr>
          <w:p w:rsidR="00FA183E" w:rsidRPr="00783F71" w:rsidRDefault="00FA183E" w:rsidP="003723F2">
            <w:pPr>
              <w:jc w:val="center"/>
              <w:rPr>
                <w:rFonts w:ascii="Arial" w:hAnsi="Arial" w:cs="Arial"/>
                <w:b/>
              </w:rPr>
            </w:pPr>
            <w:r w:rsidRPr="00783F71">
              <w:rPr>
                <w:rFonts w:ascii="Arial" w:hAnsi="Arial" w:cs="Arial"/>
                <w:b/>
              </w:rPr>
              <w:t>Known Z</w:t>
            </w:r>
          </w:p>
        </w:tc>
        <w:tc>
          <w:tcPr>
            <w:tcW w:w="598" w:type="pct"/>
            <w:vAlign w:val="center"/>
          </w:tcPr>
          <w:p w:rsidR="00FA183E" w:rsidRPr="00783F71" w:rsidRDefault="00FA183E" w:rsidP="003723F2">
            <w:pPr>
              <w:jc w:val="center"/>
              <w:rPr>
                <w:rFonts w:ascii="Arial" w:hAnsi="Arial" w:cs="Arial"/>
                <w:b/>
              </w:rPr>
            </w:pPr>
            <w:r w:rsidRPr="00783F71">
              <w:rPr>
                <w:rFonts w:ascii="Arial" w:hAnsi="Arial" w:cs="Arial"/>
                <w:b/>
              </w:rPr>
              <w:t>Laser Z</w:t>
            </w:r>
          </w:p>
        </w:tc>
        <w:tc>
          <w:tcPr>
            <w:tcW w:w="522" w:type="pct"/>
            <w:vAlign w:val="center"/>
          </w:tcPr>
          <w:p w:rsidR="00FA183E" w:rsidRPr="00783F71" w:rsidRDefault="00FA183E" w:rsidP="003723F2">
            <w:pPr>
              <w:jc w:val="center"/>
              <w:rPr>
                <w:rFonts w:ascii="Arial" w:hAnsi="Arial" w:cs="Arial"/>
                <w:b/>
              </w:rPr>
            </w:pPr>
            <w:proofErr w:type="spellStart"/>
            <w:r w:rsidRPr="00783F71">
              <w:rPr>
                <w:rFonts w:ascii="Arial" w:hAnsi="Arial" w:cs="Arial"/>
                <w:b/>
              </w:rPr>
              <w:t>Dz</w:t>
            </w:r>
            <w:proofErr w:type="spellEnd"/>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75</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1970571.130</w:t>
            </w:r>
          </w:p>
        </w:tc>
        <w:tc>
          <w:tcPr>
            <w:tcW w:w="834" w:type="pct"/>
          </w:tcPr>
          <w:p w:rsidR="00383E19" w:rsidRPr="00DE0310" w:rsidRDefault="00383E19" w:rsidP="00DE0310">
            <w:pPr>
              <w:jc w:val="center"/>
              <w:rPr>
                <w:rFonts w:ascii="Arial" w:hAnsi="Arial" w:cs="Arial"/>
              </w:rPr>
            </w:pPr>
            <w:r w:rsidRPr="00DE0310">
              <w:rPr>
                <w:rFonts w:ascii="Arial" w:hAnsi="Arial" w:cs="Arial"/>
              </w:rPr>
              <w:t>736309.530</w:t>
            </w:r>
          </w:p>
        </w:tc>
        <w:tc>
          <w:tcPr>
            <w:tcW w:w="649" w:type="pct"/>
          </w:tcPr>
          <w:p w:rsidR="00383E19" w:rsidRPr="00DE0310" w:rsidRDefault="00383E19" w:rsidP="00DE0310">
            <w:pPr>
              <w:jc w:val="center"/>
              <w:rPr>
                <w:rFonts w:ascii="Arial" w:hAnsi="Arial" w:cs="Arial"/>
              </w:rPr>
            </w:pPr>
            <w:r w:rsidRPr="00DE0310">
              <w:rPr>
                <w:rFonts w:ascii="Arial" w:hAnsi="Arial" w:cs="Arial"/>
              </w:rPr>
              <w:t>408.380</w:t>
            </w:r>
          </w:p>
        </w:tc>
        <w:tc>
          <w:tcPr>
            <w:tcW w:w="598" w:type="pct"/>
          </w:tcPr>
          <w:p w:rsidR="00383E19" w:rsidRPr="00DE0310" w:rsidRDefault="00383E19" w:rsidP="00DE0310">
            <w:pPr>
              <w:jc w:val="center"/>
              <w:rPr>
                <w:rFonts w:ascii="Arial" w:hAnsi="Arial" w:cs="Arial"/>
              </w:rPr>
            </w:pPr>
            <w:r w:rsidRPr="00DE0310">
              <w:rPr>
                <w:rFonts w:ascii="Arial" w:hAnsi="Arial" w:cs="Arial"/>
              </w:rPr>
              <w:t>409.270</w:t>
            </w:r>
          </w:p>
        </w:tc>
        <w:tc>
          <w:tcPr>
            <w:tcW w:w="522" w:type="pct"/>
          </w:tcPr>
          <w:p w:rsidR="00383E19" w:rsidRPr="00DE0310" w:rsidRDefault="00383E19" w:rsidP="00DE0310">
            <w:pPr>
              <w:jc w:val="center"/>
              <w:rPr>
                <w:rFonts w:ascii="Arial" w:hAnsi="Arial" w:cs="Arial"/>
              </w:rPr>
            </w:pPr>
            <w:r w:rsidRPr="00DE0310">
              <w:rPr>
                <w:rFonts w:ascii="Arial" w:hAnsi="Arial" w:cs="Arial"/>
              </w:rPr>
              <w:t>+0.890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54</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1905089.810</w:t>
            </w:r>
          </w:p>
        </w:tc>
        <w:tc>
          <w:tcPr>
            <w:tcW w:w="834" w:type="pct"/>
          </w:tcPr>
          <w:p w:rsidR="00383E19" w:rsidRPr="00DE0310" w:rsidRDefault="00383E19" w:rsidP="00DE0310">
            <w:pPr>
              <w:jc w:val="center"/>
              <w:rPr>
                <w:rFonts w:ascii="Arial" w:hAnsi="Arial" w:cs="Arial"/>
              </w:rPr>
            </w:pPr>
            <w:r w:rsidRPr="00DE0310">
              <w:rPr>
                <w:rFonts w:ascii="Arial" w:hAnsi="Arial" w:cs="Arial"/>
              </w:rPr>
              <w:t>763525.530</w:t>
            </w:r>
          </w:p>
        </w:tc>
        <w:tc>
          <w:tcPr>
            <w:tcW w:w="649" w:type="pct"/>
          </w:tcPr>
          <w:p w:rsidR="00383E19" w:rsidRPr="00DE0310" w:rsidRDefault="00383E19" w:rsidP="00DE0310">
            <w:pPr>
              <w:jc w:val="center"/>
              <w:rPr>
                <w:rFonts w:ascii="Arial" w:hAnsi="Arial" w:cs="Arial"/>
              </w:rPr>
            </w:pPr>
            <w:r w:rsidRPr="00DE0310">
              <w:rPr>
                <w:rFonts w:ascii="Arial" w:hAnsi="Arial" w:cs="Arial"/>
              </w:rPr>
              <w:t>465.580</w:t>
            </w:r>
          </w:p>
        </w:tc>
        <w:tc>
          <w:tcPr>
            <w:tcW w:w="598" w:type="pct"/>
          </w:tcPr>
          <w:p w:rsidR="00383E19" w:rsidRPr="00DE0310" w:rsidRDefault="00383E19" w:rsidP="00DE0310">
            <w:pPr>
              <w:jc w:val="center"/>
              <w:rPr>
                <w:rFonts w:ascii="Arial" w:hAnsi="Arial" w:cs="Arial"/>
              </w:rPr>
            </w:pPr>
            <w:r w:rsidRPr="00DE0310">
              <w:rPr>
                <w:rFonts w:ascii="Arial" w:hAnsi="Arial" w:cs="Arial"/>
              </w:rPr>
              <w:t>466.440</w:t>
            </w:r>
          </w:p>
        </w:tc>
        <w:tc>
          <w:tcPr>
            <w:tcW w:w="522" w:type="pct"/>
          </w:tcPr>
          <w:p w:rsidR="00383E19" w:rsidRPr="00DE0310" w:rsidRDefault="00383E19" w:rsidP="00DE0310">
            <w:pPr>
              <w:jc w:val="center"/>
              <w:rPr>
                <w:rFonts w:ascii="Arial" w:hAnsi="Arial" w:cs="Arial"/>
              </w:rPr>
            </w:pPr>
            <w:r w:rsidRPr="00DE0310">
              <w:rPr>
                <w:rFonts w:ascii="Arial" w:hAnsi="Arial" w:cs="Arial"/>
              </w:rPr>
              <w:t>+0.860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76</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1929512.730</w:t>
            </w:r>
          </w:p>
        </w:tc>
        <w:tc>
          <w:tcPr>
            <w:tcW w:w="834" w:type="pct"/>
          </w:tcPr>
          <w:p w:rsidR="00383E19" w:rsidRPr="00DE0310" w:rsidRDefault="00383E19" w:rsidP="00DE0310">
            <w:pPr>
              <w:jc w:val="center"/>
              <w:rPr>
                <w:rFonts w:ascii="Arial" w:hAnsi="Arial" w:cs="Arial"/>
              </w:rPr>
            </w:pPr>
            <w:r w:rsidRPr="00DE0310">
              <w:rPr>
                <w:rFonts w:ascii="Arial" w:hAnsi="Arial" w:cs="Arial"/>
              </w:rPr>
              <w:t>784961.560</w:t>
            </w:r>
          </w:p>
        </w:tc>
        <w:tc>
          <w:tcPr>
            <w:tcW w:w="649" w:type="pct"/>
          </w:tcPr>
          <w:p w:rsidR="00383E19" w:rsidRPr="00DE0310" w:rsidRDefault="00383E19" w:rsidP="00DE0310">
            <w:pPr>
              <w:jc w:val="center"/>
              <w:rPr>
                <w:rFonts w:ascii="Arial" w:hAnsi="Arial" w:cs="Arial"/>
              </w:rPr>
            </w:pPr>
            <w:r w:rsidRPr="00DE0310">
              <w:rPr>
                <w:rFonts w:ascii="Arial" w:hAnsi="Arial" w:cs="Arial"/>
              </w:rPr>
              <w:t>427.170</w:t>
            </w:r>
          </w:p>
        </w:tc>
        <w:tc>
          <w:tcPr>
            <w:tcW w:w="598" w:type="pct"/>
          </w:tcPr>
          <w:p w:rsidR="00383E19" w:rsidRPr="00DE0310" w:rsidRDefault="00383E19" w:rsidP="00DE0310">
            <w:pPr>
              <w:jc w:val="center"/>
              <w:rPr>
                <w:rFonts w:ascii="Arial" w:hAnsi="Arial" w:cs="Arial"/>
              </w:rPr>
            </w:pPr>
            <w:r w:rsidRPr="00DE0310">
              <w:rPr>
                <w:rFonts w:ascii="Arial" w:hAnsi="Arial" w:cs="Arial"/>
              </w:rPr>
              <w:t>427.990</w:t>
            </w:r>
          </w:p>
        </w:tc>
        <w:tc>
          <w:tcPr>
            <w:tcW w:w="522" w:type="pct"/>
          </w:tcPr>
          <w:p w:rsidR="00383E19" w:rsidRPr="00DE0310" w:rsidRDefault="00383E19" w:rsidP="00DE0310">
            <w:pPr>
              <w:jc w:val="center"/>
              <w:rPr>
                <w:rFonts w:ascii="Arial" w:hAnsi="Arial" w:cs="Arial"/>
              </w:rPr>
            </w:pPr>
            <w:r w:rsidRPr="00DE0310">
              <w:rPr>
                <w:rFonts w:ascii="Arial" w:hAnsi="Arial" w:cs="Arial"/>
              </w:rPr>
              <w:t>+0.820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22</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1920528.490</w:t>
            </w:r>
          </w:p>
        </w:tc>
        <w:tc>
          <w:tcPr>
            <w:tcW w:w="834" w:type="pct"/>
          </w:tcPr>
          <w:p w:rsidR="00383E19" w:rsidRPr="00DE0310" w:rsidRDefault="00383E19" w:rsidP="00DE0310">
            <w:pPr>
              <w:jc w:val="center"/>
              <w:rPr>
                <w:rFonts w:ascii="Arial" w:hAnsi="Arial" w:cs="Arial"/>
              </w:rPr>
            </w:pPr>
            <w:r w:rsidRPr="00DE0310">
              <w:rPr>
                <w:rFonts w:ascii="Arial" w:hAnsi="Arial" w:cs="Arial"/>
              </w:rPr>
              <w:t>777011.050</w:t>
            </w:r>
          </w:p>
        </w:tc>
        <w:tc>
          <w:tcPr>
            <w:tcW w:w="649" w:type="pct"/>
          </w:tcPr>
          <w:p w:rsidR="00383E19" w:rsidRPr="00DE0310" w:rsidRDefault="00383E19" w:rsidP="00DE0310">
            <w:pPr>
              <w:jc w:val="center"/>
              <w:rPr>
                <w:rFonts w:ascii="Arial" w:hAnsi="Arial" w:cs="Arial"/>
              </w:rPr>
            </w:pPr>
            <w:r w:rsidRPr="00DE0310">
              <w:rPr>
                <w:rFonts w:ascii="Arial" w:hAnsi="Arial" w:cs="Arial"/>
              </w:rPr>
              <w:t>413.560</w:t>
            </w:r>
          </w:p>
        </w:tc>
        <w:tc>
          <w:tcPr>
            <w:tcW w:w="598" w:type="pct"/>
          </w:tcPr>
          <w:p w:rsidR="00383E19" w:rsidRPr="00DE0310" w:rsidRDefault="00383E19" w:rsidP="00DE0310">
            <w:pPr>
              <w:jc w:val="center"/>
              <w:rPr>
                <w:rFonts w:ascii="Arial" w:hAnsi="Arial" w:cs="Arial"/>
              </w:rPr>
            </w:pPr>
            <w:r w:rsidRPr="00DE0310">
              <w:rPr>
                <w:rFonts w:ascii="Arial" w:hAnsi="Arial" w:cs="Arial"/>
              </w:rPr>
              <w:t>414.240</w:t>
            </w:r>
          </w:p>
        </w:tc>
        <w:tc>
          <w:tcPr>
            <w:tcW w:w="522" w:type="pct"/>
          </w:tcPr>
          <w:p w:rsidR="00383E19" w:rsidRPr="00DE0310" w:rsidRDefault="00383E19" w:rsidP="00DE0310">
            <w:pPr>
              <w:jc w:val="center"/>
              <w:rPr>
                <w:rFonts w:ascii="Arial" w:hAnsi="Arial" w:cs="Arial"/>
              </w:rPr>
            </w:pPr>
            <w:r w:rsidRPr="00DE0310">
              <w:rPr>
                <w:rFonts w:ascii="Arial" w:hAnsi="Arial" w:cs="Arial"/>
              </w:rPr>
              <w:t>+0.680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56</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1911329.290</w:t>
            </w:r>
          </w:p>
        </w:tc>
        <w:tc>
          <w:tcPr>
            <w:tcW w:w="834" w:type="pct"/>
          </w:tcPr>
          <w:p w:rsidR="00383E19" w:rsidRPr="00DE0310" w:rsidRDefault="00383E19" w:rsidP="00DE0310">
            <w:pPr>
              <w:jc w:val="center"/>
              <w:rPr>
                <w:rFonts w:ascii="Arial" w:hAnsi="Arial" w:cs="Arial"/>
              </w:rPr>
            </w:pPr>
            <w:r w:rsidRPr="00DE0310">
              <w:rPr>
                <w:rFonts w:ascii="Arial" w:hAnsi="Arial" w:cs="Arial"/>
              </w:rPr>
              <w:t>766469.880</w:t>
            </w:r>
          </w:p>
        </w:tc>
        <w:tc>
          <w:tcPr>
            <w:tcW w:w="649" w:type="pct"/>
          </w:tcPr>
          <w:p w:rsidR="00383E19" w:rsidRPr="00DE0310" w:rsidRDefault="00383E19" w:rsidP="00DE0310">
            <w:pPr>
              <w:jc w:val="center"/>
              <w:rPr>
                <w:rFonts w:ascii="Arial" w:hAnsi="Arial" w:cs="Arial"/>
              </w:rPr>
            </w:pPr>
            <w:r w:rsidRPr="00DE0310">
              <w:rPr>
                <w:rFonts w:ascii="Arial" w:hAnsi="Arial" w:cs="Arial"/>
              </w:rPr>
              <w:t>452.110</w:t>
            </w:r>
          </w:p>
        </w:tc>
        <w:tc>
          <w:tcPr>
            <w:tcW w:w="598" w:type="pct"/>
          </w:tcPr>
          <w:p w:rsidR="00383E19" w:rsidRPr="00DE0310" w:rsidRDefault="00383E19" w:rsidP="00DE0310">
            <w:pPr>
              <w:jc w:val="center"/>
              <w:rPr>
                <w:rFonts w:ascii="Arial" w:hAnsi="Arial" w:cs="Arial"/>
              </w:rPr>
            </w:pPr>
            <w:r w:rsidRPr="00DE0310">
              <w:rPr>
                <w:rFonts w:ascii="Arial" w:hAnsi="Arial" w:cs="Arial"/>
              </w:rPr>
              <w:t>452.770</w:t>
            </w:r>
          </w:p>
        </w:tc>
        <w:tc>
          <w:tcPr>
            <w:tcW w:w="522" w:type="pct"/>
          </w:tcPr>
          <w:p w:rsidR="00383E19" w:rsidRPr="00DE0310" w:rsidRDefault="00383E19" w:rsidP="00DE0310">
            <w:pPr>
              <w:jc w:val="center"/>
              <w:rPr>
                <w:rFonts w:ascii="Arial" w:hAnsi="Arial" w:cs="Arial"/>
              </w:rPr>
            </w:pPr>
            <w:r w:rsidRPr="00DE0310">
              <w:rPr>
                <w:rFonts w:ascii="Arial" w:hAnsi="Arial" w:cs="Arial"/>
              </w:rPr>
              <w:t>+0.660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77</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1885228.900</w:t>
            </w:r>
          </w:p>
        </w:tc>
        <w:tc>
          <w:tcPr>
            <w:tcW w:w="834" w:type="pct"/>
          </w:tcPr>
          <w:p w:rsidR="00383E19" w:rsidRPr="00DE0310" w:rsidRDefault="00383E19" w:rsidP="00DE0310">
            <w:pPr>
              <w:jc w:val="center"/>
              <w:rPr>
                <w:rFonts w:ascii="Arial" w:hAnsi="Arial" w:cs="Arial"/>
              </w:rPr>
            </w:pPr>
            <w:r w:rsidRPr="00DE0310">
              <w:rPr>
                <w:rFonts w:ascii="Arial" w:hAnsi="Arial" w:cs="Arial"/>
              </w:rPr>
              <w:t>722173.120</w:t>
            </w:r>
          </w:p>
        </w:tc>
        <w:tc>
          <w:tcPr>
            <w:tcW w:w="649" w:type="pct"/>
          </w:tcPr>
          <w:p w:rsidR="00383E19" w:rsidRPr="00DE0310" w:rsidRDefault="00383E19" w:rsidP="00DE0310">
            <w:pPr>
              <w:jc w:val="center"/>
              <w:rPr>
                <w:rFonts w:ascii="Arial" w:hAnsi="Arial" w:cs="Arial"/>
              </w:rPr>
            </w:pPr>
            <w:r w:rsidRPr="00DE0310">
              <w:rPr>
                <w:rFonts w:ascii="Arial" w:hAnsi="Arial" w:cs="Arial"/>
              </w:rPr>
              <w:t>508.480</w:t>
            </w:r>
          </w:p>
        </w:tc>
        <w:tc>
          <w:tcPr>
            <w:tcW w:w="598" w:type="pct"/>
          </w:tcPr>
          <w:p w:rsidR="00383E19" w:rsidRPr="00DE0310" w:rsidRDefault="00383E19" w:rsidP="00DE0310">
            <w:pPr>
              <w:jc w:val="center"/>
              <w:rPr>
                <w:rFonts w:ascii="Arial" w:hAnsi="Arial" w:cs="Arial"/>
              </w:rPr>
            </w:pPr>
            <w:r w:rsidRPr="00DE0310">
              <w:rPr>
                <w:rFonts w:ascii="Arial" w:hAnsi="Arial" w:cs="Arial"/>
              </w:rPr>
              <w:t>509.090</w:t>
            </w:r>
          </w:p>
        </w:tc>
        <w:tc>
          <w:tcPr>
            <w:tcW w:w="522" w:type="pct"/>
          </w:tcPr>
          <w:p w:rsidR="00383E19" w:rsidRPr="00DE0310" w:rsidRDefault="00383E19" w:rsidP="00DE0310">
            <w:pPr>
              <w:jc w:val="center"/>
              <w:rPr>
                <w:rFonts w:ascii="Arial" w:hAnsi="Arial" w:cs="Arial"/>
              </w:rPr>
            </w:pPr>
            <w:r w:rsidRPr="00DE0310">
              <w:rPr>
                <w:rFonts w:ascii="Arial" w:hAnsi="Arial" w:cs="Arial"/>
              </w:rPr>
              <w:t>+0.610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7</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1928895.490</w:t>
            </w:r>
          </w:p>
        </w:tc>
        <w:tc>
          <w:tcPr>
            <w:tcW w:w="834" w:type="pct"/>
          </w:tcPr>
          <w:p w:rsidR="00383E19" w:rsidRPr="00DE0310" w:rsidRDefault="00383E19" w:rsidP="00DE0310">
            <w:pPr>
              <w:jc w:val="center"/>
              <w:rPr>
                <w:rFonts w:ascii="Arial" w:hAnsi="Arial" w:cs="Arial"/>
              </w:rPr>
            </w:pPr>
            <w:r w:rsidRPr="00DE0310">
              <w:rPr>
                <w:rFonts w:ascii="Arial" w:hAnsi="Arial" w:cs="Arial"/>
              </w:rPr>
              <w:t>783362.740</w:t>
            </w:r>
          </w:p>
        </w:tc>
        <w:tc>
          <w:tcPr>
            <w:tcW w:w="649" w:type="pct"/>
          </w:tcPr>
          <w:p w:rsidR="00383E19" w:rsidRPr="00DE0310" w:rsidRDefault="00383E19" w:rsidP="00DE0310">
            <w:pPr>
              <w:jc w:val="center"/>
              <w:rPr>
                <w:rFonts w:ascii="Arial" w:hAnsi="Arial" w:cs="Arial"/>
              </w:rPr>
            </w:pPr>
            <w:r w:rsidRPr="00DE0310">
              <w:rPr>
                <w:rFonts w:ascii="Arial" w:hAnsi="Arial" w:cs="Arial"/>
              </w:rPr>
              <w:t>397.840</w:t>
            </w:r>
          </w:p>
        </w:tc>
        <w:tc>
          <w:tcPr>
            <w:tcW w:w="598" w:type="pct"/>
          </w:tcPr>
          <w:p w:rsidR="00383E19" w:rsidRPr="00DE0310" w:rsidRDefault="00383E19" w:rsidP="00DE0310">
            <w:pPr>
              <w:jc w:val="center"/>
              <w:rPr>
                <w:rFonts w:ascii="Arial" w:hAnsi="Arial" w:cs="Arial"/>
              </w:rPr>
            </w:pPr>
            <w:r w:rsidRPr="00DE0310">
              <w:rPr>
                <w:rFonts w:ascii="Arial" w:hAnsi="Arial" w:cs="Arial"/>
              </w:rPr>
              <w:t>398.360</w:t>
            </w:r>
          </w:p>
        </w:tc>
        <w:tc>
          <w:tcPr>
            <w:tcW w:w="522" w:type="pct"/>
          </w:tcPr>
          <w:p w:rsidR="00383E19" w:rsidRPr="00DE0310" w:rsidRDefault="00383E19" w:rsidP="00DE0310">
            <w:pPr>
              <w:jc w:val="center"/>
              <w:rPr>
                <w:rFonts w:ascii="Arial" w:hAnsi="Arial" w:cs="Arial"/>
              </w:rPr>
            </w:pPr>
            <w:r w:rsidRPr="00DE0310">
              <w:rPr>
                <w:rFonts w:ascii="Arial" w:hAnsi="Arial" w:cs="Arial"/>
              </w:rPr>
              <w:t>+0.520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6</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1928447.740</w:t>
            </w:r>
          </w:p>
        </w:tc>
        <w:tc>
          <w:tcPr>
            <w:tcW w:w="834" w:type="pct"/>
          </w:tcPr>
          <w:p w:rsidR="00383E19" w:rsidRPr="00DE0310" w:rsidRDefault="00383E19" w:rsidP="00DE0310">
            <w:pPr>
              <w:jc w:val="center"/>
              <w:rPr>
                <w:rFonts w:ascii="Arial" w:hAnsi="Arial" w:cs="Arial"/>
              </w:rPr>
            </w:pPr>
            <w:r w:rsidRPr="00DE0310">
              <w:rPr>
                <w:rFonts w:ascii="Arial" w:hAnsi="Arial" w:cs="Arial"/>
              </w:rPr>
              <w:t>781513.890</w:t>
            </w:r>
          </w:p>
        </w:tc>
        <w:tc>
          <w:tcPr>
            <w:tcW w:w="649" w:type="pct"/>
          </w:tcPr>
          <w:p w:rsidR="00383E19" w:rsidRPr="00DE0310" w:rsidRDefault="00383E19" w:rsidP="00DE0310">
            <w:pPr>
              <w:jc w:val="center"/>
              <w:rPr>
                <w:rFonts w:ascii="Arial" w:hAnsi="Arial" w:cs="Arial"/>
              </w:rPr>
            </w:pPr>
            <w:r w:rsidRPr="00DE0310">
              <w:rPr>
                <w:rFonts w:ascii="Arial" w:hAnsi="Arial" w:cs="Arial"/>
              </w:rPr>
              <w:t>392.350</w:t>
            </w:r>
          </w:p>
        </w:tc>
        <w:tc>
          <w:tcPr>
            <w:tcW w:w="598" w:type="pct"/>
          </w:tcPr>
          <w:p w:rsidR="00383E19" w:rsidRPr="00DE0310" w:rsidRDefault="00383E19" w:rsidP="00DE0310">
            <w:pPr>
              <w:jc w:val="center"/>
              <w:rPr>
                <w:rFonts w:ascii="Arial" w:hAnsi="Arial" w:cs="Arial"/>
              </w:rPr>
            </w:pPr>
            <w:r w:rsidRPr="00DE0310">
              <w:rPr>
                <w:rFonts w:ascii="Arial" w:hAnsi="Arial" w:cs="Arial"/>
              </w:rPr>
              <w:t>392.870</w:t>
            </w:r>
          </w:p>
        </w:tc>
        <w:tc>
          <w:tcPr>
            <w:tcW w:w="522" w:type="pct"/>
          </w:tcPr>
          <w:p w:rsidR="00383E19" w:rsidRPr="00DE0310" w:rsidRDefault="00383E19" w:rsidP="00DE0310">
            <w:pPr>
              <w:jc w:val="center"/>
              <w:rPr>
                <w:rFonts w:ascii="Arial" w:hAnsi="Arial" w:cs="Arial"/>
              </w:rPr>
            </w:pPr>
            <w:r w:rsidRPr="00DE0310">
              <w:rPr>
                <w:rFonts w:ascii="Arial" w:hAnsi="Arial" w:cs="Arial"/>
              </w:rPr>
              <w:t>+0.520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43</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1881891.850</w:t>
            </w:r>
          </w:p>
        </w:tc>
        <w:tc>
          <w:tcPr>
            <w:tcW w:w="834" w:type="pct"/>
          </w:tcPr>
          <w:p w:rsidR="00383E19" w:rsidRPr="00DE0310" w:rsidRDefault="00383E19" w:rsidP="00DE0310">
            <w:pPr>
              <w:jc w:val="center"/>
              <w:rPr>
                <w:rFonts w:ascii="Arial" w:hAnsi="Arial" w:cs="Arial"/>
              </w:rPr>
            </w:pPr>
            <w:r w:rsidRPr="00DE0310">
              <w:rPr>
                <w:rFonts w:ascii="Arial" w:hAnsi="Arial" w:cs="Arial"/>
              </w:rPr>
              <w:t>761039.690</w:t>
            </w:r>
          </w:p>
        </w:tc>
        <w:tc>
          <w:tcPr>
            <w:tcW w:w="649" w:type="pct"/>
          </w:tcPr>
          <w:p w:rsidR="00383E19" w:rsidRPr="00DE0310" w:rsidRDefault="00383E19" w:rsidP="00DE0310">
            <w:pPr>
              <w:jc w:val="center"/>
              <w:rPr>
                <w:rFonts w:ascii="Arial" w:hAnsi="Arial" w:cs="Arial"/>
              </w:rPr>
            </w:pPr>
            <w:r w:rsidRPr="00DE0310">
              <w:rPr>
                <w:rFonts w:ascii="Arial" w:hAnsi="Arial" w:cs="Arial"/>
              </w:rPr>
              <w:t>519.360</w:t>
            </w:r>
          </w:p>
        </w:tc>
        <w:tc>
          <w:tcPr>
            <w:tcW w:w="598" w:type="pct"/>
          </w:tcPr>
          <w:p w:rsidR="00383E19" w:rsidRPr="00DE0310" w:rsidRDefault="00383E19" w:rsidP="00DE0310">
            <w:pPr>
              <w:jc w:val="center"/>
              <w:rPr>
                <w:rFonts w:ascii="Arial" w:hAnsi="Arial" w:cs="Arial"/>
              </w:rPr>
            </w:pPr>
            <w:r w:rsidRPr="00DE0310">
              <w:rPr>
                <w:rFonts w:ascii="Arial" w:hAnsi="Arial" w:cs="Arial"/>
              </w:rPr>
              <w:t>519.880</w:t>
            </w:r>
          </w:p>
        </w:tc>
        <w:tc>
          <w:tcPr>
            <w:tcW w:w="522" w:type="pct"/>
          </w:tcPr>
          <w:p w:rsidR="00383E19" w:rsidRPr="00DE0310" w:rsidRDefault="00383E19" w:rsidP="00DE0310">
            <w:pPr>
              <w:jc w:val="center"/>
              <w:rPr>
                <w:rFonts w:ascii="Arial" w:hAnsi="Arial" w:cs="Arial"/>
              </w:rPr>
            </w:pPr>
            <w:r w:rsidRPr="00DE0310">
              <w:rPr>
                <w:rFonts w:ascii="Arial" w:hAnsi="Arial" w:cs="Arial"/>
              </w:rPr>
              <w:t>+0.520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65</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1886825.680</w:t>
            </w:r>
          </w:p>
        </w:tc>
        <w:tc>
          <w:tcPr>
            <w:tcW w:w="834" w:type="pct"/>
          </w:tcPr>
          <w:p w:rsidR="00383E19" w:rsidRPr="00DE0310" w:rsidRDefault="00383E19" w:rsidP="00DE0310">
            <w:pPr>
              <w:jc w:val="center"/>
              <w:rPr>
                <w:rFonts w:ascii="Arial" w:hAnsi="Arial" w:cs="Arial"/>
              </w:rPr>
            </w:pPr>
            <w:r w:rsidRPr="00DE0310">
              <w:rPr>
                <w:rFonts w:ascii="Arial" w:hAnsi="Arial" w:cs="Arial"/>
              </w:rPr>
              <w:t>746317.990</w:t>
            </w:r>
          </w:p>
        </w:tc>
        <w:tc>
          <w:tcPr>
            <w:tcW w:w="649" w:type="pct"/>
          </w:tcPr>
          <w:p w:rsidR="00383E19" w:rsidRPr="00DE0310" w:rsidRDefault="00383E19" w:rsidP="00DE0310">
            <w:pPr>
              <w:jc w:val="center"/>
              <w:rPr>
                <w:rFonts w:ascii="Arial" w:hAnsi="Arial" w:cs="Arial"/>
              </w:rPr>
            </w:pPr>
            <w:r w:rsidRPr="00DE0310">
              <w:rPr>
                <w:rFonts w:ascii="Arial" w:hAnsi="Arial" w:cs="Arial"/>
              </w:rPr>
              <w:t>540.850</w:t>
            </w:r>
          </w:p>
        </w:tc>
        <w:tc>
          <w:tcPr>
            <w:tcW w:w="598" w:type="pct"/>
          </w:tcPr>
          <w:p w:rsidR="00383E19" w:rsidRPr="00DE0310" w:rsidRDefault="00383E19" w:rsidP="00DE0310">
            <w:pPr>
              <w:jc w:val="center"/>
              <w:rPr>
                <w:rFonts w:ascii="Arial" w:hAnsi="Arial" w:cs="Arial"/>
              </w:rPr>
            </w:pPr>
            <w:r w:rsidRPr="00DE0310">
              <w:rPr>
                <w:rFonts w:ascii="Arial" w:hAnsi="Arial" w:cs="Arial"/>
              </w:rPr>
              <w:t>541.370</w:t>
            </w:r>
          </w:p>
        </w:tc>
        <w:tc>
          <w:tcPr>
            <w:tcW w:w="522" w:type="pct"/>
          </w:tcPr>
          <w:p w:rsidR="00383E19" w:rsidRPr="00DE0310" w:rsidRDefault="00383E19" w:rsidP="00DE0310">
            <w:pPr>
              <w:jc w:val="center"/>
              <w:rPr>
                <w:rFonts w:ascii="Arial" w:hAnsi="Arial" w:cs="Arial"/>
              </w:rPr>
            </w:pPr>
            <w:r w:rsidRPr="00DE0310">
              <w:rPr>
                <w:rFonts w:ascii="Arial" w:hAnsi="Arial" w:cs="Arial"/>
              </w:rPr>
              <w:t>+0.520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9</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1933041.200</w:t>
            </w:r>
          </w:p>
        </w:tc>
        <w:tc>
          <w:tcPr>
            <w:tcW w:w="834" w:type="pct"/>
          </w:tcPr>
          <w:p w:rsidR="00383E19" w:rsidRPr="00DE0310" w:rsidRDefault="00383E19" w:rsidP="00DE0310">
            <w:pPr>
              <w:jc w:val="center"/>
              <w:rPr>
                <w:rFonts w:ascii="Arial" w:hAnsi="Arial" w:cs="Arial"/>
              </w:rPr>
            </w:pPr>
            <w:r w:rsidRPr="00DE0310">
              <w:rPr>
                <w:rFonts w:ascii="Arial" w:hAnsi="Arial" w:cs="Arial"/>
              </w:rPr>
              <w:t>798423.520</w:t>
            </w:r>
          </w:p>
        </w:tc>
        <w:tc>
          <w:tcPr>
            <w:tcW w:w="649" w:type="pct"/>
          </w:tcPr>
          <w:p w:rsidR="00383E19" w:rsidRPr="00DE0310" w:rsidRDefault="00383E19" w:rsidP="00DE0310">
            <w:pPr>
              <w:jc w:val="center"/>
              <w:rPr>
                <w:rFonts w:ascii="Arial" w:hAnsi="Arial" w:cs="Arial"/>
              </w:rPr>
            </w:pPr>
            <w:r w:rsidRPr="00DE0310">
              <w:rPr>
                <w:rFonts w:ascii="Arial" w:hAnsi="Arial" w:cs="Arial"/>
              </w:rPr>
              <w:t>398.680</w:t>
            </w:r>
          </w:p>
        </w:tc>
        <w:tc>
          <w:tcPr>
            <w:tcW w:w="598" w:type="pct"/>
          </w:tcPr>
          <w:p w:rsidR="00383E19" w:rsidRPr="00DE0310" w:rsidRDefault="00383E19" w:rsidP="00DE0310">
            <w:pPr>
              <w:jc w:val="center"/>
              <w:rPr>
                <w:rFonts w:ascii="Arial" w:hAnsi="Arial" w:cs="Arial"/>
              </w:rPr>
            </w:pPr>
            <w:r w:rsidRPr="00DE0310">
              <w:rPr>
                <w:rFonts w:ascii="Arial" w:hAnsi="Arial" w:cs="Arial"/>
              </w:rPr>
              <w:t>399.180</w:t>
            </w:r>
          </w:p>
        </w:tc>
        <w:tc>
          <w:tcPr>
            <w:tcW w:w="522" w:type="pct"/>
          </w:tcPr>
          <w:p w:rsidR="00383E19" w:rsidRPr="00DE0310" w:rsidRDefault="00383E19" w:rsidP="00DE0310">
            <w:pPr>
              <w:jc w:val="center"/>
              <w:rPr>
                <w:rFonts w:ascii="Arial" w:hAnsi="Arial" w:cs="Arial"/>
              </w:rPr>
            </w:pPr>
            <w:r w:rsidRPr="00DE0310">
              <w:rPr>
                <w:rFonts w:ascii="Arial" w:hAnsi="Arial" w:cs="Arial"/>
              </w:rPr>
              <w:t>+0.500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38</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1925354.550</w:t>
            </w:r>
          </w:p>
        </w:tc>
        <w:tc>
          <w:tcPr>
            <w:tcW w:w="834" w:type="pct"/>
          </w:tcPr>
          <w:p w:rsidR="00383E19" w:rsidRPr="00DE0310" w:rsidRDefault="00383E19" w:rsidP="00DE0310">
            <w:pPr>
              <w:jc w:val="center"/>
              <w:rPr>
                <w:rFonts w:ascii="Arial" w:hAnsi="Arial" w:cs="Arial"/>
              </w:rPr>
            </w:pPr>
            <w:r w:rsidRPr="00DE0310">
              <w:rPr>
                <w:rFonts w:ascii="Arial" w:hAnsi="Arial" w:cs="Arial"/>
              </w:rPr>
              <w:t>714325.360</w:t>
            </w:r>
          </w:p>
        </w:tc>
        <w:tc>
          <w:tcPr>
            <w:tcW w:w="649" w:type="pct"/>
          </w:tcPr>
          <w:p w:rsidR="00383E19" w:rsidRPr="00DE0310" w:rsidRDefault="00383E19" w:rsidP="00DE0310">
            <w:pPr>
              <w:jc w:val="center"/>
              <w:rPr>
                <w:rFonts w:ascii="Arial" w:hAnsi="Arial" w:cs="Arial"/>
              </w:rPr>
            </w:pPr>
            <w:r w:rsidRPr="00DE0310">
              <w:rPr>
                <w:rFonts w:ascii="Arial" w:hAnsi="Arial" w:cs="Arial"/>
              </w:rPr>
              <w:t>451.760</w:t>
            </w:r>
          </w:p>
        </w:tc>
        <w:tc>
          <w:tcPr>
            <w:tcW w:w="598" w:type="pct"/>
          </w:tcPr>
          <w:p w:rsidR="00383E19" w:rsidRPr="00DE0310" w:rsidRDefault="00383E19" w:rsidP="00DE0310">
            <w:pPr>
              <w:jc w:val="center"/>
              <w:rPr>
                <w:rFonts w:ascii="Arial" w:hAnsi="Arial" w:cs="Arial"/>
              </w:rPr>
            </w:pPr>
            <w:r w:rsidRPr="00DE0310">
              <w:rPr>
                <w:rFonts w:ascii="Arial" w:hAnsi="Arial" w:cs="Arial"/>
              </w:rPr>
              <w:t>452.250</w:t>
            </w:r>
          </w:p>
        </w:tc>
        <w:tc>
          <w:tcPr>
            <w:tcW w:w="522" w:type="pct"/>
          </w:tcPr>
          <w:p w:rsidR="00383E19" w:rsidRPr="00DE0310" w:rsidRDefault="00383E19" w:rsidP="00DE0310">
            <w:pPr>
              <w:jc w:val="center"/>
              <w:rPr>
                <w:rFonts w:ascii="Arial" w:hAnsi="Arial" w:cs="Arial"/>
              </w:rPr>
            </w:pPr>
            <w:r w:rsidRPr="00DE0310">
              <w:rPr>
                <w:rFonts w:ascii="Arial" w:hAnsi="Arial" w:cs="Arial"/>
              </w:rPr>
              <w:t>+0.490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17</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1879241.240</w:t>
            </w:r>
          </w:p>
        </w:tc>
        <w:tc>
          <w:tcPr>
            <w:tcW w:w="834" w:type="pct"/>
          </w:tcPr>
          <w:p w:rsidR="00383E19" w:rsidRPr="00DE0310" w:rsidRDefault="00383E19" w:rsidP="00DE0310">
            <w:pPr>
              <w:jc w:val="center"/>
              <w:rPr>
                <w:rFonts w:ascii="Arial" w:hAnsi="Arial" w:cs="Arial"/>
              </w:rPr>
            </w:pPr>
            <w:r w:rsidRPr="00DE0310">
              <w:rPr>
                <w:rFonts w:ascii="Arial" w:hAnsi="Arial" w:cs="Arial"/>
              </w:rPr>
              <w:t>792774.530</w:t>
            </w:r>
          </w:p>
        </w:tc>
        <w:tc>
          <w:tcPr>
            <w:tcW w:w="649" w:type="pct"/>
          </w:tcPr>
          <w:p w:rsidR="00383E19" w:rsidRPr="00DE0310" w:rsidRDefault="00383E19" w:rsidP="00DE0310">
            <w:pPr>
              <w:jc w:val="center"/>
              <w:rPr>
                <w:rFonts w:ascii="Arial" w:hAnsi="Arial" w:cs="Arial"/>
              </w:rPr>
            </w:pPr>
            <w:r w:rsidRPr="00DE0310">
              <w:rPr>
                <w:rFonts w:ascii="Arial" w:hAnsi="Arial" w:cs="Arial"/>
              </w:rPr>
              <w:t>444.780</w:t>
            </w:r>
          </w:p>
        </w:tc>
        <w:tc>
          <w:tcPr>
            <w:tcW w:w="598" w:type="pct"/>
          </w:tcPr>
          <w:p w:rsidR="00383E19" w:rsidRPr="00DE0310" w:rsidRDefault="00383E19" w:rsidP="00DE0310">
            <w:pPr>
              <w:jc w:val="center"/>
              <w:rPr>
                <w:rFonts w:ascii="Arial" w:hAnsi="Arial" w:cs="Arial"/>
              </w:rPr>
            </w:pPr>
            <w:r w:rsidRPr="00DE0310">
              <w:rPr>
                <w:rFonts w:ascii="Arial" w:hAnsi="Arial" w:cs="Arial"/>
              </w:rPr>
              <w:t>445.240</w:t>
            </w:r>
          </w:p>
        </w:tc>
        <w:tc>
          <w:tcPr>
            <w:tcW w:w="522" w:type="pct"/>
          </w:tcPr>
          <w:p w:rsidR="00383E19" w:rsidRPr="00DE0310" w:rsidRDefault="00383E19" w:rsidP="00DE0310">
            <w:pPr>
              <w:jc w:val="center"/>
              <w:rPr>
                <w:rFonts w:ascii="Arial" w:hAnsi="Arial" w:cs="Arial"/>
              </w:rPr>
            </w:pPr>
            <w:r w:rsidRPr="00DE0310">
              <w:rPr>
                <w:rFonts w:ascii="Arial" w:hAnsi="Arial" w:cs="Arial"/>
              </w:rPr>
              <w:t>+0.460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29</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1957389.870</w:t>
            </w:r>
          </w:p>
        </w:tc>
        <w:tc>
          <w:tcPr>
            <w:tcW w:w="834" w:type="pct"/>
          </w:tcPr>
          <w:p w:rsidR="00383E19" w:rsidRPr="00DE0310" w:rsidRDefault="00383E19" w:rsidP="00DE0310">
            <w:pPr>
              <w:jc w:val="center"/>
              <w:rPr>
                <w:rFonts w:ascii="Arial" w:hAnsi="Arial" w:cs="Arial"/>
              </w:rPr>
            </w:pPr>
            <w:r w:rsidRPr="00DE0310">
              <w:rPr>
                <w:rFonts w:ascii="Arial" w:hAnsi="Arial" w:cs="Arial"/>
              </w:rPr>
              <w:t>755426.670</w:t>
            </w:r>
          </w:p>
        </w:tc>
        <w:tc>
          <w:tcPr>
            <w:tcW w:w="649" w:type="pct"/>
          </w:tcPr>
          <w:p w:rsidR="00383E19" w:rsidRPr="00DE0310" w:rsidRDefault="00383E19" w:rsidP="00DE0310">
            <w:pPr>
              <w:jc w:val="center"/>
              <w:rPr>
                <w:rFonts w:ascii="Arial" w:hAnsi="Arial" w:cs="Arial"/>
              </w:rPr>
            </w:pPr>
            <w:r w:rsidRPr="00DE0310">
              <w:rPr>
                <w:rFonts w:ascii="Arial" w:hAnsi="Arial" w:cs="Arial"/>
              </w:rPr>
              <w:t>184.770</w:t>
            </w:r>
          </w:p>
        </w:tc>
        <w:tc>
          <w:tcPr>
            <w:tcW w:w="598" w:type="pct"/>
          </w:tcPr>
          <w:p w:rsidR="00383E19" w:rsidRPr="00DE0310" w:rsidRDefault="00383E19" w:rsidP="00DE0310">
            <w:pPr>
              <w:jc w:val="center"/>
              <w:rPr>
                <w:rFonts w:ascii="Arial" w:hAnsi="Arial" w:cs="Arial"/>
              </w:rPr>
            </w:pPr>
            <w:r w:rsidRPr="00DE0310">
              <w:rPr>
                <w:rFonts w:ascii="Arial" w:hAnsi="Arial" w:cs="Arial"/>
              </w:rPr>
              <w:t>185.180</w:t>
            </w:r>
          </w:p>
        </w:tc>
        <w:tc>
          <w:tcPr>
            <w:tcW w:w="522" w:type="pct"/>
          </w:tcPr>
          <w:p w:rsidR="00383E19" w:rsidRPr="00DE0310" w:rsidRDefault="00383E19" w:rsidP="00DE0310">
            <w:pPr>
              <w:jc w:val="center"/>
              <w:rPr>
                <w:rFonts w:ascii="Arial" w:hAnsi="Arial" w:cs="Arial"/>
              </w:rPr>
            </w:pPr>
            <w:r w:rsidRPr="00DE0310">
              <w:rPr>
                <w:rFonts w:ascii="Arial" w:hAnsi="Arial" w:cs="Arial"/>
              </w:rPr>
              <w:t>+0.410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60</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1963643.050</w:t>
            </w:r>
          </w:p>
        </w:tc>
        <w:tc>
          <w:tcPr>
            <w:tcW w:w="834" w:type="pct"/>
          </w:tcPr>
          <w:p w:rsidR="00383E19" w:rsidRPr="00DE0310" w:rsidRDefault="00383E19" w:rsidP="00DE0310">
            <w:pPr>
              <w:jc w:val="center"/>
              <w:rPr>
                <w:rFonts w:ascii="Arial" w:hAnsi="Arial" w:cs="Arial"/>
              </w:rPr>
            </w:pPr>
            <w:r w:rsidRPr="00DE0310">
              <w:rPr>
                <w:rFonts w:ascii="Arial" w:hAnsi="Arial" w:cs="Arial"/>
              </w:rPr>
              <w:t>805438.880</w:t>
            </w:r>
          </w:p>
        </w:tc>
        <w:tc>
          <w:tcPr>
            <w:tcW w:w="649" w:type="pct"/>
          </w:tcPr>
          <w:p w:rsidR="00383E19" w:rsidRPr="00DE0310" w:rsidRDefault="00383E19" w:rsidP="00DE0310">
            <w:pPr>
              <w:jc w:val="center"/>
              <w:rPr>
                <w:rFonts w:ascii="Arial" w:hAnsi="Arial" w:cs="Arial"/>
              </w:rPr>
            </w:pPr>
            <w:r w:rsidRPr="00DE0310">
              <w:rPr>
                <w:rFonts w:ascii="Arial" w:hAnsi="Arial" w:cs="Arial"/>
              </w:rPr>
              <w:t>255.630</w:t>
            </w:r>
          </w:p>
        </w:tc>
        <w:tc>
          <w:tcPr>
            <w:tcW w:w="598" w:type="pct"/>
          </w:tcPr>
          <w:p w:rsidR="00383E19" w:rsidRPr="00DE0310" w:rsidRDefault="00383E19" w:rsidP="00DE0310">
            <w:pPr>
              <w:jc w:val="center"/>
              <w:rPr>
                <w:rFonts w:ascii="Arial" w:hAnsi="Arial" w:cs="Arial"/>
              </w:rPr>
            </w:pPr>
            <w:r w:rsidRPr="00DE0310">
              <w:rPr>
                <w:rFonts w:ascii="Arial" w:hAnsi="Arial" w:cs="Arial"/>
              </w:rPr>
              <w:t>256.010</w:t>
            </w:r>
          </w:p>
        </w:tc>
        <w:tc>
          <w:tcPr>
            <w:tcW w:w="522" w:type="pct"/>
          </w:tcPr>
          <w:p w:rsidR="00383E19" w:rsidRPr="00DE0310" w:rsidRDefault="00383E19" w:rsidP="00DE0310">
            <w:pPr>
              <w:jc w:val="center"/>
              <w:rPr>
                <w:rFonts w:ascii="Arial" w:hAnsi="Arial" w:cs="Arial"/>
              </w:rPr>
            </w:pPr>
            <w:r w:rsidRPr="00DE0310">
              <w:rPr>
                <w:rFonts w:ascii="Arial" w:hAnsi="Arial" w:cs="Arial"/>
              </w:rPr>
              <w:t>+0.380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34</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1926316.440</w:t>
            </w:r>
          </w:p>
        </w:tc>
        <w:tc>
          <w:tcPr>
            <w:tcW w:w="834" w:type="pct"/>
          </w:tcPr>
          <w:p w:rsidR="00383E19" w:rsidRPr="00DE0310" w:rsidRDefault="00383E19" w:rsidP="00DE0310">
            <w:pPr>
              <w:jc w:val="center"/>
              <w:rPr>
                <w:rFonts w:ascii="Arial" w:hAnsi="Arial" w:cs="Arial"/>
              </w:rPr>
            </w:pPr>
            <w:r w:rsidRPr="00DE0310">
              <w:rPr>
                <w:rFonts w:ascii="Arial" w:hAnsi="Arial" w:cs="Arial"/>
              </w:rPr>
              <w:t>710343.300</w:t>
            </w:r>
          </w:p>
        </w:tc>
        <w:tc>
          <w:tcPr>
            <w:tcW w:w="649" w:type="pct"/>
          </w:tcPr>
          <w:p w:rsidR="00383E19" w:rsidRPr="00DE0310" w:rsidRDefault="00383E19" w:rsidP="00DE0310">
            <w:pPr>
              <w:jc w:val="center"/>
              <w:rPr>
                <w:rFonts w:ascii="Arial" w:hAnsi="Arial" w:cs="Arial"/>
              </w:rPr>
            </w:pPr>
            <w:r w:rsidRPr="00DE0310">
              <w:rPr>
                <w:rFonts w:ascii="Arial" w:hAnsi="Arial" w:cs="Arial"/>
              </w:rPr>
              <w:t>427.250</w:t>
            </w:r>
          </w:p>
        </w:tc>
        <w:tc>
          <w:tcPr>
            <w:tcW w:w="598" w:type="pct"/>
          </w:tcPr>
          <w:p w:rsidR="00383E19" w:rsidRPr="00DE0310" w:rsidRDefault="00383E19" w:rsidP="00DE0310">
            <w:pPr>
              <w:jc w:val="center"/>
              <w:rPr>
                <w:rFonts w:ascii="Arial" w:hAnsi="Arial" w:cs="Arial"/>
              </w:rPr>
            </w:pPr>
            <w:r w:rsidRPr="00DE0310">
              <w:rPr>
                <w:rFonts w:ascii="Arial" w:hAnsi="Arial" w:cs="Arial"/>
              </w:rPr>
              <w:t>427.610</w:t>
            </w:r>
          </w:p>
        </w:tc>
        <w:tc>
          <w:tcPr>
            <w:tcW w:w="522" w:type="pct"/>
          </w:tcPr>
          <w:p w:rsidR="00383E19" w:rsidRPr="00DE0310" w:rsidRDefault="00383E19" w:rsidP="00DE0310">
            <w:pPr>
              <w:jc w:val="center"/>
              <w:rPr>
                <w:rFonts w:ascii="Arial" w:hAnsi="Arial" w:cs="Arial"/>
              </w:rPr>
            </w:pPr>
            <w:r w:rsidRPr="00DE0310">
              <w:rPr>
                <w:rFonts w:ascii="Arial" w:hAnsi="Arial" w:cs="Arial"/>
              </w:rPr>
              <w:t>+0.360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79</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1967682.720</w:t>
            </w:r>
          </w:p>
        </w:tc>
        <w:tc>
          <w:tcPr>
            <w:tcW w:w="834" w:type="pct"/>
          </w:tcPr>
          <w:p w:rsidR="00383E19" w:rsidRPr="00DE0310" w:rsidRDefault="00383E19" w:rsidP="00DE0310">
            <w:pPr>
              <w:jc w:val="center"/>
              <w:rPr>
                <w:rFonts w:ascii="Arial" w:hAnsi="Arial" w:cs="Arial"/>
              </w:rPr>
            </w:pPr>
            <w:r w:rsidRPr="00DE0310">
              <w:rPr>
                <w:rFonts w:ascii="Arial" w:hAnsi="Arial" w:cs="Arial"/>
              </w:rPr>
              <w:t>705507.890</w:t>
            </w:r>
          </w:p>
        </w:tc>
        <w:tc>
          <w:tcPr>
            <w:tcW w:w="649" w:type="pct"/>
          </w:tcPr>
          <w:p w:rsidR="00383E19" w:rsidRPr="00DE0310" w:rsidRDefault="00383E19" w:rsidP="00DE0310">
            <w:pPr>
              <w:jc w:val="center"/>
              <w:rPr>
                <w:rFonts w:ascii="Arial" w:hAnsi="Arial" w:cs="Arial"/>
              </w:rPr>
            </w:pPr>
            <w:r w:rsidRPr="00DE0310">
              <w:rPr>
                <w:rFonts w:ascii="Arial" w:hAnsi="Arial" w:cs="Arial"/>
              </w:rPr>
              <w:t>445.710</w:t>
            </w:r>
          </w:p>
        </w:tc>
        <w:tc>
          <w:tcPr>
            <w:tcW w:w="598" w:type="pct"/>
          </w:tcPr>
          <w:p w:rsidR="00383E19" w:rsidRPr="00DE0310" w:rsidRDefault="00383E19" w:rsidP="00DE0310">
            <w:pPr>
              <w:jc w:val="center"/>
              <w:rPr>
                <w:rFonts w:ascii="Arial" w:hAnsi="Arial" w:cs="Arial"/>
              </w:rPr>
            </w:pPr>
            <w:r w:rsidRPr="00DE0310">
              <w:rPr>
                <w:rFonts w:ascii="Arial" w:hAnsi="Arial" w:cs="Arial"/>
              </w:rPr>
              <w:t>446.070</w:t>
            </w:r>
          </w:p>
        </w:tc>
        <w:tc>
          <w:tcPr>
            <w:tcW w:w="522" w:type="pct"/>
          </w:tcPr>
          <w:p w:rsidR="00383E19" w:rsidRPr="00DE0310" w:rsidRDefault="00383E19" w:rsidP="00DE0310">
            <w:pPr>
              <w:jc w:val="center"/>
              <w:rPr>
                <w:rFonts w:ascii="Arial" w:hAnsi="Arial" w:cs="Arial"/>
              </w:rPr>
            </w:pPr>
            <w:r w:rsidRPr="00DE0310">
              <w:rPr>
                <w:rFonts w:ascii="Arial" w:hAnsi="Arial" w:cs="Arial"/>
              </w:rPr>
              <w:t>+0.360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23</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1910548.580</w:t>
            </w:r>
          </w:p>
        </w:tc>
        <w:tc>
          <w:tcPr>
            <w:tcW w:w="834" w:type="pct"/>
          </w:tcPr>
          <w:p w:rsidR="00383E19" w:rsidRPr="00DE0310" w:rsidRDefault="00383E19" w:rsidP="00DE0310">
            <w:pPr>
              <w:jc w:val="center"/>
              <w:rPr>
                <w:rFonts w:ascii="Arial" w:hAnsi="Arial" w:cs="Arial"/>
              </w:rPr>
            </w:pPr>
            <w:r w:rsidRPr="00DE0310">
              <w:rPr>
                <w:rFonts w:ascii="Arial" w:hAnsi="Arial" w:cs="Arial"/>
              </w:rPr>
              <w:t>772189.360</w:t>
            </w:r>
          </w:p>
        </w:tc>
        <w:tc>
          <w:tcPr>
            <w:tcW w:w="649" w:type="pct"/>
          </w:tcPr>
          <w:p w:rsidR="00383E19" w:rsidRPr="00DE0310" w:rsidRDefault="00383E19" w:rsidP="00DE0310">
            <w:pPr>
              <w:jc w:val="center"/>
              <w:rPr>
                <w:rFonts w:ascii="Arial" w:hAnsi="Arial" w:cs="Arial"/>
              </w:rPr>
            </w:pPr>
            <w:r w:rsidRPr="00DE0310">
              <w:rPr>
                <w:rFonts w:ascii="Arial" w:hAnsi="Arial" w:cs="Arial"/>
              </w:rPr>
              <w:t>416.100</w:t>
            </w:r>
          </w:p>
        </w:tc>
        <w:tc>
          <w:tcPr>
            <w:tcW w:w="598" w:type="pct"/>
          </w:tcPr>
          <w:p w:rsidR="00383E19" w:rsidRPr="00DE0310" w:rsidRDefault="00383E19" w:rsidP="00DE0310">
            <w:pPr>
              <w:jc w:val="center"/>
              <w:rPr>
                <w:rFonts w:ascii="Arial" w:hAnsi="Arial" w:cs="Arial"/>
              </w:rPr>
            </w:pPr>
            <w:r w:rsidRPr="00DE0310">
              <w:rPr>
                <w:rFonts w:ascii="Arial" w:hAnsi="Arial" w:cs="Arial"/>
              </w:rPr>
              <w:t>416.420</w:t>
            </w:r>
          </w:p>
        </w:tc>
        <w:tc>
          <w:tcPr>
            <w:tcW w:w="522" w:type="pct"/>
          </w:tcPr>
          <w:p w:rsidR="00383E19" w:rsidRPr="00DE0310" w:rsidRDefault="00383E19" w:rsidP="00DE0310">
            <w:pPr>
              <w:jc w:val="center"/>
              <w:rPr>
                <w:rFonts w:ascii="Arial" w:hAnsi="Arial" w:cs="Arial"/>
              </w:rPr>
            </w:pPr>
            <w:r w:rsidRPr="00DE0310">
              <w:rPr>
                <w:rFonts w:ascii="Arial" w:hAnsi="Arial" w:cs="Arial"/>
              </w:rPr>
              <w:t>+0.320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63</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1922782.170</w:t>
            </w:r>
          </w:p>
        </w:tc>
        <w:tc>
          <w:tcPr>
            <w:tcW w:w="834" w:type="pct"/>
          </w:tcPr>
          <w:p w:rsidR="00383E19" w:rsidRPr="00DE0310" w:rsidRDefault="00383E19" w:rsidP="00DE0310">
            <w:pPr>
              <w:jc w:val="center"/>
              <w:rPr>
                <w:rFonts w:ascii="Arial" w:hAnsi="Arial" w:cs="Arial"/>
              </w:rPr>
            </w:pPr>
            <w:r w:rsidRPr="00DE0310">
              <w:rPr>
                <w:rFonts w:ascii="Arial" w:hAnsi="Arial" w:cs="Arial"/>
              </w:rPr>
              <w:t>770067.120</w:t>
            </w:r>
          </w:p>
        </w:tc>
        <w:tc>
          <w:tcPr>
            <w:tcW w:w="649" w:type="pct"/>
          </w:tcPr>
          <w:p w:rsidR="00383E19" w:rsidRPr="00DE0310" w:rsidRDefault="00383E19" w:rsidP="00DE0310">
            <w:pPr>
              <w:jc w:val="center"/>
              <w:rPr>
                <w:rFonts w:ascii="Arial" w:hAnsi="Arial" w:cs="Arial"/>
              </w:rPr>
            </w:pPr>
            <w:r w:rsidRPr="00DE0310">
              <w:rPr>
                <w:rFonts w:ascii="Arial" w:hAnsi="Arial" w:cs="Arial"/>
              </w:rPr>
              <w:t>387.080</w:t>
            </w:r>
          </w:p>
        </w:tc>
        <w:tc>
          <w:tcPr>
            <w:tcW w:w="598" w:type="pct"/>
          </w:tcPr>
          <w:p w:rsidR="00383E19" w:rsidRPr="00DE0310" w:rsidRDefault="00383E19" w:rsidP="00DE0310">
            <w:pPr>
              <w:jc w:val="center"/>
              <w:rPr>
                <w:rFonts w:ascii="Arial" w:hAnsi="Arial" w:cs="Arial"/>
              </w:rPr>
            </w:pPr>
            <w:r w:rsidRPr="00DE0310">
              <w:rPr>
                <w:rFonts w:ascii="Arial" w:hAnsi="Arial" w:cs="Arial"/>
              </w:rPr>
              <w:t>387.390</w:t>
            </w:r>
          </w:p>
        </w:tc>
        <w:tc>
          <w:tcPr>
            <w:tcW w:w="522" w:type="pct"/>
          </w:tcPr>
          <w:p w:rsidR="00383E19" w:rsidRPr="00DE0310" w:rsidRDefault="00383E19" w:rsidP="00DE0310">
            <w:pPr>
              <w:jc w:val="center"/>
              <w:rPr>
                <w:rFonts w:ascii="Arial" w:hAnsi="Arial" w:cs="Arial"/>
              </w:rPr>
            </w:pPr>
            <w:r w:rsidRPr="00DE0310">
              <w:rPr>
                <w:rFonts w:ascii="Arial" w:hAnsi="Arial" w:cs="Arial"/>
              </w:rPr>
              <w:t>+0.310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71</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1924647.020</w:t>
            </w:r>
          </w:p>
        </w:tc>
        <w:tc>
          <w:tcPr>
            <w:tcW w:w="834" w:type="pct"/>
          </w:tcPr>
          <w:p w:rsidR="00383E19" w:rsidRPr="00DE0310" w:rsidRDefault="00383E19" w:rsidP="00DE0310">
            <w:pPr>
              <w:jc w:val="center"/>
              <w:rPr>
                <w:rFonts w:ascii="Arial" w:hAnsi="Arial" w:cs="Arial"/>
              </w:rPr>
            </w:pPr>
            <w:r w:rsidRPr="00DE0310">
              <w:rPr>
                <w:rFonts w:ascii="Arial" w:hAnsi="Arial" w:cs="Arial"/>
              </w:rPr>
              <w:t>771250.550</w:t>
            </w:r>
          </w:p>
        </w:tc>
        <w:tc>
          <w:tcPr>
            <w:tcW w:w="649" w:type="pct"/>
          </w:tcPr>
          <w:p w:rsidR="00383E19" w:rsidRPr="00DE0310" w:rsidRDefault="00383E19" w:rsidP="00DE0310">
            <w:pPr>
              <w:jc w:val="center"/>
              <w:rPr>
                <w:rFonts w:ascii="Arial" w:hAnsi="Arial" w:cs="Arial"/>
              </w:rPr>
            </w:pPr>
            <w:r w:rsidRPr="00DE0310">
              <w:rPr>
                <w:rFonts w:ascii="Arial" w:hAnsi="Arial" w:cs="Arial"/>
              </w:rPr>
              <w:t>421.030</w:t>
            </w:r>
          </w:p>
        </w:tc>
        <w:tc>
          <w:tcPr>
            <w:tcW w:w="598" w:type="pct"/>
          </w:tcPr>
          <w:p w:rsidR="00383E19" w:rsidRPr="00DE0310" w:rsidRDefault="00383E19" w:rsidP="00DE0310">
            <w:pPr>
              <w:jc w:val="center"/>
              <w:rPr>
                <w:rFonts w:ascii="Arial" w:hAnsi="Arial" w:cs="Arial"/>
              </w:rPr>
            </w:pPr>
            <w:r w:rsidRPr="00DE0310">
              <w:rPr>
                <w:rFonts w:ascii="Arial" w:hAnsi="Arial" w:cs="Arial"/>
              </w:rPr>
              <w:t>421.330</w:t>
            </w:r>
          </w:p>
        </w:tc>
        <w:tc>
          <w:tcPr>
            <w:tcW w:w="522" w:type="pct"/>
          </w:tcPr>
          <w:p w:rsidR="00383E19" w:rsidRPr="00DE0310" w:rsidRDefault="00383E19" w:rsidP="00DE0310">
            <w:pPr>
              <w:jc w:val="center"/>
              <w:rPr>
                <w:rFonts w:ascii="Arial" w:hAnsi="Arial" w:cs="Arial"/>
              </w:rPr>
            </w:pPr>
            <w:r w:rsidRPr="00DE0310">
              <w:rPr>
                <w:rFonts w:ascii="Arial" w:hAnsi="Arial" w:cs="Arial"/>
              </w:rPr>
              <w:t>+0.300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66</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1880547.270</w:t>
            </w:r>
          </w:p>
        </w:tc>
        <w:tc>
          <w:tcPr>
            <w:tcW w:w="834" w:type="pct"/>
          </w:tcPr>
          <w:p w:rsidR="00383E19" w:rsidRPr="00DE0310" w:rsidRDefault="00383E19" w:rsidP="00DE0310">
            <w:pPr>
              <w:jc w:val="center"/>
              <w:rPr>
                <w:rFonts w:ascii="Arial" w:hAnsi="Arial" w:cs="Arial"/>
              </w:rPr>
            </w:pPr>
            <w:r w:rsidRPr="00DE0310">
              <w:rPr>
                <w:rFonts w:ascii="Arial" w:hAnsi="Arial" w:cs="Arial"/>
              </w:rPr>
              <w:t>758362.300</w:t>
            </w:r>
          </w:p>
        </w:tc>
        <w:tc>
          <w:tcPr>
            <w:tcW w:w="649" w:type="pct"/>
          </w:tcPr>
          <w:p w:rsidR="00383E19" w:rsidRPr="00DE0310" w:rsidRDefault="00383E19" w:rsidP="00DE0310">
            <w:pPr>
              <w:jc w:val="center"/>
              <w:rPr>
                <w:rFonts w:ascii="Arial" w:hAnsi="Arial" w:cs="Arial"/>
              </w:rPr>
            </w:pPr>
            <w:r w:rsidRPr="00DE0310">
              <w:rPr>
                <w:rFonts w:ascii="Arial" w:hAnsi="Arial" w:cs="Arial"/>
              </w:rPr>
              <w:t>588.170</w:t>
            </w:r>
          </w:p>
        </w:tc>
        <w:tc>
          <w:tcPr>
            <w:tcW w:w="598" w:type="pct"/>
          </w:tcPr>
          <w:p w:rsidR="00383E19" w:rsidRPr="00DE0310" w:rsidRDefault="00383E19" w:rsidP="00DE0310">
            <w:pPr>
              <w:jc w:val="center"/>
              <w:rPr>
                <w:rFonts w:ascii="Arial" w:hAnsi="Arial" w:cs="Arial"/>
              </w:rPr>
            </w:pPr>
            <w:r w:rsidRPr="00DE0310">
              <w:rPr>
                <w:rFonts w:ascii="Arial" w:hAnsi="Arial" w:cs="Arial"/>
              </w:rPr>
              <w:t>588.460</w:t>
            </w:r>
          </w:p>
        </w:tc>
        <w:tc>
          <w:tcPr>
            <w:tcW w:w="522" w:type="pct"/>
          </w:tcPr>
          <w:p w:rsidR="00383E19" w:rsidRPr="00DE0310" w:rsidRDefault="00383E19" w:rsidP="00DE0310">
            <w:pPr>
              <w:jc w:val="center"/>
              <w:rPr>
                <w:rFonts w:ascii="Arial" w:hAnsi="Arial" w:cs="Arial"/>
              </w:rPr>
            </w:pPr>
            <w:r w:rsidRPr="00DE0310">
              <w:rPr>
                <w:rFonts w:ascii="Arial" w:hAnsi="Arial" w:cs="Arial"/>
              </w:rPr>
              <w:t>+0.290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69</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1931792.590</w:t>
            </w:r>
          </w:p>
        </w:tc>
        <w:tc>
          <w:tcPr>
            <w:tcW w:w="834" w:type="pct"/>
          </w:tcPr>
          <w:p w:rsidR="00383E19" w:rsidRPr="00DE0310" w:rsidRDefault="00383E19" w:rsidP="00DE0310">
            <w:pPr>
              <w:jc w:val="center"/>
              <w:rPr>
                <w:rFonts w:ascii="Arial" w:hAnsi="Arial" w:cs="Arial"/>
              </w:rPr>
            </w:pPr>
            <w:r w:rsidRPr="00DE0310">
              <w:rPr>
                <w:rFonts w:ascii="Arial" w:hAnsi="Arial" w:cs="Arial"/>
              </w:rPr>
              <w:t>819699.920</w:t>
            </w:r>
          </w:p>
        </w:tc>
        <w:tc>
          <w:tcPr>
            <w:tcW w:w="649" w:type="pct"/>
          </w:tcPr>
          <w:p w:rsidR="00383E19" w:rsidRPr="00DE0310" w:rsidRDefault="00383E19" w:rsidP="00DE0310">
            <w:pPr>
              <w:jc w:val="center"/>
              <w:rPr>
                <w:rFonts w:ascii="Arial" w:hAnsi="Arial" w:cs="Arial"/>
              </w:rPr>
            </w:pPr>
            <w:r w:rsidRPr="00DE0310">
              <w:rPr>
                <w:rFonts w:ascii="Arial" w:hAnsi="Arial" w:cs="Arial"/>
              </w:rPr>
              <w:t>432.120</w:t>
            </w:r>
          </w:p>
        </w:tc>
        <w:tc>
          <w:tcPr>
            <w:tcW w:w="598" w:type="pct"/>
          </w:tcPr>
          <w:p w:rsidR="00383E19" w:rsidRPr="00DE0310" w:rsidRDefault="00383E19" w:rsidP="00DE0310">
            <w:pPr>
              <w:jc w:val="center"/>
              <w:rPr>
                <w:rFonts w:ascii="Arial" w:hAnsi="Arial" w:cs="Arial"/>
              </w:rPr>
            </w:pPr>
            <w:r w:rsidRPr="00DE0310">
              <w:rPr>
                <w:rFonts w:ascii="Arial" w:hAnsi="Arial" w:cs="Arial"/>
              </w:rPr>
              <w:t>432.400</w:t>
            </w:r>
          </w:p>
        </w:tc>
        <w:tc>
          <w:tcPr>
            <w:tcW w:w="522" w:type="pct"/>
          </w:tcPr>
          <w:p w:rsidR="00383E19" w:rsidRPr="00DE0310" w:rsidRDefault="00383E19" w:rsidP="00DE0310">
            <w:pPr>
              <w:jc w:val="center"/>
              <w:rPr>
                <w:rFonts w:ascii="Arial" w:hAnsi="Arial" w:cs="Arial"/>
              </w:rPr>
            </w:pPr>
            <w:r w:rsidRPr="00DE0310">
              <w:rPr>
                <w:rFonts w:ascii="Arial" w:hAnsi="Arial" w:cs="Arial"/>
              </w:rPr>
              <w:t>+0.280</w:t>
            </w:r>
          </w:p>
        </w:tc>
      </w:tr>
      <w:tr w:rsidR="00383E19" w:rsidRPr="00DE0310" w:rsidTr="007A5C1C">
        <w:trPr>
          <w:jc w:val="center"/>
        </w:trPr>
        <w:tc>
          <w:tcPr>
            <w:tcW w:w="530" w:type="pct"/>
          </w:tcPr>
          <w:p w:rsidR="00383E19" w:rsidRPr="00383E19" w:rsidRDefault="00383E19" w:rsidP="00383E19">
            <w:pPr>
              <w:jc w:val="center"/>
              <w:rPr>
                <w:rFonts w:ascii="Arial" w:hAnsi="Arial" w:cs="Arial"/>
              </w:rPr>
            </w:pPr>
            <w:r w:rsidRPr="00383E19">
              <w:rPr>
                <w:rFonts w:ascii="Arial" w:hAnsi="Arial" w:cs="Arial"/>
              </w:rPr>
              <w:t>53</w:t>
            </w:r>
          </w:p>
        </w:tc>
        <w:tc>
          <w:tcPr>
            <w:tcW w:w="994" w:type="pct"/>
          </w:tcPr>
          <w:p w:rsidR="00383E19" w:rsidRPr="003F2C89" w:rsidRDefault="00383E19" w:rsidP="00F44106">
            <w:pPr>
              <w:jc w:val="center"/>
              <w:rPr>
                <w:rFonts w:ascii="Arial" w:hAnsi="Arial" w:cs="Arial"/>
              </w:rPr>
            </w:pPr>
            <w:r w:rsidRPr="003F2C89">
              <w:rPr>
                <w:rFonts w:ascii="Arial" w:hAnsi="Arial" w:cs="Arial"/>
              </w:rPr>
              <w:t>Bare Earth</w:t>
            </w:r>
          </w:p>
        </w:tc>
        <w:tc>
          <w:tcPr>
            <w:tcW w:w="873" w:type="pct"/>
          </w:tcPr>
          <w:p w:rsidR="00383E19" w:rsidRPr="00DE0310" w:rsidRDefault="00383E19" w:rsidP="00DE0310">
            <w:pPr>
              <w:jc w:val="center"/>
              <w:rPr>
                <w:rFonts w:ascii="Arial" w:hAnsi="Arial" w:cs="Arial"/>
              </w:rPr>
            </w:pPr>
            <w:r w:rsidRPr="00DE0310">
              <w:rPr>
                <w:rFonts w:ascii="Arial" w:hAnsi="Arial" w:cs="Arial"/>
              </w:rPr>
              <w:t>1844109.690</w:t>
            </w:r>
          </w:p>
        </w:tc>
        <w:tc>
          <w:tcPr>
            <w:tcW w:w="834" w:type="pct"/>
          </w:tcPr>
          <w:p w:rsidR="00383E19" w:rsidRPr="00DE0310" w:rsidRDefault="00383E19" w:rsidP="00DE0310">
            <w:pPr>
              <w:jc w:val="center"/>
              <w:rPr>
                <w:rFonts w:ascii="Arial" w:hAnsi="Arial" w:cs="Arial"/>
              </w:rPr>
            </w:pPr>
            <w:r w:rsidRPr="00DE0310">
              <w:rPr>
                <w:rFonts w:ascii="Arial" w:hAnsi="Arial" w:cs="Arial"/>
              </w:rPr>
              <w:t>758559.560</w:t>
            </w:r>
          </w:p>
        </w:tc>
        <w:tc>
          <w:tcPr>
            <w:tcW w:w="649" w:type="pct"/>
          </w:tcPr>
          <w:p w:rsidR="00383E19" w:rsidRPr="00DE0310" w:rsidRDefault="00383E19" w:rsidP="00DE0310">
            <w:pPr>
              <w:jc w:val="center"/>
              <w:rPr>
                <w:rFonts w:ascii="Arial" w:hAnsi="Arial" w:cs="Arial"/>
              </w:rPr>
            </w:pPr>
            <w:r w:rsidRPr="00DE0310">
              <w:rPr>
                <w:rFonts w:ascii="Arial" w:hAnsi="Arial" w:cs="Arial"/>
              </w:rPr>
              <w:t>654.940</w:t>
            </w:r>
          </w:p>
        </w:tc>
        <w:tc>
          <w:tcPr>
            <w:tcW w:w="598" w:type="pct"/>
          </w:tcPr>
          <w:p w:rsidR="00383E19" w:rsidRPr="00DE0310" w:rsidRDefault="00383E19" w:rsidP="00DE0310">
            <w:pPr>
              <w:jc w:val="center"/>
              <w:rPr>
                <w:rFonts w:ascii="Arial" w:hAnsi="Arial" w:cs="Arial"/>
              </w:rPr>
            </w:pPr>
            <w:r w:rsidRPr="00DE0310">
              <w:rPr>
                <w:rFonts w:ascii="Arial" w:hAnsi="Arial" w:cs="Arial"/>
              </w:rPr>
              <w:t>655.220</w:t>
            </w:r>
          </w:p>
        </w:tc>
        <w:tc>
          <w:tcPr>
            <w:tcW w:w="522" w:type="pct"/>
          </w:tcPr>
          <w:p w:rsidR="00383E19" w:rsidRPr="00DE0310" w:rsidRDefault="00383E19" w:rsidP="00DE0310">
            <w:pPr>
              <w:jc w:val="center"/>
              <w:rPr>
                <w:rFonts w:ascii="Arial" w:hAnsi="Arial" w:cs="Arial"/>
              </w:rPr>
            </w:pPr>
            <w:r w:rsidRPr="00DE0310">
              <w:rPr>
                <w:rFonts w:ascii="Arial" w:hAnsi="Arial" w:cs="Arial"/>
              </w:rPr>
              <w:t>+0.280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45</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1837607.370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759868.440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649.650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649.910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+0.260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87</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1924866.780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714754.690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451.280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451.530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37</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1924745.980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715911.610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452.120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452.370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57</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1941227.130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740383.970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456.560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456.810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40</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1958175.330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767816.990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224.750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224.950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+0.200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48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1898922.260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763809.640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514.380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514.570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+0.190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4</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1911416.150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773334.440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447.450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447.640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+0.190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73</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1844922.240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756341.490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650.650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650.820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+0.170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80</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1912144.130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761181.470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436.980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437.130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86</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1925013.720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713848.070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453.230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453.380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52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1957332.460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813271.910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280.160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280.290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+0.130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14</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1839562.510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776086.700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542.810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542.910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+0.100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81</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1911887.610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762439.110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452.950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453.050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+0.100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85</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1924515.100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716924.130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456.450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456.550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+0.100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1925306.890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711857.300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451.400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451.490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+0.090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30</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1960019.910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756650.360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183.040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183.130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+0.090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89</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1906984.540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780836.120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548.280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548.360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+0.080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33</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1964759.720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744720.210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233.740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233.820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+0.080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84</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1925092.460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713362.450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453.410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453.480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+0.070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50</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1937806.080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749560.990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205.440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205.500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+0.060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18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1887693.080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794059.440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417.500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417.550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16</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1875937.070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795010.060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416.000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416.040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+0.040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67</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1880571.380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759441.790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588.300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588.320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+0.020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46</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1838551.270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761065.840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642.330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642.350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+0.020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59</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1942212.700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820523.940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391.790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391.800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+0.010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27</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1953271.960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766732.290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260.640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260.630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-0.010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lastRenderedPageBreak/>
              <w:t>42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1965389.810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767303.920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215.690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215.680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-0.010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39</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1965476.550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765897.470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211.740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211.720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-0.020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1964576.880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767985.920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222.790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222.750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-0.040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25</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1927796.290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745336.380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271.220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271.160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-0.060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72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1923398.590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770306.830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400.420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400.360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-0.060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5</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1937509.070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722793.250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535.440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535.380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-0.060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31</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1958672.420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760352.730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264.170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264.100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-0.070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68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1950103.400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755540.950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179.410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179.340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-0.070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15</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1848879.650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794509.820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455.140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455.060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-0.080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41</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1963728.880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766744.210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223.250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223.160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-0.090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78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1835666.960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755483.390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645.130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645.020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-0.110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83</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1925598.410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713614.240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460.190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460.080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-0.110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20</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1896274.680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790218.250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459.340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459.160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-0.180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1965032.250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733521.960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375.410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375.210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-0.200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12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1944655.190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819329.890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353.460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353.220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-0.240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26</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1924149.820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744841.070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305.550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305.310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-0.240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1961345.260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761659.160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219.140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218.850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-0.290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28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1967212.260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729941.620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466.940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466.640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-0.300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64</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1977386.430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742398.450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342.560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342.230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-0.330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13</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1837061.340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762738.580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560.590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560.240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-0.350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36</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1880698.820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761224.330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527.780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527.350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-0.430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24</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1937138.810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764544.680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310.860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310.240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-0.620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8</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1931769.540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791568.010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334.560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333.910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-0.650</w:t>
            </w:r>
          </w:p>
        </w:tc>
      </w:tr>
      <w:tr w:rsidR="00383E19" w:rsidRPr="00DE0310" w:rsidTr="007A5C1C">
        <w:trPr>
          <w:jc w:val="center"/>
        </w:trPr>
        <w:tc>
          <w:tcPr>
            <w:tcW w:w="530" w:type="pct"/>
            <w:tcBorders>
              <w:top w:val="single" w:sz="4" w:space="0" w:color="000000"/>
              <w:left w:val="single" w:sz="4" w:space="0" w:color="000000"/>
              <w:bottom w:val="single" w:sz="4" w:space="0" w:color="000000"/>
              <w:right w:val="single" w:sz="4" w:space="0" w:color="000000"/>
            </w:tcBorders>
          </w:tcPr>
          <w:p w:rsidR="00383E19" w:rsidRPr="00383E19" w:rsidRDefault="00383E19" w:rsidP="00383E19">
            <w:pPr>
              <w:jc w:val="center"/>
              <w:rPr>
                <w:rFonts w:ascii="Arial" w:hAnsi="Arial" w:cs="Arial"/>
              </w:rPr>
            </w:pPr>
            <w:r w:rsidRPr="00383E19">
              <w:rPr>
                <w:rFonts w:ascii="Arial" w:hAnsi="Arial" w:cs="Arial"/>
              </w:rPr>
              <w:t>62</w:t>
            </w:r>
          </w:p>
        </w:tc>
        <w:tc>
          <w:tcPr>
            <w:tcW w:w="994" w:type="pct"/>
            <w:tcBorders>
              <w:top w:val="single" w:sz="4" w:space="0" w:color="000000"/>
              <w:left w:val="single" w:sz="4" w:space="0" w:color="000000"/>
              <w:bottom w:val="single" w:sz="4" w:space="0" w:color="000000"/>
              <w:right w:val="single" w:sz="4" w:space="0" w:color="000000"/>
            </w:tcBorders>
          </w:tcPr>
          <w:p w:rsidR="00383E19" w:rsidRPr="003F2C89" w:rsidRDefault="00383E19" w:rsidP="007A5C1C">
            <w:pPr>
              <w:jc w:val="center"/>
              <w:rPr>
                <w:rFonts w:ascii="Arial" w:hAnsi="Arial" w:cs="Arial"/>
              </w:rPr>
            </w:pPr>
            <w:r w:rsidRPr="003F2C89">
              <w:rPr>
                <w:rFonts w:ascii="Arial" w:hAnsi="Arial" w:cs="Arial"/>
              </w:rPr>
              <w:t>Bare Earth</w:t>
            </w:r>
          </w:p>
        </w:tc>
        <w:tc>
          <w:tcPr>
            <w:tcW w:w="873"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1968678.700</w:t>
            </w:r>
          </w:p>
        </w:tc>
        <w:tc>
          <w:tcPr>
            <w:tcW w:w="834"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722053.980</w:t>
            </w:r>
          </w:p>
        </w:tc>
        <w:tc>
          <w:tcPr>
            <w:tcW w:w="649"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498.710</w:t>
            </w:r>
          </w:p>
        </w:tc>
        <w:tc>
          <w:tcPr>
            <w:tcW w:w="598"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497.810</w:t>
            </w:r>
          </w:p>
        </w:tc>
        <w:tc>
          <w:tcPr>
            <w:tcW w:w="522" w:type="pct"/>
            <w:tcBorders>
              <w:top w:val="single" w:sz="4" w:space="0" w:color="000000"/>
              <w:left w:val="single" w:sz="4" w:space="0" w:color="000000"/>
              <w:bottom w:val="single" w:sz="4" w:space="0" w:color="000000"/>
              <w:right w:val="single" w:sz="4" w:space="0" w:color="000000"/>
            </w:tcBorders>
          </w:tcPr>
          <w:p w:rsidR="00383E19" w:rsidRPr="00DE0310" w:rsidRDefault="00383E19" w:rsidP="00DE0310">
            <w:pPr>
              <w:jc w:val="center"/>
              <w:rPr>
                <w:rFonts w:ascii="Arial" w:hAnsi="Arial" w:cs="Arial"/>
              </w:rPr>
            </w:pPr>
            <w:r w:rsidRPr="00DE0310">
              <w:rPr>
                <w:rFonts w:ascii="Arial" w:hAnsi="Arial" w:cs="Arial"/>
              </w:rPr>
              <w:t>-0.900</w:t>
            </w:r>
          </w:p>
        </w:tc>
      </w:tr>
      <w:tr w:rsidR="00DE0310" w:rsidRPr="00DE0310" w:rsidTr="0035290C">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DE0310" w:rsidRPr="00783F71" w:rsidRDefault="00DE0310" w:rsidP="003723F2">
            <w:pPr>
              <w:jc w:val="center"/>
              <w:rPr>
                <w:rFonts w:ascii="Arial" w:hAnsi="Arial" w:cs="Arial"/>
              </w:rPr>
            </w:pPr>
            <w:r w:rsidRPr="00783F71">
              <w:rPr>
                <w:rFonts w:ascii="Arial" w:hAnsi="Arial" w:cs="Arial"/>
              </w:rPr>
              <w:t xml:space="preserve">Average </w:t>
            </w:r>
            <w:proofErr w:type="spellStart"/>
            <w:r w:rsidRPr="00783F71">
              <w:rPr>
                <w:rFonts w:ascii="Arial" w:hAnsi="Arial" w:cs="Arial"/>
              </w:rPr>
              <w:t>dz</w:t>
            </w:r>
            <w:proofErr w:type="spellEnd"/>
          </w:p>
        </w:tc>
        <w:tc>
          <w:tcPr>
            <w:tcW w:w="873" w:type="pct"/>
            <w:tcBorders>
              <w:top w:val="outset" w:sz="6" w:space="0" w:color="auto"/>
              <w:left w:val="outset" w:sz="6" w:space="0" w:color="auto"/>
              <w:bottom w:val="outset" w:sz="6" w:space="0" w:color="auto"/>
              <w:right w:val="double" w:sz="4" w:space="0" w:color="auto"/>
            </w:tcBorders>
          </w:tcPr>
          <w:p w:rsidR="00DE0310" w:rsidRPr="00DE0310" w:rsidRDefault="00DE0310" w:rsidP="00DE0310">
            <w:pPr>
              <w:jc w:val="center"/>
              <w:rPr>
                <w:rFonts w:ascii="Arial" w:hAnsi="Arial" w:cs="Arial"/>
              </w:rPr>
            </w:pPr>
            <w:r w:rsidRPr="00DE0310">
              <w:rPr>
                <w:rFonts w:ascii="Arial" w:hAnsi="Arial" w:cs="Arial"/>
              </w:rPr>
              <w:t>+0.122</w:t>
            </w:r>
          </w:p>
        </w:tc>
      </w:tr>
      <w:tr w:rsidR="00DE0310" w:rsidRPr="00DE0310" w:rsidTr="0035290C">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DE0310" w:rsidRPr="00783F71" w:rsidRDefault="00DE0310" w:rsidP="003723F2">
            <w:pPr>
              <w:jc w:val="center"/>
              <w:rPr>
                <w:rFonts w:ascii="Arial" w:hAnsi="Arial" w:cs="Arial"/>
              </w:rPr>
            </w:pPr>
            <w:r w:rsidRPr="00783F71">
              <w:rPr>
                <w:rFonts w:ascii="Arial" w:hAnsi="Arial" w:cs="Arial"/>
              </w:rPr>
              <w:t xml:space="preserve">Minimum </w:t>
            </w:r>
            <w:proofErr w:type="spellStart"/>
            <w:r w:rsidRPr="00783F71">
              <w:rPr>
                <w:rFonts w:ascii="Arial" w:hAnsi="Arial" w:cs="Arial"/>
              </w:rPr>
              <w:t>dz</w:t>
            </w:r>
            <w:proofErr w:type="spellEnd"/>
          </w:p>
        </w:tc>
        <w:tc>
          <w:tcPr>
            <w:tcW w:w="873" w:type="pct"/>
            <w:tcBorders>
              <w:top w:val="outset" w:sz="6" w:space="0" w:color="auto"/>
              <w:left w:val="outset" w:sz="6" w:space="0" w:color="auto"/>
              <w:bottom w:val="outset" w:sz="6" w:space="0" w:color="auto"/>
              <w:right w:val="double" w:sz="4" w:space="0" w:color="auto"/>
            </w:tcBorders>
          </w:tcPr>
          <w:p w:rsidR="00DE0310" w:rsidRPr="00DE0310" w:rsidRDefault="00DE0310" w:rsidP="00DE0310">
            <w:pPr>
              <w:jc w:val="center"/>
              <w:rPr>
                <w:rFonts w:ascii="Arial" w:hAnsi="Arial" w:cs="Arial"/>
              </w:rPr>
            </w:pPr>
            <w:r w:rsidRPr="00DE0310">
              <w:rPr>
                <w:rFonts w:ascii="Arial" w:hAnsi="Arial" w:cs="Arial"/>
              </w:rPr>
              <w:t>-0.900</w:t>
            </w:r>
          </w:p>
        </w:tc>
      </w:tr>
      <w:tr w:rsidR="00DE0310" w:rsidRPr="00DE0310" w:rsidTr="0035290C">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DE0310" w:rsidRPr="00783F71" w:rsidRDefault="00DE0310" w:rsidP="003723F2">
            <w:pPr>
              <w:jc w:val="center"/>
              <w:rPr>
                <w:rFonts w:ascii="Arial" w:hAnsi="Arial" w:cs="Arial"/>
              </w:rPr>
            </w:pPr>
            <w:r w:rsidRPr="00783F71">
              <w:rPr>
                <w:rFonts w:ascii="Arial" w:hAnsi="Arial" w:cs="Arial"/>
              </w:rPr>
              <w:t xml:space="preserve">Maximum </w:t>
            </w:r>
            <w:proofErr w:type="spellStart"/>
            <w:r w:rsidRPr="00783F71">
              <w:rPr>
                <w:rFonts w:ascii="Arial" w:hAnsi="Arial" w:cs="Arial"/>
              </w:rPr>
              <w:t>dz</w:t>
            </w:r>
            <w:proofErr w:type="spellEnd"/>
          </w:p>
        </w:tc>
        <w:tc>
          <w:tcPr>
            <w:tcW w:w="873" w:type="pct"/>
            <w:tcBorders>
              <w:top w:val="outset" w:sz="6" w:space="0" w:color="auto"/>
              <w:left w:val="outset" w:sz="6" w:space="0" w:color="auto"/>
              <w:bottom w:val="outset" w:sz="6" w:space="0" w:color="auto"/>
              <w:right w:val="double" w:sz="4" w:space="0" w:color="auto"/>
            </w:tcBorders>
          </w:tcPr>
          <w:p w:rsidR="00DE0310" w:rsidRPr="00DE0310" w:rsidRDefault="00DE0310" w:rsidP="00DE0310">
            <w:pPr>
              <w:jc w:val="center"/>
              <w:rPr>
                <w:rFonts w:ascii="Arial" w:hAnsi="Arial" w:cs="Arial"/>
              </w:rPr>
            </w:pPr>
            <w:r w:rsidRPr="00DE0310">
              <w:rPr>
                <w:rFonts w:ascii="Arial" w:hAnsi="Arial" w:cs="Arial"/>
              </w:rPr>
              <w:t>+0.890</w:t>
            </w:r>
          </w:p>
        </w:tc>
      </w:tr>
      <w:tr w:rsidR="00DE0310" w:rsidRPr="00DE0310" w:rsidTr="0035290C">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DE0310" w:rsidRPr="00783F71" w:rsidRDefault="00DE0310" w:rsidP="003723F2">
            <w:pPr>
              <w:jc w:val="center"/>
              <w:rPr>
                <w:rFonts w:ascii="Arial" w:hAnsi="Arial" w:cs="Arial"/>
              </w:rPr>
            </w:pPr>
            <w:r w:rsidRPr="00783F71">
              <w:rPr>
                <w:rFonts w:ascii="Arial" w:hAnsi="Arial" w:cs="Arial"/>
              </w:rPr>
              <w:t>Average Magnitude</w:t>
            </w:r>
          </w:p>
        </w:tc>
        <w:tc>
          <w:tcPr>
            <w:tcW w:w="873" w:type="pct"/>
            <w:tcBorders>
              <w:top w:val="outset" w:sz="6" w:space="0" w:color="auto"/>
              <w:left w:val="outset" w:sz="6" w:space="0" w:color="auto"/>
              <w:bottom w:val="outset" w:sz="6" w:space="0" w:color="auto"/>
              <w:right w:val="double" w:sz="4" w:space="0" w:color="auto"/>
            </w:tcBorders>
          </w:tcPr>
          <w:p w:rsidR="00DE0310" w:rsidRPr="00DE0310" w:rsidRDefault="00DE0310" w:rsidP="00DE0310">
            <w:pPr>
              <w:jc w:val="center"/>
              <w:rPr>
                <w:rFonts w:ascii="Arial" w:hAnsi="Arial" w:cs="Arial"/>
              </w:rPr>
            </w:pPr>
            <w:r w:rsidRPr="00DE0310">
              <w:rPr>
                <w:rFonts w:ascii="Arial" w:hAnsi="Arial" w:cs="Arial"/>
              </w:rPr>
              <w:t>0.273</w:t>
            </w:r>
          </w:p>
        </w:tc>
      </w:tr>
      <w:tr w:rsidR="00DE0310" w:rsidRPr="00DE0310" w:rsidTr="0035290C">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DE0310" w:rsidRPr="00783F71" w:rsidRDefault="00DE0310" w:rsidP="003723F2">
            <w:pPr>
              <w:jc w:val="center"/>
              <w:rPr>
                <w:rFonts w:ascii="Arial" w:hAnsi="Arial" w:cs="Arial"/>
                <w:b/>
              </w:rPr>
            </w:pPr>
            <w:r w:rsidRPr="00783F71">
              <w:rPr>
                <w:rFonts w:ascii="Arial" w:hAnsi="Arial" w:cs="Arial"/>
                <w:b/>
              </w:rPr>
              <w:t>Root Mean Square</w:t>
            </w:r>
          </w:p>
        </w:tc>
        <w:tc>
          <w:tcPr>
            <w:tcW w:w="873" w:type="pct"/>
            <w:tcBorders>
              <w:top w:val="outset" w:sz="6" w:space="0" w:color="auto"/>
              <w:left w:val="outset" w:sz="6" w:space="0" w:color="auto"/>
              <w:bottom w:val="outset" w:sz="6" w:space="0" w:color="auto"/>
              <w:right w:val="double" w:sz="4" w:space="0" w:color="auto"/>
            </w:tcBorders>
          </w:tcPr>
          <w:p w:rsidR="00DE0310" w:rsidRPr="00DE0310" w:rsidRDefault="00DE0310" w:rsidP="00DE0310">
            <w:pPr>
              <w:jc w:val="center"/>
              <w:rPr>
                <w:rFonts w:ascii="Arial" w:hAnsi="Arial" w:cs="Arial"/>
                <w:b/>
              </w:rPr>
            </w:pPr>
            <w:r w:rsidRPr="00DE0310">
              <w:rPr>
                <w:rFonts w:ascii="Arial" w:hAnsi="Arial" w:cs="Arial"/>
                <w:b/>
              </w:rPr>
              <w:t>0.358</w:t>
            </w:r>
          </w:p>
        </w:tc>
      </w:tr>
      <w:tr w:rsidR="00DE0310" w:rsidRPr="00DE0310" w:rsidTr="0035290C">
        <w:trPr>
          <w:gridAfter w:val="4"/>
          <w:wAfter w:w="2603" w:type="pct"/>
          <w:jc w:val="center"/>
        </w:trPr>
        <w:tc>
          <w:tcPr>
            <w:tcW w:w="1524" w:type="pct"/>
            <w:gridSpan w:val="2"/>
            <w:tcBorders>
              <w:top w:val="outset" w:sz="6" w:space="0" w:color="auto"/>
              <w:left w:val="double" w:sz="4" w:space="0" w:color="auto"/>
              <w:bottom w:val="double" w:sz="4" w:space="0" w:color="auto"/>
              <w:right w:val="outset" w:sz="6" w:space="0" w:color="auto"/>
            </w:tcBorders>
            <w:vAlign w:val="center"/>
          </w:tcPr>
          <w:p w:rsidR="00DE0310" w:rsidRPr="00783F71" w:rsidRDefault="00DE0310" w:rsidP="003723F2">
            <w:pPr>
              <w:jc w:val="center"/>
              <w:rPr>
                <w:rFonts w:ascii="Arial" w:hAnsi="Arial" w:cs="Arial"/>
              </w:rPr>
            </w:pPr>
            <w:proofErr w:type="spellStart"/>
            <w:r w:rsidRPr="00783F71">
              <w:rPr>
                <w:rFonts w:ascii="Arial" w:hAnsi="Arial" w:cs="Arial"/>
              </w:rPr>
              <w:t>Std</w:t>
            </w:r>
            <w:proofErr w:type="spellEnd"/>
            <w:r w:rsidRPr="00783F71">
              <w:rPr>
                <w:rFonts w:ascii="Arial" w:hAnsi="Arial" w:cs="Arial"/>
              </w:rPr>
              <w:t xml:space="preserve"> deviation</w:t>
            </w:r>
          </w:p>
        </w:tc>
        <w:tc>
          <w:tcPr>
            <w:tcW w:w="873" w:type="pct"/>
            <w:tcBorders>
              <w:top w:val="outset" w:sz="6" w:space="0" w:color="auto"/>
              <w:left w:val="outset" w:sz="6" w:space="0" w:color="auto"/>
              <w:bottom w:val="double" w:sz="4" w:space="0" w:color="auto"/>
              <w:right w:val="double" w:sz="4" w:space="0" w:color="auto"/>
            </w:tcBorders>
          </w:tcPr>
          <w:p w:rsidR="00DE0310" w:rsidRPr="00DE0310" w:rsidRDefault="00DE0310" w:rsidP="00DE0310">
            <w:pPr>
              <w:jc w:val="center"/>
              <w:rPr>
                <w:rFonts w:ascii="Arial" w:hAnsi="Arial" w:cs="Arial"/>
              </w:rPr>
            </w:pPr>
            <w:r w:rsidRPr="00DE0310">
              <w:rPr>
                <w:rFonts w:ascii="Arial" w:hAnsi="Arial" w:cs="Arial"/>
              </w:rPr>
              <w:t>0.339</w:t>
            </w:r>
          </w:p>
        </w:tc>
      </w:tr>
    </w:tbl>
    <w:p w:rsidR="00B844A2" w:rsidRPr="0022284A" w:rsidRDefault="00B844A2" w:rsidP="00FA183E">
      <w:pPr>
        <w:rPr>
          <w:color w:val="FF0000"/>
        </w:rPr>
      </w:pPr>
    </w:p>
    <w:p w:rsidR="00FA183E" w:rsidRPr="00900B86" w:rsidRDefault="00B844A2" w:rsidP="00B844A2">
      <w:pPr>
        <w:pStyle w:val="Heading1"/>
      </w:pPr>
      <w:r>
        <w:br w:type="page"/>
      </w:r>
      <w:bookmarkStart w:id="91" w:name="_Toc153936246"/>
      <w:bookmarkStart w:id="92" w:name="_Toc154224641"/>
      <w:bookmarkStart w:id="93" w:name="_Toc158389145"/>
      <w:bookmarkStart w:id="94" w:name="_Toc239135712"/>
      <w:bookmarkStart w:id="95" w:name="_Toc239135861"/>
      <w:bookmarkStart w:id="96" w:name="_Toc293407947"/>
      <w:r w:rsidR="00935F72">
        <w:lastRenderedPageBreak/>
        <w:t>5</w:t>
      </w:r>
      <w:r w:rsidR="00900B86">
        <w:t>.0</w:t>
      </w:r>
      <w:r w:rsidR="00FA183E" w:rsidRPr="00900B86">
        <w:t xml:space="preserve"> </w:t>
      </w:r>
      <w:r w:rsidR="00FA183E" w:rsidRPr="00900B86">
        <w:tab/>
      </w:r>
      <w:bookmarkEnd w:id="91"/>
      <w:bookmarkEnd w:id="92"/>
      <w:bookmarkEnd w:id="93"/>
      <w:r w:rsidR="000C0579">
        <w:t xml:space="preserve">Coordinates </w:t>
      </w:r>
      <w:smartTag w:uri="urn:schemas-microsoft-com:office:smarttags" w:element="stockticker">
        <w:r w:rsidR="000C0579">
          <w:t>and</w:t>
        </w:r>
      </w:smartTag>
      <w:r w:rsidR="000C0579">
        <w:t xml:space="preserve"> Datum</w:t>
      </w:r>
      <w:bookmarkEnd w:id="94"/>
      <w:bookmarkEnd w:id="95"/>
      <w:bookmarkEnd w:id="96"/>
    </w:p>
    <w:p w:rsidR="00FA183E" w:rsidRDefault="00FA183E" w:rsidP="00FA183E">
      <w:pPr>
        <w:pStyle w:val="Heading"/>
        <w:rPr>
          <w:rStyle w:val="CharChar4"/>
        </w:rPr>
      </w:pPr>
      <w:bookmarkStart w:id="97" w:name="_Toc158389146"/>
    </w:p>
    <w:p w:rsidR="00B844A2" w:rsidRPr="00B844A2" w:rsidRDefault="00935F72" w:rsidP="00B844A2">
      <w:pPr>
        <w:pStyle w:val="Heading2"/>
      </w:pPr>
      <w:bookmarkStart w:id="98" w:name="_Toc234296302"/>
      <w:bookmarkStart w:id="99" w:name="_Toc239135862"/>
      <w:bookmarkStart w:id="100" w:name="_Toc293407948"/>
      <w:bookmarkEnd w:id="97"/>
      <w:r>
        <w:rPr>
          <w:rStyle w:val="CharChar4"/>
          <w:sz w:val="28"/>
        </w:rPr>
        <w:t>5</w:t>
      </w:r>
      <w:r w:rsidR="00B844A2" w:rsidRPr="00B844A2">
        <w:rPr>
          <w:rStyle w:val="CharChar4"/>
          <w:sz w:val="28"/>
        </w:rPr>
        <w:t xml:space="preserve">.1 </w:t>
      </w:r>
      <w:r w:rsidR="00B844A2" w:rsidRPr="00B844A2">
        <w:rPr>
          <w:rStyle w:val="CharChar4"/>
          <w:sz w:val="28"/>
        </w:rPr>
        <w:tab/>
        <w:t>Introduction</w:t>
      </w:r>
      <w:bookmarkEnd w:id="98"/>
      <w:bookmarkEnd w:id="99"/>
      <w:bookmarkEnd w:id="100"/>
    </w:p>
    <w:p w:rsidR="00B844A2" w:rsidRPr="00450864" w:rsidRDefault="00B844A2" w:rsidP="00B844A2">
      <w:pPr>
        <w:ind w:left="720"/>
        <w:rPr>
          <w:rFonts w:ascii="Arial" w:hAnsi="Arial" w:cs="Arial"/>
          <w:sz w:val="22"/>
          <w:szCs w:val="22"/>
        </w:rPr>
      </w:pPr>
      <w:r w:rsidRPr="00450864">
        <w:rPr>
          <w:rFonts w:ascii="Arial" w:hAnsi="Arial" w:cs="Arial"/>
          <w:sz w:val="22"/>
          <w:szCs w:val="22"/>
        </w:rPr>
        <w:t xml:space="preserve">The final adjustment </w:t>
      </w:r>
      <w:r>
        <w:rPr>
          <w:rFonts w:ascii="Arial" w:hAnsi="Arial" w:cs="Arial"/>
          <w:sz w:val="22"/>
          <w:szCs w:val="22"/>
        </w:rPr>
        <w:t>was</w:t>
      </w:r>
      <w:r w:rsidRPr="00450864">
        <w:rPr>
          <w:rFonts w:ascii="Arial" w:hAnsi="Arial" w:cs="Arial"/>
          <w:sz w:val="22"/>
          <w:szCs w:val="22"/>
        </w:rPr>
        <w:t xml:space="preserve"> constrained to the published NAD83 geodetic coordinates (</w:t>
      </w:r>
      <w:r w:rsidRPr="00450864">
        <w:rPr>
          <w:rFonts w:ascii="Arial" w:hAnsi="Arial" w:cs="Arial"/>
          <w:sz w:val="22"/>
          <w:szCs w:val="22"/>
        </w:rPr>
        <w:sym w:font="Symbol" w:char="F066"/>
      </w:r>
      <w:r w:rsidRPr="00450864">
        <w:rPr>
          <w:rFonts w:ascii="Arial" w:hAnsi="Arial" w:cs="Arial"/>
          <w:sz w:val="22"/>
          <w:szCs w:val="22"/>
        </w:rPr>
        <w:t xml:space="preserve">, </w:t>
      </w:r>
      <w:r w:rsidRPr="00450864">
        <w:rPr>
          <w:rFonts w:ascii="Arial" w:hAnsi="Arial" w:cs="Arial"/>
          <w:sz w:val="22"/>
          <w:szCs w:val="22"/>
        </w:rPr>
        <w:sym w:font="Symbol" w:char="F06C"/>
      </w:r>
      <w:r w:rsidRPr="00450864">
        <w:rPr>
          <w:rFonts w:ascii="Arial" w:hAnsi="Arial" w:cs="Arial"/>
          <w:sz w:val="22"/>
          <w:szCs w:val="22"/>
        </w:rPr>
        <w:t xml:space="preserve">) and NAVD88 elevations. </w:t>
      </w:r>
      <w:r w:rsidR="0037729B" w:rsidRPr="00450864">
        <w:rPr>
          <w:rFonts w:ascii="Arial" w:hAnsi="Arial" w:cs="Arial"/>
          <w:sz w:val="22"/>
          <w:szCs w:val="22"/>
        </w:rPr>
        <w:t>The adjustment w</w:t>
      </w:r>
      <w:r w:rsidR="0037729B">
        <w:rPr>
          <w:rFonts w:ascii="Arial" w:hAnsi="Arial" w:cs="Arial"/>
          <w:sz w:val="22"/>
          <w:szCs w:val="22"/>
        </w:rPr>
        <w:t>as</w:t>
      </w:r>
      <w:r w:rsidR="0037729B" w:rsidRPr="00450864">
        <w:rPr>
          <w:rFonts w:ascii="Arial" w:hAnsi="Arial" w:cs="Arial"/>
          <w:sz w:val="22"/>
          <w:szCs w:val="22"/>
        </w:rPr>
        <w:t xml:space="preserve"> cross-referenced to the GEOID03 model to enable the estimation of </w:t>
      </w:r>
      <w:proofErr w:type="spellStart"/>
      <w:r w:rsidR="0037729B" w:rsidRPr="00450864">
        <w:rPr>
          <w:rFonts w:ascii="Arial" w:hAnsi="Arial" w:cs="Arial"/>
          <w:sz w:val="22"/>
          <w:szCs w:val="22"/>
        </w:rPr>
        <w:t>orthometric</w:t>
      </w:r>
      <w:proofErr w:type="spellEnd"/>
      <w:r w:rsidR="0037729B" w:rsidRPr="00450864">
        <w:rPr>
          <w:rFonts w:ascii="Arial" w:hAnsi="Arial" w:cs="Arial"/>
          <w:sz w:val="22"/>
          <w:szCs w:val="22"/>
        </w:rPr>
        <w:t xml:space="preserve"> heights</w:t>
      </w:r>
      <w:r w:rsidR="0037729B">
        <w:rPr>
          <w:rFonts w:ascii="Arial" w:hAnsi="Arial" w:cs="Arial"/>
          <w:sz w:val="22"/>
          <w:szCs w:val="22"/>
        </w:rPr>
        <w:t>.</w:t>
      </w:r>
    </w:p>
    <w:p w:rsidR="00B844A2" w:rsidRPr="00B844A2" w:rsidRDefault="00935F72" w:rsidP="00B844A2">
      <w:pPr>
        <w:pStyle w:val="Heading2"/>
      </w:pPr>
      <w:bookmarkStart w:id="101" w:name="_Toc158389147"/>
      <w:bookmarkStart w:id="102" w:name="_Toc234296303"/>
      <w:bookmarkStart w:id="103" w:name="_Toc239135863"/>
      <w:bookmarkStart w:id="104" w:name="_Toc293407949"/>
      <w:r>
        <w:rPr>
          <w:rStyle w:val="CharChar4"/>
          <w:sz w:val="28"/>
        </w:rPr>
        <w:t>5</w:t>
      </w:r>
      <w:r w:rsidR="00B844A2" w:rsidRPr="00B844A2">
        <w:rPr>
          <w:rStyle w:val="CharChar4"/>
          <w:sz w:val="28"/>
        </w:rPr>
        <w:t xml:space="preserve">.2 </w:t>
      </w:r>
      <w:r w:rsidR="00B844A2" w:rsidRPr="00B844A2">
        <w:rPr>
          <w:rStyle w:val="CharChar4"/>
          <w:sz w:val="28"/>
        </w:rPr>
        <w:tab/>
        <w:t>Horizontal Datum</w:t>
      </w:r>
      <w:bookmarkEnd w:id="101"/>
      <w:bookmarkEnd w:id="102"/>
      <w:bookmarkEnd w:id="103"/>
      <w:bookmarkEnd w:id="104"/>
      <w:r w:rsidR="00B844A2" w:rsidRPr="00B844A2">
        <w:t xml:space="preserve"> </w:t>
      </w:r>
    </w:p>
    <w:p w:rsidR="00B844A2" w:rsidRPr="006F31B7" w:rsidRDefault="00B844A2" w:rsidP="00B844A2">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w:t>
      </w:r>
      <w:r w:rsidRPr="006F31B7">
        <w:rPr>
          <w:rFonts w:ascii="Arial" w:hAnsi="Arial" w:cs="Arial"/>
          <w:sz w:val="22"/>
          <w:szCs w:val="22"/>
        </w:rPr>
        <w:t xml:space="preserve">horizontal </w:t>
      </w:r>
      <w:r>
        <w:rPr>
          <w:rFonts w:ascii="Arial" w:hAnsi="Arial" w:cs="Arial"/>
          <w:sz w:val="22"/>
          <w:szCs w:val="22"/>
        </w:rPr>
        <w:t>coordinates are provided in</w:t>
      </w:r>
      <w:r w:rsidR="00BB30DF">
        <w:rPr>
          <w:rFonts w:ascii="Arial" w:hAnsi="Arial" w:cs="Arial"/>
          <w:sz w:val="22"/>
          <w:szCs w:val="22"/>
        </w:rPr>
        <w:t xml:space="preserve"> State Plane</w:t>
      </w:r>
      <w:r>
        <w:rPr>
          <w:rFonts w:ascii="Arial" w:hAnsi="Arial" w:cs="Arial"/>
          <w:sz w:val="22"/>
          <w:szCs w:val="22"/>
        </w:rPr>
        <w:t xml:space="preserve"> </w:t>
      </w:r>
      <w:r w:rsidR="00BB30DF">
        <w:rPr>
          <w:rFonts w:ascii="Arial" w:hAnsi="Arial" w:cs="Arial"/>
          <w:sz w:val="22"/>
          <w:szCs w:val="22"/>
        </w:rPr>
        <w:t xml:space="preserve">HARN South Carolina FIPS </w:t>
      </w:r>
      <w:r w:rsidR="00BB30DF" w:rsidRPr="00BB30DF">
        <w:rPr>
          <w:rFonts w:ascii="Arial" w:hAnsi="Arial" w:cs="Arial"/>
          <w:sz w:val="22"/>
          <w:szCs w:val="22"/>
        </w:rPr>
        <w:t>3900</w:t>
      </w:r>
      <w:r w:rsidR="00BB30DF">
        <w:rPr>
          <w:rFonts w:ascii="Arial" w:hAnsi="Arial" w:cs="Arial"/>
          <w:sz w:val="22"/>
          <w:szCs w:val="22"/>
        </w:rPr>
        <w:t xml:space="preserve"> </w:t>
      </w:r>
      <w:r>
        <w:rPr>
          <w:rFonts w:ascii="Arial" w:hAnsi="Arial" w:cs="Arial"/>
          <w:sz w:val="22"/>
          <w:szCs w:val="22"/>
        </w:rPr>
        <w:t>on the North American Datum of 1983 (NAD83 adj</w:t>
      </w:r>
      <w:r w:rsidR="00BB30DF">
        <w:rPr>
          <w:rFonts w:ascii="Arial" w:hAnsi="Arial" w:cs="Arial"/>
          <w:sz w:val="22"/>
          <w:szCs w:val="22"/>
        </w:rPr>
        <w:t xml:space="preserve">ustment of 1992) units of </w:t>
      </w:r>
      <w:proofErr w:type="spellStart"/>
      <w:r w:rsidR="00FE5D75">
        <w:rPr>
          <w:rFonts w:ascii="Arial" w:hAnsi="Arial" w:cs="Arial"/>
          <w:sz w:val="22"/>
          <w:szCs w:val="22"/>
        </w:rPr>
        <w:t>intl</w:t>
      </w:r>
      <w:proofErr w:type="spellEnd"/>
      <w:r w:rsidR="00BB30DF">
        <w:rPr>
          <w:rFonts w:ascii="Arial" w:hAnsi="Arial" w:cs="Arial"/>
          <w:sz w:val="22"/>
          <w:szCs w:val="22"/>
        </w:rPr>
        <w:t xml:space="preserve"> feet</w:t>
      </w:r>
      <w:r>
        <w:rPr>
          <w:rFonts w:ascii="Arial" w:hAnsi="Arial" w:cs="Arial"/>
          <w:sz w:val="22"/>
          <w:szCs w:val="22"/>
        </w:rPr>
        <w:t xml:space="preserve">.  </w:t>
      </w:r>
    </w:p>
    <w:p w:rsidR="00B844A2" w:rsidRDefault="00B844A2" w:rsidP="00B844A2">
      <w:pPr>
        <w:ind w:left="360" w:hanging="360"/>
        <w:rPr>
          <w:rFonts w:ascii="Arial" w:hAnsi="Arial" w:cs="Arial"/>
          <w:sz w:val="22"/>
          <w:szCs w:val="22"/>
        </w:rPr>
      </w:pPr>
      <w:r w:rsidRPr="006F31B7">
        <w:rPr>
          <w:rFonts w:ascii="Arial" w:hAnsi="Arial" w:cs="Arial"/>
          <w:sz w:val="22"/>
          <w:szCs w:val="22"/>
        </w:rPr>
        <w:t xml:space="preserve">       </w:t>
      </w:r>
    </w:p>
    <w:p w:rsidR="00B844A2" w:rsidRPr="00B844A2" w:rsidRDefault="00935F72" w:rsidP="00B844A2">
      <w:pPr>
        <w:pStyle w:val="Heading2"/>
      </w:pPr>
      <w:bookmarkStart w:id="105" w:name="_Toc158389148"/>
      <w:bookmarkStart w:id="106" w:name="_Toc234296304"/>
      <w:bookmarkStart w:id="107" w:name="_Toc239135864"/>
      <w:bookmarkStart w:id="108" w:name="_Toc293407950"/>
      <w:r>
        <w:rPr>
          <w:rStyle w:val="CharChar3"/>
          <w:sz w:val="28"/>
        </w:rPr>
        <w:t>5</w:t>
      </w:r>
      <w:r w:rsidR="00B844A2" w:rsidRPr="00B844A2">
        <w:rPr>
          <w:rStyle w:val="CharChar3"/>
          <w:sz w:val="28"/>
        </w:rPr>
        <w:t xml:space="preserve">.3 </w:t>
      </w:r>
      <w:r w:rsidR="00B844A2" w:rsidRPr="00B844A2">
        <w:rPr>
          <w:rStyle w:val="CharChar3"/>
          <w:sz w:val="28"/>
        </w:rPr>
        <w:tab/>
        <w:t>Vertical Datum</w:t>
      </w:r>
      <w:bookmarkEnd w:id="105"/>
      <w:bookmarkEnd w:id="106"/>
      <w:bookmarkEnd w:id="107"/>
      <w:bookmarkEnd w:id="108"/>
    </w:p>
    <w:p w:rsidR="00FA183E" w:rsidRPr="006F31B7" w:rsidRDefault="0037729B" w:rsidP="00B844A2">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w:t>
      </w:r>
      <w:proofErr w:type="spellStart"/>
      <w:r>
        <w:rPr>
          <w:rFonts w:ascii="Arial" w:hAnsi="Arial" w:cs="Arial"/>
          <w:sz w:val="22"/>
          <w:szCs w:val="22"/>
        </w:rPr>
        <w:t>orthometric</w:t>
      </w:r>
      <w:proofErr w:type="spellEnd"/>
      <w:r>
        <w:rPr>
          <w:rFonts w:ascii="Arial" w:hAnsi="Arial" w:cs="Arial"/>
          <w:sz w:val="22"/>
          <w:szCs w:val="22"/>
        </w:rPr>
        <w:t xml:space="preserve"> elevations were determined for all points in the network using Geoid03 model and are provided on the North American Vertical Datum of 1988 in units of </w:t>
      </w:r>
      <w:r w:rsidR="00BB30DF">
        <w:rPr>
          <w:rFonts w:ascii="Arial" w:hAnsi="Arial" w:cs="Arial"/>
          <w:sz w:val="22"/>
          <w:szCs w:val="22"/>
        </w:rPr>
        <w:t>survey feet</w:t>
      </w:r>
      <w:r>
        <w:rPr>
          <w:rFonts w:ascii="Arial" w:hAnsi="Arial" w:cs="Arial"/>
          <w:sz w:val="22"/>
          <w:szCs w:val="22"/>
        </w:rPr>
        <w:t>.</w:t>
      </w:r>
    </w:p>
    <w:sectPr w:rsidR="00FA183E" w:rsidRPr="006F31B7" w:rsidSect="00914FDC">
      <w:footerReference w:type="even" r:id="rId14"/>
      <w:footerReference w:type="default" r:id="rId15"/>
      <w:pgSz w:w="12240" w:h="15840"/>
      <w:pgMar w:top="1440" w:right="1800" w:bottom="1440" w:left="1800" w:header="720" w:footer="91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229" w:rsidRDefault="004E3229">
      <w:r>
        <w:separator/>
      </w:r>
    </w:p>
  </w:endnote>
  <w:endnote w:type="continuationSeparator" w:id="0">
    <w:p w:rsidR="004E3229" w:rsidRDefault="004E3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 CondEightee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0C" w:rsidRDefault="0035290C"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290C" w:rsidRDefault="0035290C" w:rsidP="00686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0C" w:rsidRDefault="0035290C"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3D3">
      <w:rPr>
        <w:rStyle w:val="PageNumber"/>
        <w:noProof/>
      </w:rPr>
      <w:t>1</w:t>
    </w:r>
    <w:r>
      <w:rPr>
        <w:rStyle w:val="PageNumber"/>
      </w:rPr>
      <w:fldChar w:fldCharType="end"/>
    </w:r>
  </w:p>
  <w:p w:rsidR="0035290C" w:rsidRDefault="0035290C" w:rsidP="0068641C">
    <w:pPr>
      <w:pStyle w:val="Footer"/>
      <w:framePr w:wrap="around" w:vAnchor="text" w:hAnchor="page" w:x="10657" w:y="87"/>
      <w:ind w:right="360"/>
      <w:rPr>
        <w:rStyle w:val="PageNumber"/>
      </w:rPr>
    </w:pPr>
  </w:p>
  <w:p w:rsidR="0035290C" w:rsidRDefault="0035290C">
    <w:pPr>
      <w:pStyle w:val="Footer"/>
      <w:ind w:right="360" w:firstLine="360"/>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229" w:rsidRDefault="004E3229">
      <w:r>
        <w:separator/>
      </w:r>
    </w:p>
  </w:footnote>
  <w:footnote w:type="continuationSeparator" w:id="0">
    <w:p w:rsidR="004E3229" w:rsidRDefault="004E32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E4314"/>
    <w:lvl w:ilvl="0">
      <w:start w:val="1"/>
      <w:numFmt w:val="decimal"/>
      <w:lvlText w:val="%1."/>
      <w:lvlJc w:val="left"/>
      <w:pPr>
        <w:tabs>
          <w:tab w:val="num" w:pos="1800"/>
        </w:tabs>
        <w:ind w:left="1800" w:hanging="360"/>
      </w:pPr>
    </w:lvl>
  </w:abstractNum>
  <w:abstractNum w:abstractNumId="1">
    <w:nsid w:val="FFFFFF7D"/>
    <w:multiLevelType w:val="singleLevel"/>
    <w:tmpl w:val="AF6EAAA2"/>
    <w:lvl w:ilvl="0">
      <w:start w:val="1"/>
      <w:numFmt w:val="decimal"/>
      <w:lvlText w:val="%1."/>
      <w:lvlJc w:val="left"/>
      <w:pPr>
        <w:tabs>
          <w:tab w:val="num" w:pos="1440"/>
        </w:tabs>
        <w:ind w:left="1440" w:hanging="360"/>
      </w:pPr>
    </w:lvl>
  </w:abstractNum>
  <w:abstractNum w:abstractNumId="2">
    <w:nsid w:val="FFFFFF7E"/>
    <w:multiLevelType w:val="singleLevel"/>
    <w:tmpl w:val="99EECDDE"/>
    <w:lvl w:ilvl="0">
      <w:start w:val="1"/>
      <w:numFmt w:val="decimal"/>
      <w:lvlText w:val="%1."/>
      <w:lvlJc w:val="left"/>
      <w:pPr>
        <w:tabs>
          <w:tab w:val="num" w:pos="1080"/>
        </w:tabs>
        <w:ind w:left="1080" w:hanging="360"/>
      </w:pPr>
    </w:lvl>
  </w:abstractNum>
  <w:abstractNum w:abstractNumId="3">
    <w:nsid w:val="FFFFFF7F"/>
    <w:multiLevelType w:val="singleLevel"/>
    <w:tmpl w:val="5FF26188"/>
    <w:lvl w:ilvl="0">
      <w:start w:val="1"/>
      <w:numFmt w:val="decimal"/>
      <w:lvlText w:val="%1."/>
      <w:lvlJc w:val="left"/>
      <w:pPr>
        <w:tabs>
          <w:tab w:val="num" w:pos="720"/>
        </w:tabs>
        <w:ind w:left="720" w:hanging="360"/>
      </w:pPr>
    </w:lvl>
  </w:abstractNum>
  <w:abstractNum w:abstractNumId="4">
    <w:nsid w:val="FFFFFF80"/>
    <w:multiLevelType w:val="singleLevel"/>
    <w:tmpl w:val="5666E11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3A96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7E1F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AA78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744422"/>
    <w:lvl w:ilvl="0">
      <w:start w:val="1"/>
      <w:numFmt w:val="decimal"/>
      <w:lvlText w:val="%1."/>
      <w:lvlJc w:val="left"/>
      <w:pPr>
        <w:tabs>
          <w:tab w:val="num" w:pos="360"/>
        </w:tabs>
        <w:ind w:left="360" w:hanging="360"/>
      </w:pPr>
    </w:lvl>
  </w:abstractNum>
  <w:abstractNum w:abstractNumId="9">
    <w:nsid w:val="FFFFFF89"/>
    <w:multiLevelType w:val="singleLevel"/>
    <w:tmpl w:val="9306B09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B1458"/>
    <w:multiLevelType w:val="multilevel"/>
    <w:tmpl w:val="57A6E80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17C2BFF"/>
    <w:multiLevelType w:val="multilevel"/>
    <w:tmpl w:val="0F50EF8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9D26BF0"/>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A7E2DAF"/>
    <w:multiLevelType w:val="multilevel"/>
    <w:tmpl w:val="DFC2B7A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E672566"/>
    <w:multiLevelType w:val="hybridMultilevel"/>
    <w:tmpl w:val="F9E69E7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18AB048A"/>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C162DF5"/>
    <w:multiLevelType w:val="multilevel"/>
    <w:tmpl w:val="B7DC16D0"/>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CA3490F"/>
    <w:multiLevelType w:val="multilevel"/>
    <w:tmpl w:val="B2281F74"/>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D311B2F"/>
    <w:multiLevelType w:val="hybridMultilevel"/>
    <w:tmpl w:val="0B32E6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275F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9E26E4F"/>
    <w:multiLevelType w:val="multilevel"/>
    <w:tmpl w:val="8D6ABF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AD33CA"/>
    <w:multiLevelType w:val="multilevel"/>
    <w:tmpl w:val="2D92B58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FE31A4F"/>
    <w:multiLevelType w:val="multilevel"/>
    <w:tmpl w:val="F894ECB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D852359"/>
    <w:multiLevelType w:val="singleLevel"/>
    <w:tmpl w:val="A43AE466"/>
    <w:lvl w:ilvl="0">
      <w:start w:val="801"/>
      <w:numFmt w:val="decimal"/>
      <w:lvlText w:val="%1"/>
      <w:lvlJc w:val="left"/>
      <w:pPr>
        <w:tabs>
          <w:tab w:val="num" w:pos="720"/>
        </w:tabs>
        <w:ind w:left="720" w:hanging="720"/>
      </w:pPr>
      <w:rPr>
        <w:rFonts w:hint="default"/>
      </w:rPr>
    </w:lvl>
  </w:abstractNum>
  <w:abstractNum w:abstractNumId="26">
    <w:nsid w:val="4E194DA9"/>
    <w:multiLevelType w:val="hybridMultilevel"/>
    <w:tmpl w:val="3A2288DC"/>
    <w:lvl w:ilvl="0" w:tplc="78DC3432">
      <w:start w:val="1"/>
      <w:numFmt w:val="bullet"/>
      <w:lvlText w:val=""/>
      <w:lvlJc w:val="left"/>
      <w:pPr>
        <w:tabs>
          <w:tab w:val="num" w:pos="360"/>
        </w:tabs>
        <w:ind w:left="360" w:hanging="360"/>
      </w:pPr>
      <w:rPr>
        <w:rFonts w:ascii="Symbol" w:hAnsi="Symbol" w:hint="default"/>
      </w:rPr>
    </w:lvl>
    <w:lvl w:ilvl="1" w:tplc="E76241A2" w:tentative="1">
      <w:start w:val="1"/>
      <w:numFmt w:val="bullet"/>
      <w:lvlText w:val="o"/>
      <w:lvlJc w:val="left"/>
      <w:pPr>
        <w:tabs>
          <w:tab w:val="num" w:pos="0"/>
        </w:tabs>
        <w:ind w:left="0" w:hanging="360"/>
      </w:pPr>
      <w:rPr>
        <w:rFonts w:ascii="Courier New" w:hAnsi="Courier New" w:cs="Courier New" w:hint="default"/>
      </w:rPr>
    </w:lvl>
    <w:lvl w:ilvl="2" w:tplc="4D308C7E" w:tentative="1">
      <w:start w:val="1"/>
      <w:numFmt w:val="bullet"/>
      <w:lvlText w:val=""/>
      <w:lvlJc w:val="left"/>
      <w:pPr>
        <w:tabs>
          <w:tab w:val="num" w:pos="720"/>
        </w:tabs>
        <w:ind w:left="720" w:hanging="360"/>
      </w:pPr>
      <w:rPr>
        <w:rFonts w:ascii="Wingdings" w:hAnsi="Wingdings" w:hint="default"/>
      </w:rPr>
    </w:lvl>
    <w:lvl w:ilvl="3" w:tplc="442EF3C2" w:tentative="1">
      <w:start w:val="1"/>
      <w:numFmt w:val="bullet"/>
      <w:lvlText w:val=""/>
      <w:lvlJc w:val="left"/>
      <w:pPr>
        <w:tabs>
          <w:tab w:val="num" w:pos="1440"/>
        </w:tabs>
        <w:ind w:left="1440" w:hanging="360"/>
      </w:pPr>
      <w:rPr>
        <w:rFonts w:ascii="Symbol" w:hAnsi="Symbol" w:hint="default"/>
      </w:rPr>
    </w:lvl>
    <w:lvl w:ilvl="4" w:tplc="04A220BA" w:tentative="1">
      <w:start w:val="1"/>
      <w:numFmt w:val="bullet"/>
      <w:lvlText w:val="o"/>
      <w:lvlJc w:val="left"/>
      <w:pPr>
        <w:tabs>
          <w:tab w:val="num" w:pos="2160"/>
        </w:tabs>
        <w:ind w:left="2160" w:hanging="360"/>
      </w:pPr>
      <w:rPr>
        <w:rFonts w:ascii="Courier New" w:hAnsi="Courier New" w:cs="Courier New" w:hint="default"/>
      </w:rPr>
    </w:lvl>
    <w:lvl w:ilvl="5" w:tplc="FE9890E2" w:tentative="1">
      <w:start w:val="1"/>
      <w:numFmt w:val="bullet"/>
      <w:lvlText w:val=""/>
      <w:lvlJc w:val="left"/>
      <w:pPr>
        <w:tabs>
          <w:tab w:val="num" w:pos="2880"/>
        </w:tabs>
        <w:ind w:left="2880" w:hanging="360"/>
      </w:pPr>
      <w:rPr>
        <w:rFonts w:ascii="Wingdings" w:hAnsi="Wingdings" w:hint="default"/>
      </w:rPr>
    </w:lvl>
    <w:lvl w:ilvl="6" w:tplc="9580BB18" w:tentative="1">
      <w:start w:val="1"/>
      <w:numFmt w:val="bullet"/>
      <w:lvlText w:val=""/>
      <w:lvlJc w:val="left"/>
      <w:pPr>
        <w:tabs>
          <w:tab w:val="num" w:pos="3600"/>
        </w:tabs>
        <w:ind w:left="3600" w:hanging="360"/>
      </w:pPr>
      <w:rPr>
        <w:rFonts w:ascii="Symbol" w:hAnsi="Symbol" w:hint="default"/>
      </w:rPr>
    </w:lvl>
    <w:lvl w:ilvl="7" w:tplc="279C0C0A" w:tentative="1">
      <w:start w:val="1"/>
      <w:numFmt w:val="bullet"/>
      <w:lvlText w:val="o"/>
      <w:lvlJc w:val="left"/>
      <w:pPr>
        <w:tabs>
          <w:tab w:val="num" w:pos="4320"/>
        </w:tabs>
        <w:ind w:left="4320" w:hanging="360"/>
      </w:pPr>
      <w:rPr>
        <w:rFonts w:ascii="Courier New" w:hAnsi="Courier New" w:cs="Courier New" w:hint="default"/>
      </w:rPr>
    </w:lvl>
    <w:lvl w:ilvl="8" w:tplc="5DA629B6" w:tentative="1">
      <w:start w:val="1"/>
      <w:numFmt w:val="bullet"/>
      <w:lvlText w:val=""/>
      <w:lvlJc w:val="left"/>
      <w:pPr>
        <w:tabs>
          <w:tab w:val="num" w:pos="5040"/>
        </w:tabs>
        <w:ind w:left="5040" w:hanging="360"/>
      </w:pPr>
      <w:rPr>
        <w:rFonts w:ascii="Wingdings" w:hAnsi="Wingdings" w:hint="default"/>
      </w:rPr>
    </w:lvl>
  </w:abstractNum>
  <w:abstractNum w:abstractNumId="27">
    <w:nsid w:val="54050F1E"/>
    <w:multiLevelType w:val="multilevel"/>
    <w:tmpl w:val="590C836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BEE77AA"/>
    <w:multiLevelType w:val="singleLevel"/>
    <w:tmpl w:val="189EA7B2"/>
    <w:lvl w:ilvl="0">
      <w:start w:val="903"/>
      <w:numFmt w:val="decimal"/>
      <w:lvlText w:val="%1"/>
      <w:lvlJc w:val="left"/>
      <w:pPr>
        <w:tabs>
          <w:tab w:val="num" w:pos="720"/>
        </w:tabs>
        <w:ind w:left="720" w:hanging="720"/>
      </w:pPr>
      <w:rPr>
        <w:rFonts w:hint="default"/>
      </w:rPr>
    </w:lvl>
  </w:abstractNum>
  <w:abstractNum w:abstractNumId="30">
    <w:nsid w:val="68043DDD"/>
    <w:multiLevelType w:val="singleLevel"/>
    <w:tmpl w:val="F70C2704"/>
    <w:lvl w:ilvl="0">
      <w:start w:val="395"/>
      <w:numFmt w:val="decimal"/>
      <w:lvlText w:val="%1"/>
      <w:lvlJc w:val="left"/>
      <w:pPr>
        <w:tabs>
          <w:tab w:val="num" w:pos="6510"/>
        </w:tabs>
        <w:ind w:left="6510" w:hanging="3105"/>
      </w:pPr>
      <w:rPr>
        <w:rFonts w:hint="default"/>
      </w:rPr>
    </w:lvl>
  </w:abstractNum>
  <w:abstractNum w:abstractNumId="31">
    <w:nsid w:val="69A77B6D"/>
    <w:multiLevelType w:val="multilevel"/>
    <w:tmpl w:val="D50E245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B4D4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F54300D"/>
    <w:multiLevelType w:val="multilevel"/>
    <w:tmpl w:val="ECDC3EE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none"/>
      <w:lvlText w:val="4.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162088D"/>
    <w:multiLevelType w:val="multilevel"/>
    <w:tmpl w:val="2E585E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8"/>
  </w:num>
  <w:num w:numId="3">
    <w:abstractNumId w:val="0"/>
  </w:num>
  <w:num w:numId="4">
    <w:abstractNumId w:val="1"/>
  </w:num>
  <w:num w:numId="5">
    <w:abstractNumId w:val="2"/>
  </w:num>
  <w:num w:numId="6">
    <w:abstractNumId w:val="4"/>
  </w:num>
  <w:num w:numId="7">
    <w:abstractNumId w:val="5"/>
  </w:num>
  <w:num w:numId="8">
    <w:abstractNumId w:val="6"/>
  </w:num>
  <w:num w:numId="9">
    <w:abstractNumId w:val="7"/>
  </w:num>
  <w:num w:numId="10">
    <w:abstractNumId w:val="3"/>
  </w:num>
  <w:num w:numId="11">
    <w:abstractNumId w:val="10"/>
    <w:lvlOverride w:ilvl="0">
      <w:lvl w:ilvl="0">
        <w:start w:val="1"/>
        <w:numFmt w:val="bullet"/>
        <w:lvlText w:val=""/>
        <w:legacy w:legacy="1" w:legacySpace="0" w:legacyIndent="360"/>
        <w:lvlJc w:val="left"/>
        <w:pPr>
          <w:ind w:left="1530" w:hanging="360"/>
        </w:pPr>
        <w:rPr>
          <w:rFonts w:ascii="Symbol" w:hAnsi="Symbol" w:hint="default"/>
        </w:rPr>
      </w:lvl>
    </w:lvlOverride>
  </w:num>
  <w:num w:numId="12">
    <w:abstractNumId w:val="30"/>
  </w:num>
  <w:num w:numId="13">
    <w:abstractNumId w:val="20"/>
  </w:num>
  <w:num w:numId="14">
    <w:abstractNumId w:val="32"/>
  </w:num>
  <w:num w:numId="15">
    <w:abstractNumId w:val="25"/>
  </w:num>
  <w:num w:numId="16">
    <w:abstractNumId w:val="29"/>
  </w:num>
  <w:num w:numId="17">
    <w:abstractNumId w:val="22"/>
  </w:num>
  <w:num w:numId="18">
    <w:abstractNumId w:val="28"/>
  </w:num>
  <w:num w:numId="19">
    <w:abstractNumId w:val="23"/>
  </w:num>
  <w:num w:numId="20">
    <w:abstractNumId w:val="31"/>
  </w:num>
  <w:num w:numId="21">
    <w:abstractNumId w:val="24"/>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5"/>
  </w:num>
  <w:num w:numId="24">
    <w:abstractNumId w:val="13"/>
  </w:num>
  <w:num w:numId="25">
    <w:abstractNumId w:val="19"/>
  </w:num>
  <w:num w:numId="26">
    <w:abstractNumId w:val="16"/>
  </w:num>
  <w:num w:numId="27">
    <w:abstractNumId w:val="11"/>
  </w:num>
  <w:num w:numId="28">
    <w:abstractNumId w:val="18"/>
  </w:num>
  <w:num w:numId="29">
    <w:abstractNumId w:val="26"/>
  </w:num>
  <w:num w:numId="30">
    <w:abstractNumId w:val="12"/>
  </w:num>
  <w:num w:numId="31">
    <w:abstractNumId w:val="21"/>
  </w:num>
  <w:num w:numId="32">
    <w:abstractNumId w:val="17"/>
  </w:num>
  <w:num w:numId="33">
    <w:abstractNumId w:val="34"/>
  </w:num>
  <w:num w:numId="34">
    <w:abstractNumId w:val="14"/>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82"/>
    <w:rsid w:val="00003A10"/>
    <w:rsid w:val="00003CD3"/>
    <w:rsid w:val="000146B9"/>
    <w:rsid w:val="0003099A"/>
    <w:rsid w:val="00032A6E"/>
    <w:rsid w:val="00044291"/>
    <w:rsid w:val="00063B40"/>
    <w:rsid w:val="00087081"/>
    <w:rsid w:val="000919DB"/>
    <w:rsid w:val="000A56E3"/>
    <w:rsid w:val="000C0579"/>
    <w:rsid w:val="000D4E30"/>
    <w:rsid w:val="000E0CC6"/>
    <w:rsid w:val="000E7F64"/>
    <w:rsid w:val="000F5852"/>
    <w:rsid w:val="001002EC"/>
    <w:rsid w:val="001039AA"/>
    <w:rsid w:val="001136DC"/>
    <w:rsid w:val="00122ACF"/>
    <w:rsid w:val="00126638"/>
    <w:rsid w:val="00133C1B"/>
    <w:rsid w:val="00151820"/>
    <w:rsid w:val="00152109"/>
    <w:rsid w:val="00160038"/>
    <w:rsid w:val="00177F36"/>
    <w:rsid w:val="00184CC2"/>
    <w:rsid w:val="00193A9B"/>
    <w:rsid w:val="00196C24"/>
    <w:rsid w:val="001A7B82"/>
    <w:rsid w:val="001B5919"/>
    <w:rsid w:val="001C061B"/>
    <w:rsid w:val="001C27D8"/>
    <w:rsid w:val="001C4519"/>
    <w:rsid w:val="001F6A7B"/>
    <w:rsid w:val="00213540"/>
    <w:rsid w:val="0022284A"/>
    <w:rsid w:val="0022576D"/>
    <w:rsid w:val="00226A01"/>
    <w:rsid w:val="0023558B"/>
    <w:rsid w:val="0024562E"/>
    <w:rsid w:val="002467C9"/>
    <w:rsid w:val="002661D6"/>
    <w:rsid w:val="002734A2"/>
    <w:rsid w:val="00277F64"/>
    <w:rsid w:val="002D461E"/>
    <w:rsid w:val="002E5289"/>
    <w:rsid w:val="002F0337"/>
    <w:rsid w:val="00317D6E"/>
    <w:rsid w:val="00323D81"/>
    <w:rsid w:val="00324B03"/>
    <w:rsid w:val="00342CED"/>
    <w:rsid w:val="00350467"/>
    <w:rsid w:val="0035290C"/>
    <w:rsid w:val="00364EA8"/>
    <w:rsid w:val="003723F2"/>
    <w:rsid w:val="00375A2F"/>
    <w:rsid w:val="0037729B"/>
    <w:rsid w:val="00383E19"/>
    <w:rsid w:val="00385F67"/>
    <w:rsid w:val="003B0A29"/>
    <w:rsid w:val="003B3CD1"/>
    <w:rsid w:val="003B7014"/>
    <w:rsid w:val="003B7F8F"/>
    <w:rsid w:val="003F2C89"/>
    <w:rsid w:val="00422D2D"/>
    <w:rsid w:val="004273D3"/>
    <w:rsid w:val="00434819"/>
    <w:rsid w:val="00445C63"/>
    <w:rsid w:val="004632DA"/>
    <w:rsid w:val="00464B3A"/>
    <w:rsid w:val="004663A4"/>
    <w:rsid w:val="004702AE"/>
    <w:rsid w:val="0047151F"/>
    <w:rsid w:val="004750C9"/>
    <w:rsid w:val="004807AB"/>
    <w:rsid w:val="00486A82"/>
    <w:rsid w:val="00487761"/>
    <w:rsid w:val="004B6FBB"/>
    <w:rsid w:val="004C074B"/>
    <w:rsid w:val="004C7BFD"/>
    <w:rsid w:val="004D4589"/>
    <w:rsid w:val="004E3229"/>
    <w:rsid w:val="004E7F3A"/>
    <w:rsid w:val="00501BD1"/>
    <w:rsid w:val="005132C6"/>
    <w:rsid w:val="005148A9"/>
    <w:rsid w:val="00534043"/>
    <w:rsid w:val="0056200B"/>
    <w:rsid w:val="00576425"/>
    <w:rsid w:val="00592C77"/>
    <w:rsid w:val="005B6F15"/>
    <w:rsid w:val="005C6520"/>
    <w:rsid w:val="005C6EB1"/>
    <w:rsid w:val="005D12D4"/>
    <w:rsid w:val="005E4CDC"/>
    <w:rsid w:val="005F674E"/>
    <w:rsid w:val="00601131"/>
    <w:rsid w:val="00603248"/>
    <w:rsid w:val="00607163"/>
    <w:rsid w:val="00624600"/>
    <w:rsid w:val="006361E7"/>
    <w:rsid w:val="006626BB"/>
    <w:rsid w:val="00665CD6"/>
    <w:rsid w:val="0066732B"/>
    <w:rsid w:val="00675B59"/>
    <w:rsid w:val="0068641C"/>
    <w:rsid w:val="006A5DCC"/>
    <w:rsid w:val="006B2F9F"/>
    <w:rsid w:val="006C7D79"/>
    <w:rsid w:val="006D083E"/>
    <w:rsid w:val="006D1815"/>
    <w:rsid w:val="006E2B6B"/>
    <w:rsid w:val="006F7A7C"/>
    <w:rsid w:val="006F7CE6"/>
    <w:rsid w:val="00700EB5"/>
    <w:rsid w:val="0070368A"/>
    <w:rsid w:val="0070430C"/>
    <w:rsid w:val="007050AA"/>
    <w:rsid w:val="007129AA"/>
    <w:rsid w:val="00717FDD"/>
    <w:rsid w:val="00731BA2"/>
    <w:rsid w:val="007330AA"/>
    <w:rsid w:val="00762459"/>
    <w:rsid w:val="007657F2"/>
    <w:rsid w:val="00783F71"/>
    <w:rsid w:val="00787324"/>
    <w:rsid w:val="007A5C1C"/>
    <w:rsid w:val="007C5561"/>
    <w:rsid w:val="007D3A30"/>
    <w:rsid w:val="007E1018"/>
    <w:rsid w:val="007E70A0"/>
    <w:rsid w:val="007F0C9E"/>
    <w:rsid w:val="007F37F6"/>
    <w:rsid w:val="007F5AD1"/>
    <w:rsid w:val="007F630C"/>
    <w:rsid w:val="00807131"/>
    <w:rsid w:val="008261B1"/>
    <w:rsid w:val="008441BC"/>
    <w:rsid w:val="00861EFE"/>
    <w:rsid w:val="008678C0"/>
    <w:rsid w:val="008727E9"/>
    <w:rsid w:val="00872973"/>
    <w:rsid w:val="00874395"/>
    <w:rsid w:val="008A5AC2"/>
    <w:rsid w:val="008C53E9"/>
    <w:rsid w:val="008E607F"/>
    <w:rsid w:val="008F0AF8"/>
    <w:rsid w:val="00900B86"/>
    <w:rsid w:val="009026BF"/>
    <w:rsid w:val="00905D0C"/>
    <w:rsid w:val="009070CC"/>
    <w:rsid w:val="00910D46"/>
    <w:rsid w:val="00912B50"/>
    <w:rsid w:val="00914FDC"/>
    <w:rsid w:val="00935F72"/>
    <w:rsid w:val="0094762B"/>
    <w:rsid w:val="009549C8"/>
    <w:rsid w:val="009604C3"/>
    <w:rsid w:val="00970BC2"/>
    <w:rsid w:val="00987703"/>
    <w:rsid w:val="00992CD4"/>
    <w:rsid w:val="009B5932"/>
    <w:rsid w:val="009B7853"/>
    <w:rsid w:val="009E2597"/>
    <w:rsid w:val="009F0524"/>
    <w:rsid w:val="009F668B"/>
    <w:rsid w:val="00A00898"/>
    <w:rsid w:val="00A01067"/>
    <w:rsid w:val="00A30A37"/>
    <w:rsid w:val="00A34CCC"/>
    <w:rsid w:val="00A4184B"/>
    <w:rsid w:val="00A62EBD"/>
    <w:rsid w:val="00A717B7"/>
    <w:rsid w:val="00A8319A"/>
    <w:rsid w:val="00A839A4"/>
    <w:rsid w:val="00A92A12"/>
    <w:rsid w:val="00AA1B22"/>
    <w:rsid w:val="00AA3C0D"/>
    <w:rsid w:val="00AA6135"/>
    <w:rsid w:val="00AC04FB"/>
    <w:rsid w:val="00AC5CDC"/>
    <w:rsid w:val="00AD62EB"/>
    <w:rsid w:val="00AE3343"/>
    <w:rsid w:val="00B20B99"/>
    <w:rsid w:val="00B21404"/>
    <w:rsid w:val="00B27372"/>
    <w:rsid w:val="00B5134E"/>
    <w:rsid w:val="00B638AA"/>
    <w:rsid w:val="00B72FF7"/>
    <w:rsid w:val="00B7436E"/>
    <w:rsid w:val="00B77BA5"/>
    <w:rsid w:val="00B82C7B"/>
    <w:rsid w:val="00B8319A"/>
    <w:rsid w:val="00B844A2"/>
    <w:rsid w:val="00B8676C"/>
    <w:rsid w:val="00B91FE6"/>
    <w:rsid w:val="00B934B6"/>
    <w:rsid w:val="00BB30DF"/>
    <w:rsid w:val="00BB36B6"/>
    <w:rsid w:val="00BB5F67"/>
    <w:rsid w:val="00BB7508"/>
    <w:rsid w:val="00BB7E91"/>
    <w:rsid w:val="00BC08B2"/>
    <w:rsid w:val="00BE15D8"/>
    <w:rsid w:val="00BE6CD2"/>
    <w:rsid w:val="00BF7678"/>
    <w:rsid w:val="00C04157"/>
    <w:rsid w:val="00C0458B"/>
    <w:rsid w:val="00C15DCA"/>
    <w:rsid w:val="00C169DD"/>
    <w:rsid w:val="00C304D9"/>
    <w:rsid w:val="00C32A77"/>
    <w:rsid w:val="00C32EA0"/>
    <w:rsid w:val="00C37E8F"/>
    <w:rsid w:val="00C474E0"/>
    <w:rsid w:val="00C63143"/>
    <w:rsid w:val="00C82678"/>
    <w:rsid w:val="00C86244"/>
    <w:rsid w:val="00CA21BD"/>
    <w:rsid w:val="00CB604F"/>
    <w:rsid w:val="00CC11A6"/>
    <w:rsid w:val="00CC1C1A"/>
    <w:rsid w:val="00CC7D55"/>
    <w:rsid w:val="00CE0751"/>
    <w:rsid w:val="00CE33F4"/>
    <w:rsid w:val="00CE660F"/>
    <w:rsid w:val="00CF09A8"/>
    <w:rsid w:val="00CF4EFF"/>
    <w:rsid w:val="00D07C37"/>
    <w:rsid w:val="00D27A6F"/>
    <w:rsid w:val="00D46C87"/>
    <w:rsid w:val="00D51C3E"/>
    <w:rsid w:val="00DA684E"/>
    <w:rsid w:val="00DB22A9"/>
    <w:rsid w:val="00DB2556"/>
    <w:rsid w:val="00DB6A8A"/>
    <w:rsid w:val="00DE0310"/>
    <w:rsid w:val="00E03586"/>
    <w:rsid w:val="00E11E87"/>
    <w:rsid w:val="00E17832"/>
    <w:rsid w:val="00E43A65"/>
    <w:rsid w:val="00E56F8B"/>
    <w:rsid w:val="00E62F94"/>
    <w:rsid w:val="00E73A61"/>
    <w:rsid w:val="00E83B8F"/>
    <w:rsid w:val="00E85A5B"/>
    <w:rsid w:val="00EB4F6F"/>
    <w:rsid w:val="00EB6982"/>
    <w:rsid w:val="00EC0CE1"/>
    <w:rsid w:val="00ED5BCB"/>
    <w:rsid w:val="00EE05D5"/>
    <w:rsid w:val="00F04D71"/>
    <w:rsid w:val="00F059E7"/>
    <w:rsid w:val="00F13B34"/>
    <w:rsid w:val="00F32DC0"/>
    <w:rsid w:val="00F44106"/>
    <w:rsid w:val="00F63D65"/>
    <w:rsid w:val="00F80D6B"/>
    <w:rsid w:val="00F82D7A"/>
    <w:rsid w:val="00F95BF5"/>
    <w:rsid w:val="00FA1600"/>
    <w:rsid w:val="00FA183E"/>
    <w:rsid w:val="00FA7E14"/>
    <w:rsid w:val="00FA7E2F"/>
    <w:rsid w:val="00FB2DD3"/>
    <w:rsid w:val="00FC025A"/>
    <w:rsid w:val="00FC7D35"/>
    <w:rsid w:val="00FD0EF1"/>
    <w:rsid w:val="00FD4517"/>
    <w:rsid w:val="00FE5D75"/>
    <w:rsid w:val="00FE74A2"/>
    <w:rsid w:val="00FF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5517">
      <w:bodyDiv w:val="1"/>
      <w:marLeft w:val="0"/>
      <w:marRight w:val="0"/>
      <w:marTop w:val="0"/>
      <w:marBottom w:val="0"/>
      <w:divBdr>
        <w:top w:val="none" w:sz="0" w:space="0" w:color="auto"/>
        <w:left w:val="none" w:sz="0" w:space="0" w:color="auto"/>
        <w:bottom w:val="none" w:sz="0" w:space="0" w:color="auto"/>
        <w:right w:val="none" w:sz="0" w:space="0" w:color="auto"/>
      </w:divBdr>
    </w:div>
    <w:div w:id="688527974">
      <w:bodyDiv w:val="1"/>
      <w:marLeft w:val="0"/>
      <w:marRight w:val="0"/>
      <w:marTop w:val="0"/>
      <w:marBottom w:val="0"/>
      <w:divBdr>
        <w:top w:val="none" w:sz="0" w:space="0" w:color="auto"/>
        <w:left w:val="none" w:sz="0" w:space="0" w:color="auto"/>
        <w:bottom w:val="none" w:sz="0" w:space="0" w:color="auto"/>
        <w:right w:val="none" w:sz="0" w:space="0" w:color="auto"/>
      </w:divBdr>
    </w:div>
    <w:div w:id="1175339283">
      <w:bodyDiv w:val="1"/>
      <w:marLeft w:val="0"/>
      <w:marRight w:val="0"/>
      <w:marTop w:val="0"/>
      <w:marBottom w:val="0"/>
      <w:divBdr>
        <w:top w:val="none" w:sz="0" w:space="0" w:color="auto"/>
        <w:left w:val="none" w:sz="0" w:space="0" w:color="auto"/>
        <w:bottom w:val="none" w:sz="0" w:space="0" w:color="auto"/>
        <w:right w:val="none" w:sz="0" w:space="0" w:color="auto"/>
      </w:divBdr>
    </w:div>
    <w:div w:id="1301964081">
      <w:bodyDiv w:val="1"/>
      <w:marLeft w:val="0"/>
      <w:marRight w:val="0"/>
      <w:marTop w:val="0"/>
      <w:marBottom w:val="0"/>
      <w:divBdr>
        <w:top w:val="none" w:sz="0" w:space="0" w:color="auto"/>
        <w:left w:val="none" w:sz="0" w:space="0" w:color="auto"/>
        <w:bottom w:val="none" w:sz="0" w:space="0" w:color="auto"/>
        <w:right w:val="none" w:sz="0" w:space="0" w:color="auto"/>
      </w:divBdr>
    </w:div>
    <w:div w:id="1645624951">
      <w:bodyDiv w:val="1"/>
      <w:marLeft w:val="0"/>
      <w:marRight w:val="0"/>
      <w:marTop w:val="0"/>
      <w:marBottom w:val="0"/>
      <w:divBdr>
        <w:top w:val="none" w:sz="0" w:space="0" w:color="auto"/>
        <w:left w:val="none" w:sz="0" w:space="0" w:color="auto"/>
        <w:bottom w:val="none" w:sz="0" w:space="0" w:color="auto"/>
        <w:right w:val="none" w:sz="0" w:space="0" w:color="auto"/>
      </w:divBdr>
    </w:div>
    <w:div w:id="17177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lucero@sanbor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C2C7-5E39-4A15-99EA-A2848623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12</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EXECUTIVE SUMMARY</vt:lpstr>
    </vt:vector>
  </TitlesOfParts>
  <Company>ASI</Company>
  <LinksUpToDate>false</LinksUpToDate>
  <CharactersWithSpaces>18710</CharactersWithSpaces>
  <SharedDoc>false</SharedDoc>
  <HLinks>
    <vt:vector size="240" baseType="variant">
      <vt:variant>
        <vt:i4>7209031</vt:i4>
      </vt:variant>
      <vt:variant>
        <vt:i4>243</vt:i4>
      </vt:variant>
      <vt:variant>
        <vt:i4>0</vt:i4>
      </vt:variant>
      <vt:variant>
        <vt:i4>5</vt:i4>
      </vt:variant>
      <vt:variant>
        <vt:lpwstr>mailto:alucero@sanborn.com</vt:lpwstr>
      </vt:variant>
      <vt:variant>
        <vt:lpwstr/>
      </vt:variant>
      <vt:variant>
        <vt:i4>1703987</vt:i4>
      </vt:variant>
      <vt:variant>
        <vt:i4>236</vt:i4>
      </vt:variant>
      <vt:variant>
        <vt:i4>0</vt:i4>
      </vt:variant>
      <vt:variant>
        <vt:i4>5</vt:i4>
      </vt:variant>
      <vt:variant>
        <vt:lpwstr/>
      </vt:variant>
      <vt:variant>
        <vt:lpwstr>_Toc259181086</vt:lpwstr>
      </vt:variant>
      <vt:variant>
        <vt:i4>1703987</vt:i4>
      </vt:variant>
      <vt:variant>
        <vt:i4>230</vt:i4>
      </vt:variant>
      <vt:variant>
        <vt:i4>0</vt:i4>
      </vt:variant>
      <vt:variant>
        <vt:i4>5</vt:i4>
      </vt:variant>
      <vt:variant>
        <vt:lpwstr/>
      </vt:variant>
      <vt:variant>
        <vt:lpwstr>_Toc259181084</vt:lpwstr>
      </vt:variant>
      <vt:variant>
        <vt:i4>1703987</vt:i4>
      </vt:variant>
      <vt:variant>
        <vt:i4>224</vt:i4>
      </vt:variant>
      <vt:variant>
        <vt:i4>0</vt:i4>
      </vt:variant>
      <vt:variant>
        <vt:i4>5</vt:i4>
      </vt:variant>
      <vt:variant>
        <vt:lpwstr/>
      </vt:variant>
      <vt:variant>
        <vt:lpwstr>_Toc259181082</vt:lpwstr>
      </vt:variant>
      <vt:variant>
        <vt:i4>1703987</vt:i4>
      </vt:variant>
      <vt:variant>
        <vt:i4>218</vt:i4>
      </vt:variant>
      <vt:variant>
        <vt:i4>0</vt:i4>
      </vt:variant>
      <vt:variant>
        <vt:i4>5</vt:i4>
      </vt:variant>
      <vt:variant>
        <vt:lpwstr/>
      </vt:variant>
      <vt:variant>
        <vt:lpwstr>_Toc259181081</vt:lpwstr>
      </vt:variant>
      <vt:variant>
        <vt:i4>1703987</vt:i4>
      </vt:variant>
      <vt:variant>
        <vt:i4>212</vt:i4>
      </vt:variant>
      <vt:variant>
        <vt:i4>0</vt:i4>
      </vt:variant>
      <vt:variant>
        <vt:i4>5</vt:i4>
      </vt:variant>
      <vt:variant>
        <vt:lpwstr/>
      </vt:variant>
      <vt:variant>
        <vt:lpwstr>_Toc259181080</vt:lpwstr>
      </vt:variant>
      <vt:variant>
        <vt:i4>1376307</vt:i4>
      </vt:variant>
      <vt:variant>
        <vt:i4>206</vt:i4>
      </vt:variant>
      <vt:variant>
        <vt:i4>0</vt:i4>
      </vt:variant>
      <vt:variant>
        <vt:i4>5</vt:i4>
      </vt:variant>
      <vt:variant>
        <vt:lpwstr/>
      </vt:variant>
      <vt:variant>
        <vt:lpwstr>_Toc259181079</vt:lpwstr>
      </vt:variant>
      <vt:variant>
        <vt:i4>1376307</vt:i4>
      </vt:variant>
      <vt:variant>
        <vt:i4>200</vt:i4>
      </vt:variant>
      <vt:variant>
        <vt:i4>0</vt:i4>
      </vt:variant>
      <vt:variant>
        <vt:i4>5</vt:i4>
      </vt:variant>
      <vt:variant>
        <vt:lpwstr/>
      </vt:variant>
      <vt:variant>
        <vt:lpwstr>_Toc259181078</vt:lpwstr>
      </vt:variant>
      <vt:variant>
        <vt:i4>1376307</vt:i4>
      </vt:variant>
      <vt:variant>
        <vt:i4>191</vt:i4>
      </vt:variant>
      <vt:variant>
        <vt:i4>0</vt:i4>
      </vt:variant>
      <vt:variant>
        <vt:i4>5</vt:i4>
      </vt:variant>
      <vt:variant>
        <vt:lpwstr/>
      </vt:variant>
      <vt:variant>
        <vt:lpwstr>_Toc259181076</vt:lpwstr>
      </vt:variant>
      <vt:variant>
        <vt:i4>1376307</vt:i4>
      </vt:variant>
      <vt:variant>
        <vt:i4>185</vt:i4>
      </vt:variant>
      <vt:variant>
        <vt:i4>0</vt:i4>
      </vt:variant>
      <vt:variant>
        <vt:i4>5</vt:i4>
      </vt:variant>
      <vt:variant>
        <vt:lpwstr/>
      </vt:variant>
      <vt:variant>
        <vt:lpwstr>_Toc259181075</vt:lpwstr>
      </vt:variant>
      <vt:variant>
        <vt:i4>1376307</vt:i4>
      </vt:variant>
      <vt:variant>
        <vt:i4>179</vt:i4>
      </vt:variant>
      <vt:variant>
        <vt:i4>0</vt:i4>
      </vt:variant>
      <vt:variant>
        <vt:i4>5</vt:i4>
      </vt:variant>
      <vt:variant>
        <vt:lpwstr/>
      </vt:variant>
      <vt:variant>
        <vt:lpwstr>_Toc259181074</vt:lpwstr>
      </vt:variant>
      <vt:variant>
        <vt:i4>1376307</vt:i4>
      </vt:variant>
      <vt:variant>
        <vt:i4>173</vt:i4>
      </vt:variant>
      <vt:variant>
        <vt:i4>0</vt:i4>
      </vt:variant>
      <vt:variant>
        <vt:i4>5</vt:i4>
      </vt:variant>
      <vt:variant>
        <vt:lpwstr/>
      </vt:variant>
      <vt:variant>
        <vt:lpwstr>_Toc259181073</vt:lpwstr>
      </vt:variant>
      <vt:variant>
        <vt:i4>1376307</vt:i4>
      </vt:variant>
      <vt:variant>
        <vt:i4>167</vt:i4>
      </vt:variant>
      <vt:variant>
        <vt:i4>0</vt:i4>
      </vt:variant>
      <vt:variant>
        <vt:i4>5</vt:i4>
      </vt:variant>
      <vt:variant>
        <vt:lpwstr/>
      </vt:variant>
      <vt:variant>
        <vt:lpwstr>_Toc259181072</vt:lpwstr>
      </vt:variant>
      <vt:variant>
        <vt:i4>1376307</vt:i4>
      </vt:variant>
      <vt:variant>
        <vt:i4>161</vt:i4>
      </vt:variant>
      <vt:variant>
        <vt:i4>0</vt:i4>
      </vt:variant>
      <vt:variant>
        <vt:i4>5</vt:i4>
      </vt:variant>
      <vt:variant>
        <vt:lpwstr/>
      </vt:variant>
      <vt:variant>
        <vt:lpwstr>_Toc259181071</vt:lpwstr>
      </vt:variant>
      <vt:variant>
        <vt:i4>1376307</vt:i4>
      </vt:variant>
      <vt:variant>
        <vt:i4>155</vt:i4>
      </vt:variant>
      <vt:variant>
        <vt:i4>0</vt:i4>
      </vt:variant>
      <vt:variant>
        <vt:i4>5</vt:i4>
      </vt:variant>
      <vt:variant>
        <vt:lpwstr/>
      </vt:variant>
      <vt:variant>
        <vt:lpwstr>_Toc259181070</vt:lpwstr>
      </vt:variant>
      <vt:variant>
        <vt:i4>1376314</vt:i4>
      </vt:variant>
      <vt:variant>
        <vt:i4>146</vt:i4>
      </vt:variant>
      <vt:variant>
        <vt:i4>0</vt:i4>
      </vt:variant>
      <vt:variant>
        <vt:i4>5</vt:i4>
      </vt:variant>
      <vt:variant>
        <vt:lpwstr/>
      </vt:variant>
      <vt:variant>
        <vt:lpwstr>_Toc259180960</vt:lpwstr>
      </vt:variant>
      <vt:variant>
        <vt:i4>1441850</vt:i4>
      </vt:variant>
      <vt:variant>
        <vt:i4>140</vt:i4>
      </vt:variant>
      <vt:variant>
        <vt:i4>0</vt:i4>
      </vt:variant>
      <vt:variant>
        <vt:i4>5</vt:i4>
      </vt:variant>
      <vt:variant>
        <vt:lpwstr/>
      </vt:variant>
      <vt:variant>
        <vt:lpwstr>_Toc259180959</vt:lpwstr>
      </vt:variant>
      <vt:variant>
        <vt:i4>1441850</vt:i4>
      </vt:variant>
      <vt:variant>
        <vt:i4>134</vt:i4>
      </vt:variant>
      <vt:variant>
        <vt:i4>0</vt:i4>
      </vt:variant>
      <vt:variant>
        <vt:i4>5</vt:i4>
      </vt:variant>
      <vt:variant>
        <vt:lpwstr/>
      </vt:variant>
      <vt:variant>
        <vt:lpwstr>_Toc259180958</vt:lpwstr>
      </vt:variant>
      <vt:variant>
        <vt:i4>1441850</vt:i4>
      </vt:variant>
      <vt:variant>
        <vt:i4>128</vt:i4>
      </vt:variant>
      <vt:variant>
        <vt:i4>0</vt:i4>
      </vt:variant>
      <vt:variant>
        <vt:i4>5</vt:i4>
      </vt:variant>
      <vt:variant>
        <vt:lpwstr/>
      </vt:variant>
      <vt:variant>
        <vt:lpwstr>_Toc259180957</vt:lpwstr>
      </vt:variant>
      <vt:variant>
        <vt:i4>1441850</vt:i4>
      </vt:variant>
      <vt:variant>
        <vt:i4>122</vt:i4>
      </vt:variant>
      <vt:variant>
        <vt:i4>0</vt:i4>
      </vt:variant>
      <vt:variant>
        <vt:i4>5</vt:i4>
      </vt:variant>
      <vt:variant>
        <vt:lpwstr/>
      </vt:variant>
      <vt:variant>
        <vt:lpwstr>_Toc259180956</vt:lpwstr>
      </vt:variant>
      <vt:variant>
        <vt:i4>1441850</vt:i4>
      </vt:variant>
      <vt:variant>
        <vt:i4>116</vt:i4>
      </vt:variant>
      <vt:variant>
        <vt:i4>0</vt:i4>
      </vt:variant>
      <vt:variant>
        <vt:i4>5</vt:i4>
      </vt:variant>
      <vt:variant>
        <vt:lpwstr/>
      </vt:variant>
      <vt:variant>
        <vt:lpwstr>_Toc259180955</vt:lpwstr>
      </vt:variant>
      <vt:variant>
        <vt:i4>1441850</vt:i4>
      </vt:variant>
      <vt:variant>
        <vt:i4>110</vt:i4>
      </vt:variant>
      <vt:variant>
        <vt:i4>0</vt:i4>
      </vt:variant>
      <vt:variant>
        <vt:i4>5</vt:i4>
      </vt:variant>
      <vt:variant>
        <vt:lpwstr/>
      </vt:variant>
      <vt:variant>
        <vt:lpwstr>_Toc259180954</vt:lpwstr>
      </vt:variant>
      <vt:variant>
        <vt:i4>1441850</vt:i4>
      </vt:variant>
      <vt:variant>
        <vt:i4>104</vt:i4>
      </vt:variant>
      <vt:variant>
        <vt:i4>0</vt:i4>
      </vt:variant>
      <vt:variant>
        <vt:i4>5</vt:i4>
      </vt:variant>
      <vt:variant>
        <vt:lpwstr/>
      </vt:variant>
      <vt:variant>
        <vt:lpwstr>_Toc259180953</vt:lpwstr>
      </vt:variant>
      <vt:variant>
        <vt:i4>1441850</vt:i4>
      </vt:variant>
      <vt:variant>
        <vt:i4>98</vt:i4>
      </vt:variant>
      <vt:variant>
        <vt:i4>0</vt:i4>
      </vt:variant>
      <vt:variant>
        <vt:i4>5</vt:i4>
      </vt:variant>
      <vt:variant>
        <vt:lpwstr/>
      </vt:variant>
      <vt:variant>
        <vt:lpwstr>_Toc259180952</vt:lpwstr>
      </vt:variant>
      <vt:variant>
        <vt:i4>1441850</vt:i4>
      </vt:variant>
      <vt:variant>
        <vt:i4>92</vt:i4>
      </vt:variant>
      <vt:variant>
        <vt:i4>0</vt:i4>
      </vt:variant>
      <vt:variant>
        <vt:i4>5</vt:i4>
      </vt:variant>
      <vt:variant>
        <vt:lpwstr/>
      </vt:variant>
      <vt:variant>
        <vt:lpwstr>_Toc259180951</vt:lpwstr>
      </vt:variant>
      <vt:variant>
        <vt:i4>1441850</vt:i4>
      </vt:variant>
      <vt:variant>
        <vt:i4>86</vt:i4>
      </vt:variant>
      <vt:variant>
        <vt:i4>0</vt:i4>
      </vt:variant>
      <vt:variant>
        <vt:i4>5</vt:i4>
      </vt:variant>
      <vt:variant>
        <vt:lpwstr/>
      </vt:variant>
      <vt:variant>
        <vt:lpwstr>_Toc259180950</vt:lpwstr>
      </vt:variant>
      <vt:variant>
        <vt:i4>1507386</vt:i4>
      </vt:variant>
      <vt:variant>
        <vt:i4>80</vt:i4>
      </vt:variant>
      <vt:variant>
        <vt:i4>0</vt:i4>
      </vt:variant>
      <vt:variant>
        <vt:i4>5</vt:i4>
      </vt:variant>
      <vt:variant>
        <vt:lpwstr/>
      </vt:variant>
      <vt:variant>
        <vt:lpwstr>_Toc259180949</vt:lpwstr>
      </vt:variant>
      <vt:variant>
        <vt:i4>1507386</vt:i4>
      </vt:variant>
      <vt:variant>
        <vt:i4>74</vt:i4>
      </vt:variant>
      <vt:variant>
        <vt:i4>0</vt:i4>
      </vt:variant>
      <vt:variant>
        <vt:i4>5</vt:i4>
      </vt:variant>
      <vt:variant>
        <vt:lpwstr/>
      </vt:variant>
      <vt:variant>
        <vt:lpwstr>_Toc259180948</vt:lpwstr>
      </vt:variant>
      <vt:variant>
        <vt:i4>1507386</vt:i4>
      </vt:variant>
      <vt:variant>
        <vt:i4>68</vt:i4>
      </vt:variant>
      <vt:variant>
        <vt:i4>0</vt:i4>
      </vt:variant>
      <vt:variant>
        <vt:i4>5</vt:i4>
      </vt:variant>
      <vt:variant>
        <vt:lpwstr/>
      </vt:variant>
      <vt:variant>
        <vt:lpwstr>_Toc259180947</vt:lpwstr>
      </vt:variant>
      <vt:variant>
        <vt:i4>1507386</vt:i4>
      </vt:variant>
      <vt:variant>
        <vt:i4>62</vt:i4>
      </vt:variant>
      <vt:variant>
        <vt:i4>0</vt:i4>
      </vt:variant>
      <vt:variant>
        <vt:i4>5</vt:i4>
      </vt:variant>
      <vt:variant>
        <vt:lpwstr/>
      </vt:variant>
      <vt:variant>
        <vt:lpwstr>_Toc259180946</vt:lpwstr>
      </vt:variant>
      <vt:variant>
        <vt:i4>1507386</vt:i4>
      </vt:variant>
      <vt:variant>
        <vt:i4>56</vt:i4>
      </vt:variant>
      <vt:variant>
        <vt:i4>0</vt:i4>
      </vt:variant>
      <vt:variant>
        <vt:i4>5</vt:i4>
      </vt:variant>
      <vt:variant>
        <vt:lpwstr/>
      </vt:variant>
      <vt:variant>
        <vt:lpwstr>_Toc259180945</vt:lpwstr>
      </vt:variant>
      <vt:variant>
        <vt:i4>1507386</vt:i4>
      </vt:variant>
      <vt:variant>
        <vt:i4>50</vt:i4>
      </vt:variant>
      <vt:variant>
        <vt:i4>0</vt:i4>
      </vt:variant>
      <vt:variant>
        <vt:i4>5</vt:i4>
      </vt:variant>
      <vt:variant>
        <vt:lpwstr/>
      </vt:variant>
      <vt:variant>
        <vt:lpwstr>_Toc259180944</vt:lpwstr>
      </vt:variant>
      <vt:variant>
        <vt:i4>1507386</vt:i4>
      </vt:variant>
      <vt:variant>
        <vt:i4>44</vt:i4>
      </vt:variant>
      <vt:variant>
        <vt:i4>0</vt:i4>
      </vt:variant>
      <vt:variant>
        <vt:i4>5</vt:i4>
      </vt:variant>
      <vt:variant>
        <vt:lpwstr/>
      </vt:variant>
      <vt:variant>
        <vt:lpwstr>_Toc259180943</vt:lpwstr>
      </vt:variant>
      <vt:variant>
        <vt:i4>1507386</vt:i4>
      </vt:variant>
      <vt:variant>
        <vt:i4>38</vt:i4>
      </vt:variant>
      <vt:variant>
        <vt:i4>0</vt:i4>
      </vt:variant>
      <vt:variant>
        <vt:i4>5</vt:i4>
      </vt:variant>
      <vt:variant>
        <vt:lpwstr/>
      </vt:variant>
      <vt:variant>
        <vt:lpwstr>_Toc259180942</vt:lpwstr>
      </vt:variant>
      <vt:variant>
        <vt:i4>1507386</vt:i4>
      </vt:variant>
      <vt:variant>
        <vt:i4>32</vt:i4>
      </vt:variant>
      <vt:variant>
        <vt:i4>0</vt:i4>
      </vt:variant>
      <vt:variant>
        <vt:i4>5</vt:i4>
      </vt:variant>
      <vt:variant>
        <vt:lpwstr/>
      </vt:variant>
      <vt:variant>
        <vt:lpwstr>_Toc259180941</vt:lpwstr>
      </vt:variant>
      <vt:variant>
        <vt:i4>1507386</vt:i4>
      </vt:variant>
      <vt:variant>
        <vt:i4>26</vt:i4>
      </vt:variant>
      <vt:variant>
        <vt:i4>0</vt:i4>
      </vt:variant>
      <vt:variant>
        <vt:i4>5</vt:i4>
      </vt:variant>
      <vt:variant>
        <vt:lpwstr/>
      </vt:variant>
      <vt:variant>
        <vt:lpwstr>_Toc259180940</vt:lpwstr>
      </vt:variant>
      <vt:variant>
        <vt:i4>1048634</vt:i4>
      </vt:variant>
      <vt:variant>
        <vt:i4>20</vt:i4>
      </vt:variant>
      <vt:variant>
        <vt:i4>0</vt:i4>
      </vt:variant>
      <vt:variant>
        <vt:i4>5</vt:i4>
      </vt:variant>
      <vt:variant>
        <vt:lpwstr/>
      </vt:variant>
      <vt:variant>
        <vt:lpwstr>_Toc259180939</vt:lpwstr>
      </vt:variant>
      <vt:variant>
        <vt:i4>1048634</vt:i4>
      </vt:variant>
      <vt:variant>
        <vt:i4>14</vt:i4>
      </vt:variant>
      <vt:variant>
        <vt:i4>0</vt:i4>
      </vt:variant>
      <vt:variant>
        <vt:i4>5</vt:i4>
      </vt:variant>
      <vt:variant>
        <vt:lpwstr/>
      </vt:variant>
      <vt:variant>
        <vt:lpwstr>_Toc259180938</vt:lpwstr>
      </vt:variant>
      <vt:variant>
        <vt:i4>1048634</vt:i4>
      </vt:variant>
      <vt:variant>
        <vt:i4>8</vt:i4>
      </vt:variant>
      <vt:variant>
        <vt:i4>0</vt:i4>
      </vt:variant>
      <vt:variant>
        <vt:i4>5</vt:i4>
      </vt:variant>
      <vt:variant>
        <vt:lpwstr/>
      </vt:variant>
      <vt:variant>
        <vt:lpwstr>_Toc259180937</vt:lpwstr>
      </vt:variant>
      <vt:variant>
        <vt:i4>1048634</vt:i4>
      </vt:variant>
      <vt:variant>
        <vt:i4>2</vt:i4>
      </vt:variant>
      <vt:variant>
        <vt:i4>0</vt:i4>
      </vt:variant>
      <vt:variant>
        <vt:i4>5</vt:i4>
      </vt:variant>
      <vt:variant>
        <vt:lpwstr/>
      </vt:variant>
      <vt:variant>
        <vt:lpwstr>_Toc259180936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ryee</dc:creator>
  <cp:lastModifiedBy>Tilley, Brandon</cp:lastModifiedBy>
  <cp:revision>26</cp:revision>
  <cp:lastPrinted>2011-05-17T22:25:00Z</cp:lastPrinted>
  <dcterms:created xsi:type="dcterms:W3CDTF">2011-10-03T18:39:00Z</dcterms:created>
  <dcterms:modified xsi:type="dcterms:W3CDTF">2011-10-24T16:04:00Z</dcterms:modified>
</cp:coreProperties>
</file>